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17C2D" w14:textId="77777777" w:rsidR="001B4AE9" w:rsidRPr="00037E8F" w:rsidRDefault="001B4AE9" w:rsidP="00B51874">
      <w:pPr>
        <w:pStyle w:val="Nagwek1"/>
      </w:pPr>
    </w:p>
    <w:p w14:paraId="4E4DF67C" w14:textId="77777777" w:rsidR="00DD0577" w:rsidRPr="00DD0577" w:rsidRDefault="00DD0577" w:rsidP="00DD0577">
      <w:pPr>
        <w:rPr>
          <w:rFonts w:eastAsia="Calibri"/>
          <w:b/>
          <w:bCs/>
        </w:rPr>
      </w:pPr>
      <w:r w:rsidRPr="00DD0577">
        <w:rPr>
          <w:rFonts w:eastAsia="Calibri"/>
          <w:b/>
          <w:bCs/>
        </w:rPr>
        <w:t xml:space="preserve">Szpital Psychiatryczny Samodzielny Publiczny </w:t>
      </w:r>
      <w:r w:rsidRPr="00DD0577">
        <w:rPr>
          <w:rFonts w:eastAsia="Calibri"/>
          <w:b/>
          <w:bCs/>
        </w:rPr>
        <w:br/>
        <w:t>Zakład Opieki Zdrowotnej w Węgorzewie</w:t>
      </w:r>
    </w:p>
    <w:p w14:paraId="1FF5CA7E" w14:textId="77777777" w:rsidR="00DD0577" w:rsidRPr="00DD0577" w:rsidRDefault="00DD0577" w:rsidP="00DD0577">
      <w:pPr>
        <w:rPr>
          <w:rFonts w:eastAsia="Calibri"/>
          <w:b/>
          <w:bCs/>
        </w:rPr>
      </w:pPr>
      <w:r w:rsidRPr="00DD0577">
        <w:rPr>
          <w:rFonts w:eastAsia="Calibri"/>
          <w:b/>
          <w:bCs/>
        </w:rPr>
        <w:t>ul. Gen. Józefa Bema 24</w:t>
      </w:r>
    </w:p>
    <w:p w14:paraId="33660D47" w14:textId="77777777" w:rsidR="00DD0577" w:rsidRPr="00DD0577" w:rsidRDefault="00DD0577" w:rsidP="00DD0577">
      <w:pPr>
        <w:rPr>
          <w:rFonts w:eastAsia="Calibri"/>
          <w:b/>
          <w:bCs/>
        </w:rPr>
      </w:pPr>
      <w:r w:rsidRPr="00DD0577">
        <w:rPr>
          <w:rFonts w:eastAsia="Calibri"/>
          <w:b/>
          <w:bCs/>
        </w:rPr>
        <w:t>11-600 Węgorzewo</w:t>
      </w:r>
    </w:p>
    <w:p w14:paraId="1DDB799B" w14:textId="77777777" w:rsidR="008C40B8" w:rsidRDefault="008C40B8" w:rsidP="00037E8F">
      <w:pPr>
        <w:rPr>
          <w:rFonts w:eastAsia="Calibri"/>
          <w:b/>
          <w:bCs/>
          <w:color w:val="000000"/>
        </w:rPr>
      </w:pPr>
    </w:p>
    <w:p w14:paraId="2A0B4227" w14:textId="77777777" w:rsidR="0088395D" w:rsidRDefault="0088395D"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0DE63BC9" w:rsidR="008C40B8" w:rsidRP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3303B7">
        <w:rPr>
          <w:rFonts w:cstheme="minorHAnsi"/>
          <w:b/>
          <w:iCs/>
        </w:rPr>
        <w:t>DOA/250/16-3/NB/2020</w:t>
      </w:r>
    </w:p>
    <w:p w14:paraId="459B7401" w14:textId="4E0D4E2B" w:rsidR="00CB0831" w:rsidRPr="005B57F5" w:rsidRDefault="00CB0831" w:rsidP="00CB0831">
      <w:pPr>
        <w:jc w:val="both"/>
        <w:rPr>
          <w:rFonts w:cstheme="minorHAnsi"/>
          <w:b/>
        </w:rPr>
      </w:pPr>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1DF3F76C" w14:textId="77777777" w:rsidR="001F41AD" w:rsidRPr="00037E8F" w:rsidRDefault="001F41AD" w:rsidP="00BE7C5E">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p>
    <w:p w14:paraId="3367AB20" w14:textId="77777777"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ISTOTNYCH WARUNKÓW ZAMÓWIENIA</w:t>
      </w:r>
    </w:p>
    <w:p w14:paraId="2B1CA9A4" w14:textId="77777777" w:rsidR="001F41AD" w:rsidRPr="000D59EC" w:rsidRDefault="001F41AD" w:rsidP="001F41AD">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Pr="000D59EC">
        <w:rPr>
          <w:rFonts w:eastAsia="Calibri"/>
          <w:b/>
          <w:bCs/>
          <w:i/>
        </w:rPr>
        <w:t xml:space="preserve">przetargu </w:t>
      </w:r>
    </w:p>
    <w:p w14:paraId="05A4C934" w14:textId="77777777" w:rsidR="001F41AD" w:rsidRPr="000D59EC" w:rsidRDefault="001F41AD" w:rsidP="001F41AD">
      <w:pPr>
        <w:widowControl w:val="0"/>
        <w:autoSpaceDE w:val="0"/>
        <w:spacing w:after="200" w:line="276" w:lineRule="auto"/>
        <w:jc w:val="center"/>
        <w:rPr>
          <w:rFonts w:eastAsia="Calibri"/>
          <w:b/>
          <w:bCs/>
          <w:i/>
        </w:rPr>
      </w:pPr>
      <w:r w:rsidRPr="000D59EC">
        <w:rPr>
          <w:rFonts w:eastAsia="Calibri"/>
          <w:b/>
          <w:bCs/>
          <w:i/>
        </w:rPr>
        <w:t xml:space="preserve">nieograniczonego </w:t>
      </w:r>
      <w:r w:rsidR="00381139">
        <w:rPr>
          <w:rFonts w:eastAsia="Calibri"/>
          <w:b/>
          <w:bCs/>
          <w:i/>
        </w:rPr>
        <w:t>pn.</w:t>
      </w:r>
      <w:r w:rsidRPr="000D59EC">
        <w:rPr>
          <w:rFonts w:eastAsia="Calibri"/>
          <w:b/>
          <w:bCs/>
          <w:i/>
        </w:rPr>
        <w:t>:</w:t>
      </w:r>
    </w:p>
    <w:p w14:paraId="7E9CD1FD" w14:textId="70A11546" w:rsidR="004C00D1" w:rsidRDefault="008E2712" w:rsidP="00E34A70">
      <w:pPr>
        <w:widowControl w:val="0"/>
        <w:suppressAutoHyphens/>
        <w:autoSpaceDE w:val="0"/>
        <w:spacing w:line="252" w:lineRule="auto"/>
        <w:ind w:right="1000"/>
        <w:jc w:val="center"/>
        <w:rPr>
          <w:rFonts w:eastAsia="Calibri"/>
          <w:b/>
        </w:rPr>
      </w:pPr>
      <w:r w:rsidRPr="008E2712">
        <w:rPr>
          <w:rFonts w:eastAsia="Calibri"/>
          <w:b/>
        </w:rPr>
        <w:t xml:space="preserve">Dostawa </w:t>
      </w:r>
      <w:r w:rsidR="000F208A">
        <w:rPr>
          <w:rFonts w:eastAsia="Calibri"/>
          <w:b/>
        </w:rPr>
        <w:t>mebli</w:t>
      </w:r>
      <w:r w:rsidRPr="008E2712">
        <w:rPr>
          <w:rFonts w:eastAsia="Calibri"/>
          <w:b/>
        </w:rPr>
        <w:t xml:space="preserve"> </w:t>
      </w:r>
      <w:r w:rsidR="009B3AF6">
        <w:rPr>
          <w:rFonts w:eastAsia="Calibri"/>
          <w:b/>
        </w:rPr>
        <w:t xml:space="preserve">i wyposażenia </w:t>
      </w:r>
      <w:r w:rsidRPr="008E2712">
        <w:rPr>
          <w:rFonts w:eastAsia="Calibri"/>
          <w:b/>
        </w:rPr>
        <w:t xml:space="preserve">do </w:t>
      </w:r>
      <w:r w:rsidR="004C00D1">
        <w:rPr>
          <w:rFonts w:eastAsia="Calibri"/>
          <w:b/>
        </w:rPr>
        <w:t xml:space="preserve">Szpitala Psychiatrycznego </w:t>
      </w:r>
    </w:p>
    <w:p w14:paraId="0C96E156" w14:textId="6130C86D" w:rsidR="00B4697D" w:rsidRDefault="004C00D1" w:rsidP="00E34A70">
      <w:pPr>
        <w:widowControl w:val="0"/>
        <w:suppressAutoHyphens/>
        <w:autoSpaceDE w:val="0"/>
        <w:spacing w:line="252" w:lineRule="auto"/>
        <w:ind w:right="1000"/>
        <w:jc w:val="center"/>
        <w:rPr>
          <w:rFonts w:eastAsia="Calibri"/>
          <w:b/>
        </w:rPr>
      </w:pPr>
      <w:r>
        <w:rPr>
          <w:rFonts w:eastAsia="Calibri"/>
          <w:b/>
        </w:rPr>
        <w:t>SPZOZ w Węgorzewie</w:t>
      </w:r>
    </w:p>
    <w:p w14:paraId="1AEF80F5" w14:textId="77777777" w:rsidR="00E34A70" w:rsidRPr="00037E8F" w:rsidRDefault="00E34A70" w:rsidP="00E34A70">
      <w:pPr>
        <w:widowControl w:val="0"/>
        <w:suppressAutoHyphens/>
        <w:autoSpaceDE w:val="0"/>
        <w:spacing w:line="252" w:lineRule="auto"/>
        <w:ind w:right="1000"/>
        <w:jc w:val="both"/>
        <w:rPr>
          <w:rFonts w:eastAsia="Arial"/>
          <w:bCs/>
          <w:u w:val="single"/>
          <w:lang w:eastAsia="ar-SA"/>
        </w:rPr>
      </w:pPr>
    </w:p>
    <w:p w14:paraId="134F66C1" w14:textId="77777777"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SIWZ stanowią</w:t>
      </w:r>
      <w:r w:rsidR="001F41AD" w:rsidRPr="00037E8F">
        <w:rPr>
          <w:rFonts w:eastAsia="Arial"/>
          <w:bCs/>
          <w:u w:val="single"/>
          <w:lang w:eastAsia="ar-SA"/>
        </w:rPr>
        <w:t>:</w:t>
      </w:r>
    </w:p>
    <w:p w14:paraId="6825AAAA" w14:textId="309AA0E1" w:rsidR="005D1937" w:rsidRDefault="005D1937" w:rsidP="00BE7C5E">
      <w:pPr>
        <w:pStyle w:val="Standard"/>
        <w:spacing w:line="252" w:lineRule="auto"/>
        <w:ind w:right="1000"/>
        <w:outlineLvl w:val="0"/>
        <w:rPr>
          <w:bCs/>
        </w:rPr>
      </w:pPr>
      <w:r w:rsidRPr="00037E8F">
        <w:rPr>
          <w:bCs/>
        </w:rPr>
        <w:t>Z</w:t>
      </w:r>
      <w:r>
        <w:rPr>
          <w:bCs/>
        </w:rPr>
        <w:t>ałąc</w:t>
      </w:r>
      <w:r w:rsidR="009072BB">
        <w:rPr>
          <w:bCs/>
        </w:rPr>
        <w:t xml:space="preserve">znik nr 1 – Formularz ofertowy </w:t>
      </w:r>
      <w:r w:rsidR="000F18FD">
        <w:rPr>
          <w:bCs/>
        </w:rPr>
        <w:t>dla części 1-2</w:t>
      </w:r>
    </w:p>
    <w:p w14:paraId="08113093" w14:textId="5FF12893"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28783D7B" w:rsidR="005D1937" w:rsidRDefault="005D1937" w:rsidP="00BE7C5E">
      <w:pPr>
        <w:pStyle w:val="Standard"/>
        <w:spacing w:line="252" w:lineRule="auto"/>
        <w:ind w:left="1701" w:right="1000" w:hanging="1701"/>
        <w:outlineLvl w:val="0"/>
        <w:rPr>
          <w:bCs/>
        </w:rPr>
      </w:pPr>
      <w:r w:rsidRPr="00037E8F">
        <w:rPr>
          <w:bCs/>
        </w:rPr>
        <w:t xml:space="preserve">Załącznik nr </w:t>
      </w:r>
      <w:r w:rsidR="00E34A70">
        <w:rPr>
          <w:bCs/>
        </w:rPr>
        <w:t>3</w:t>
      </w:r>
      <w:r w:rsidR="008E4C08">
        <w:rPr>
          <w:bCs/>
        </w:rPr>
        <w:t xml:space="preserve"> </w:t>
      </w:r>
      <w:r w:rsidRPr="00037E8F">
        <w:rPr>
          <w:bCs/>
        </w:rPr>
        <w:t>–</w:t>
      </w:r>
      <w:r>
        <w:rPr>
          <w:bCs/>
        </w:rPr>
        <w:t xml:space="preserve"> Wzór umowy</w:t>
      </w:r>
      <w:r w:rsidRPr="00037E8F">
        <w:rPr>
          <w:bCs/>
        </w:rPr>
        <w:t xml:space="preserve"> </w:t>
      </w:r>
    </w:p>
    <w:p w14:paraId="73CDF895" w14:textId="77777777" w:rsidR="005F6764" w:rsidRPr="005F6764" w:rsidRDefault="005F6764" w:rsidP="00BE7C5E">
      <w:pPr>
        <w:pStyle w:val="Standard"/>
        <w:spacing w:line="252" w:lineRule="auto"/>
        <w:ind w:left="1701" w:right="1000" w:hanging="1701"/>
        <w:outlineLvl w:val="0"/>
        <w:rPr>
          <w:bCs/>
          <w:u w:val="single"/>
        </w:rPr>
      </w:pPr>
      <w:r w:rsidRPr="005F6764">
        <w:rPr>
          <w:bCs/>
          <w:u w:val="single"/>
        </w:rPr>
        <w:t>Dokumenty składane po otwarciu ofert:</w:t>
      </w:r>
    </w:p>
    <w:p w14:paraId="3FC65C72" w14:textId="27D89C47" w:rsidR="005D1937" w:rsidRDefault="005D1937" w:rsidP="00BE7C5E">
      <w:pPr>
        <w:pStyle w:val="Standard"/>
        <w:spacing w:line="252" w:lineRule="auto"/>
        <w:ind w:left="1701" w:right="1000" w:hanging="1701"/>
        <w:outlineLvl w:val="0"/>
        <w:rPr>
          <w:bCs/>
        </w:rPr>
      </w:pPr>
      <w:r>
        <w:rPr>
          <w:bCs/>
        </w:rPr>
        <w:t xml:space="preserve">Załącznik nr </w:t>
      </w:r>
      <w:r w:rsidR="00E34A70">
        <w:rPr>
          <w:bCs/>
        </w:rPr>
        <w:t>4</w:t>
      </w:r>
      <w:r w:rsidR="008E4C08">
        <w:rPr>
          <w:bCs/>
        </w:rPr>
        <w:t xml:space="preserve"> </w:t>
      </w:r>
      <w:r>
        <w:rPr>
          <w:bCs/>
        </w:rPr>
        <w:t xml:space="preserve">– Oświadczenie dot. grupy kapitałowej </w:t>
      </w:r>
    </w:p>
    <w:p w14:paraId="37D5660B" w14:textId="77777777" w:rsidR="001C00EF" w:rsidRDefault="001C00EF" w:rsidP="005D1937">
      <w:pPr>
        <w:pStyle w:val="Standard"/>
        <w:spacing w:line="252" w:lineRule="auto"/>
        <w:ind w:left="1701" w:right="1000" w:hanging="1701"/>
      </w:pPr>
    </w:p>
    <w:p w14:paraId="3BF012A1" w14:textId="77777777" w:rsidR="00E34A70" w:rsidRDefault="00E34A70" w:rsidP="005D1937">
      <w:pPr>
        <w:pStyle w:val="Standard"/>
        <w:spacing w:line="252" w:lineRule="auto"/>
        <w:ind w:left="1701" w:right="1000" w:hanging="1701"/>
        <w:rPr>
          <w:bCs/>
          <w:u w:val="single"/>
        </w:rPr>
      </w:pPr>
    </w:p>
    <w:p w14:paraId="10B88BAA" w14:textId="07D4E530" w:rsidR="00381139" w:rsidRDefault="00381139" w:rsidP="005D1937">
      <w:pPr>
        <w:pStyle w:val="Standard"/>
        <w:spacing w:line="252" w:lineRule="auto"/>
        <w:ind w:left="1701" w:right="1000" w:hanging="1701"/>
        <w:rPr>
          <w:bCs/>
        </w:rPr>
      </w:pPr>
    </w:p>
    <w:p w14:paraId="0D69068E" w14:textId="112D3E32" w:rsidR="008C40B8" w:rsidRDefault="008C40B8" w:rsidP="005D1937">
      <w:pPr>
        <w:pStyle w:val="Standard"/>
        <w:spacing w:line="252" w:lineRule="auto"/>
        <w:ind w:left="1701" w:right="1000" w:hanging="1701"/>
        <w:rPr>
          <w:bCs/>
        </w:rPr>
      </w:pPr>
    </w:p>
    <w:p w14:paraId="0FB7B805" w14:textId="161B3F9B" w:rsidR="008C40B8" w:rsidRDefault="008C40B8" w:rsidP="005D1937">
      <w:pPr>
        <w:pStyle w:val="Standard"/>
        <w:spacing w:line="252" w:lineRule="auto"/>
        <w:ind w:left="1701" w:right="1000" w:hanging="1701"/>
        <w:rPr>
          <w:bCs/>
        </w:rPr>
      </w:pPr>
    </w:p>
    <w:p w14:paraId="2E63E218" w14:textId="77777777" w:rsidR="008C40B8" w:rsidRDefault="008C40B8" w:rsidP="005D1937">
      <w:pPr>
        <w:pStyle w:val="Standard"/>
        <w:spacing w:line="252" w:lineRule="auto"/>
        <w:ind w:left="1701" w:right="1000" w:hanging="1701"/>
        <w:rPr>
          <w:bCs/>
        </w:rPr>
      </w:pPr>
    </w:p>
    <w:p w14:paraId="12D2C02B" w14:textId="77777777" w:rsidR="005D1937" w:rsidRDefault="005D1937" w:rsidP="002C3A5E">
      <w:pPr>
        <w:widowControl w:val="0"/>
        <w:suppressAutoHyphens/>
        <w:autoSpaceDE w:val="0"/>
        <w:spacing w:line="252" w:lineRule="auto"/>
        <w:ind w:right="1000"/>
        <w:rPr>
          <w:rFonts w:eastAsia="Arial"/>
          <w:b/>
          <w:bCs/>
          <w:lang w:eastAsia="ar-SA"/>
        </w:rPr>
      </w:pPr>
    </w:p>
    <w:p w14:paraId="3A22E912" w14:textId="77777777"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 xml:space="preserve">Zamawiający oczekuje, że Wykonawcy zapoznają się dokładnie z treścią niniejszej SIWZ.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7E8ACC95" w14:textId="17190B4D" w:rsidR="00BC0A1F" w:rsidRDefault="00916CBF" w:rsidP="00BE7C5E">
      <w:pPr>
        <w:widowControl w:val="0"/>
        <w:suppressAutoHyphens/>
        <w:autoSpaceDE w:val="0"/>
        <w:spacing w:line="252" w:lineRule="auto"/>
        <w:ind w:right="1000"/>
        <w:jc w:val="center"/>
        <w:outlineLvl w:val="0"/>
        <w:rPr>
          <w:rFonts w:eastAsia="Arial"/>
          <w:b/>
          <w:bCs/>
          <w:lang w:eastAsia="ar-SA"/>
        </w:rPr>
      </w:pPr>
      <w:r>
        <w:rPr>
          <w:rFonts w:eastAsia="Arial"/>
          <w:b/>
          <w:bCs/>
          <w:lang w:eastAsia="ar-SA"/>
        </w:rPr>
        <w:t>Węgorzewo</w:t>
      </w:r>
      <w:r w:rsidR="00706340">
        <w:rPr>
          <w:rFonts w:eastAsia="Arial"/>
          <w:b/>
          <w:bCs/>
          <w:lang w:eastAsia="ar-SA"/>
        </w:rPr>
        <w:t xml:space="preserve">, </w:t>
      </w:r>
      <w:r>
        <w:rPr>
          <w:rFonts w:eastAsia="Arial"/>
          <w:b/>
          <w:bCs/>
          <w:lang w:eastAsia="ar-SA"/>
        </w:rPr>
        <w:t>Grudzień</w:t>
      </w:r>
      <w:r w:rsidR="001C6FF3">
        <w:rPr>
          <w:rFonts w:eastAsia="Arial"/>
          <w:b/>
          <w:bCs/>
          <w:lang w:eastAsia="ar-SA"/>
        </w:rPr>
        <w:t xml:space="preserve"> </w:t>
      </w:r>
      <w:r w:rsidR="000D59EC" w:rsidRPr="000D59EC">
        <w:rPr>
          <w:rFonts w:eastAsia="Arial"/>
          <w:b/>
          <w:bCs/>
          <w:lang w:eastAsia="ar-SA"/>
        </w:rPr>
        <w:t>20</w:t>
      </w:r>
      <w:r w:rsidR="007A2529">
        <w:rPr>
          <w:rFonts w:eastAsia="Arial"/>
          <w:b/>
          <w:bCs/>
          <w:lang w:eastAsia="ar-SA"/>
        </w:rPr>
        <w:t>20</w:t>
      </w:r>
      <w:r w:rsidR="000D59EC" w:rsidRPr="000D59EC">
        <w:rPr>
          <w:rFonts w:eastAsia="Arial"/>
          <w:b/>
          <w:bCs/>
          <w:lang w:eastAsia="ar-SA"/>
        </w:rPr>
        <w:t>r.</w:t>
      </w:r>
    </w:p>
    <w:p w14:paraId="2DD75BCD" w14:textId="77777777" w:rsidR="00706340" w:rsidRPr="004C3A9C" w:rsidRDefault="00706340" w:rsidP="0072443B">
      <w:pPr>
        <w:widowControl w:val="0"/>
        <w:suppressAutoHyphens/>
        <w:autoSpaceDE w:val="0"/>
        <w:spacing w:line="252" w:lineRule="auto"/>
        <w:ind w:right="1000"/>
        <w:jc w:val="center"/>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t>NAZWA I ADRES ZAMAWIAJĄCEGO</w:t>
      </w:r>
    </w:p>
    <w:p w14:paraId="3C163FCF" w14:textId="77777777" w:rsidR="00916CBF" w:rsidRP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Szpital Psychiatryczny SPZOZ w Węgorzewie</w:t>
      </w:r>
    </w:p>
    <w:p w14:paraId="3C9AB347" w14:textId="77777777" w:rsidR="00916CBF" w:rsidRP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ul. Gen. Józefa Bema 24</w:t>
      </w:r>
    </w:p>
    <w:p w14:paraId="494F1DDA" w14:textId="77777777" w:rsid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 xml:space="preserve">11-600 Węgorzewo </w:t>
      </w:r>
    </w:p>
    <w:p w14:paraId="41C8204E" w14:textId="77777777" w:rsidR="00DD0577" w:rsidRPr="00DD0577" w:rsidRDefault="00DD0577" w:rsidP="00DD0577">
      <w:pPr>
        <w:widowControl w:val="0"/>
        <w:autoSpaceDE w:val="0"/>
        <w:spacing w:line="276" w:lineRule="auto"/>
        <w:contextualSpacing/>
        <w:rPr>
          <w:rFonts w:eastAsia="Calibri"/>
        </w:rPr>
      </w:pPr>
      <w:r w:rsidRPr="00DD0577">
        <w:rPr>
          <w:rFonts w:eastAsia="Arial"/>
          <w:lang w:eastAsia="ar-SA"/>
        </w:rPr>
        <w:t xml:space="preserve">Godziny pracy Zamawiającego: od 7:25 do 15:00 w dni robocze </w:t>
      </w:r>
    </w:p>
    <w:p w14:paraId="358C1BA4" w14:textId="77777777" w:rsidR="00DD0577" w:rsidRPr="00DD0577" w:rsidRDefault="00DD0577" w:rsidP="00DD0577">
      <w:pPr>
        <w:ind w:left="360" w:hanging="360"/>
        <w:rPr>
          <w:rFonts w:eastAsia="Calibri"/>
        </w:rPr>
      </w:pPr>
      <w:r w:rsidRPr="00DD0577">
        <w:rPr>
          <w:rFonts w:eastAsia="Calibri"/>
        </w:rPr>
        <w:t>Strona internetowa: https://www.szpitalpsychiatrycznywegorzewo.pl/</w:t>
      </w:r>
    </w:p>
    <w:p w14:paraId="5B0D2B1B" w14:textId="77777777" w:rsidR="00DD0577" w:rsidRPr="00DD0577" w:rsidRDefault="00DD0577" w:rsidP="00DD0577">
      <w:pPr>
        <w:ind w:left="360" w:hanging="360"/>
      </w:pPr>
      <w:r w:rsidRPr="00DD0577">
        <w:t>https://bipspspw.warmia.mazury.pl/</w:t>
      </w:r>
    </w:p>
    <w:p w14:paraId="46952ED5" w14:textId="616C79DA" w:rsidR="4C40BFC5" w:rsidRDefault="4C40BFC5" w:rsidP="4C40BFC5">
      <w:pPr>
        <w:spacing w:line="276" w:lineRule="auto"/>
      </w:pPr>
    </w:p>
    <w:p w14:paraId="2BC5B655" w14:textId="77777777" w:rsidR="007A2529" w:rsidRPr="00654135" w:rsidRDefault="007A2529"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5159865C" w:rsidR="0072443B" w:rsidRDefault="001F41AD"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72443B">
        <w:rPr>
          <w:rFonts w:eastAsia="Calibri"/>
          <w:color w:val="000000"/>
        </w:rPr>
        <w:t xml:space="preserve">Postępowanie o udzielenie zamówienia publicznego prowadzone jest w trybie przetargu nieograniczonego, na podstawie </w:t>
      </w:r>
      <w:r w:rsidR="001F48EA" w:rsidRPr="0072443B">
        <w:rPr>
          <w:rFonts w:eastAsia="Calibri"/>
          <w:color w:val="000000"/>
        </w:rPr>
        <w:t xml:space="preserve">art. 39 i </w:t>
      </w:r>
      <w:r w:rsidR="0072443B" w:rsidRPr="0072443B">
        <w:rPr>
          <w:rFonts w:eastAsia="Calibri"/>
          <w:color w:val="000000"/>
        </w:rPr>
        <w:t>nast.</w:t>
      </w:r>
      <w:r w:rsidR="001F48EA" w:rsidRPr="0072443B">
        <w:rPr>
          <w:rFonts w:eastAsia="Calibri"/>
          <w:color w:val="000000"/>
        </w:rPr>
        <w:t xml:space="preserve"> </w:t>
      </w:r>
      <w:r w:rsidRPr="0072443B">
        <w:rPr>
          <w:rFonts w:eastAsia="Calibri"/>
          <w:color w:val="000000"/>
        </w:rPr>
        <w:t xml:space="preserve">ustawy z dnia 29 stycznia 2004 r. - Prawo zamówień publicznych </w:t>
      </w:r>
      <w:r w:rsidRPr="00706340">
        <w:rPr>
          <w:rFonts w:eastAsia="Calibri"/>
          <w:color w:val="000000"/>
        </w:rPr>
        <w:t>(</w:t>
      </w:r>
      <w:r w:rsidR="007A2529" w:rsidRPr="007A2529">
        <w:t>Dz. U. z 2019 r. poz. 1843 ze zm.</w:t>
      </w:r>
      <w:r w:rsidR="00706340" w:rsidRPr="00706340">
        <w:t>)</w:t>
      </w:r>
      <w:r w:rsidR="00706340">
        <w:rPr>
          <w:sz w:val="17"/>
          <w:szCs w:val="17"/>
        </w:rPr>
        <w:t xml:space="preserve"> </w:t>
      </w:r>
      <w:r w:rsidRPr="0072443B">
        <w:rPr>
          <w:rFonts w:eastAsia="Calibri"/>
          <w:color w:val="000000"/>
        </w:rPr>
        <w:t xml:space="preserve">zwanej dalej ustawą </w:t>
      </w:r>
      <w:proofErr w:type="spellStart"/>
      <w:r w:rsidRPr="0072443B">
        <w:rPr>
          <w:rFonts w:eastAsia="Calibri"/>
          <w:color w:val="000000"/>
        </w:rPr>
        <w:t>Pzp</w:t>
      </w:r>
      <w:proofErr w:type="spellEnd"/>
      <w:r w:rsidRPr="0072443B">
        <w:rPr>
          <w:rFonts w:eastAsia="Calibri"/>
          <w:color w:val="000000"/>
        </w:rPr>
        <w:t xml:space="preserve"> oraz w s</w:t>
      </w:r>
      <w:r w:rsidR="001F48EA" w:rsidRPr="0072443B">
        <w:rPr>
          <w:rFonts w:eastAsia="Calibri"/>
          <w:color w:val="000000"/>
        </w:rPr>
        <w:t>prawach nieuregulowanych ustawą stosuje się</w:t>
      </w:r>
      <w:r w:rsidRPr="0072443B">
        <w:rPr>
          <w:rFonts w:eastAsia="Calibri"/>
          <w:color w:val="000000"/>
        </w:rPr>
        <w:t xml:space="preserve"> przepisy ustawy – Kodeks cywilny.</w:t>
      </w:r>
      <w:r w:rsidR="005D5FFA" w:rsidRPr="0072443B">
        <w:rPr>
          <w:rFonts w:eastAsia="Calibri"/>
          <w:color w:val="000000"/>
        </w:rPr>
        <w:t xml:space="preserve"> </w:t>
      </w:r>
    </w:p>
    <w:p w14:paraId="456AC116" w14:textId="77777777" w:rsidR="0072443B" w:rsidRDefault="0072443B"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Istotnych Warunków Zamówienia, zwaną dalej „SIWZ”, zastosowanie mają przepisy ustawy </w:t>
      </w:r>
      <w:proofErr w:type="spellStart"/>
      <w:r>
        <w:rPr>
          <w:rFonts w:eastAsia="Calibri"/>
          <w:color w:val="000000"/>
        </w:rPr>
        <w:t>Pzp</w:t>
      </w:r>
      <w:proofErr w:type="spellEnd"/>
      <w:r>
        <w:rPr>
          <w:rFonts w:eastAsia="Calibri"/>
          <w:color w:val="000000"/>
        </w:rPr>
        <w:t>.</w:t>
      </w:r>
    </w:p>
    <w:p w14:paraId="2B7E4215" w14:textId="52FFC259" w:rsidR="00F65CDB" w:rsidRPr="00D65233"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2CEF9F8E">
        <w:rPr>
          <w:rFonts w:eastAsia="Calibri"/>
        </w:rPr>
        <w:t xml:space="preserve">Postępowanie jest udzielane w </w:t>
      </w:r>
      <w:r w:rsidR="003F05DF">
        <w:rPr>
          <w:rFonts w:eastAsia="Calibri"/>
        </w:rPr>
        <w:t>podziale na części</w:t>
      </w:r>
      <w:r w:rsidRPr="2CEF9F8E">
        <w:rPr>
          <w:rFonts w:eastAsia="Calibri"/>
        </w:rPr>
        <w:t>,</w:t>
      </w:r>
      <w:r w:rsidRPr="2CEF9F8E">
        <w:rPr>
          <w:rFonts w:eastAsia="Calibri"/>
          <w:color w:val="000000" w:themeColor="text1"/>
        </w:rPr>
        <w:t xml:space="preserve"> których całkowita wartość jest poniżej kwoty określonej w przepisach wykonawczych wydanych na podstawie art. 11 ust. 8 ustawy </w:t>
      </w:r>
      <w:proofErr w:type="spellStart"/>
      <w:r w:rsidRPr="2CEF9F8E">
        <w:rPr>
          <w:rFonts w:eastAsia="Calibri"/>
          <w:color w:val="000000" w:themeColor="text1"/>
        </w:rPr>
        <w:t>Pzp</w:t>
      </w:r>
      <w:proofErr w:type="spellEnd"/>
      <w:r w:rsidRPr="2CEF9F8E">
        <w:rPr>
          <w:rFonts w:eastAsia="Calibri"/>
          <w:color w:val="000000" w:themeColor="text1"/>
        </w:rPr>
        <w:t>.</w:t>
      </w:r>
    </w:p>
    <w:p w14:paraId="65C98876" w14:textId="2D46846A" w:rsidR="2CEF9F8E" w:rsidRPr="00D65233"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D65233">
        <w:rPr>
          <w:rFonts w:eastAsia="Calibri"/>
        </w:rPr>
        <w:t>Przedmiotowe postępowanie jest finansowane ze środków unijnych</w:t>
      </w:r>
      <w:r>
        <w:t xml:space="preserve">: </w:t>
      </w:r>
      <w:r w:rsidRPr="00D65233">
        <w:rPr>
          <w:rFonts w:eastAsia="Calibri"/>
          <w:color w:val="000000" w:themeColor="text1"/>
        </w:rPr>
        <w:t xml:space="preserve">Realizacja umowy dotyczącej projektu pn. </w:t>
      </w:r>
      <w:r w:rsidRPr="00D65233">
        <w:rPr>
          <w:rFonts w:cstheme="minorBidi"/>
        </w:rPr>
        <w:t>„</w:t>
      </w:r>
      <w:r w:rsidR="00916CBF">
        <w:rPr>
          <w:rFonts w:cstheme="minorBidi"/>
        </w:rPr>
        <w:t>Dostosowanie infrastruktury ochrony zdrowia dla potrzeb osób starszych i niepełnosprawnych</w:t>
      </w:r>
      <w:r w:rsidRPr="00D65233">
        <w:rPr>
          <w:rFonts w:cstheme="minorBidi"/>
        </w:rPr>
        <w:t>”,</w:t>
      </w:r>
      <w:r w:rsidRPr="00D65233">
        <w:rPr>
          <w:rFonts w:eastAsia="Calibri"/>
          <w:color w:val="000000" w:themeColor="text1"/>
        </w:rPr>
        <w:t xml:space="preserve"> </w:t>
      </w:r>
      <w:r>
        <w:t xml:space="preserve">współfinansowanego przez Unię Europejską ze środków z Europejskiego </w:t>
      </w:r>
      <w:r w:rsidRPr="2CEF9F8E">
        <w:t xml:space="preserve">Funduszu </w:t>
      </w:r>
      <w:r w:rsidR="00272E22">
        <w:t>Rozwoju Regionalnego</w:t>
      </w:r>
      <w:r w:rsidRPr="2CEF9F8E">
        <w:t xml:space="preserve"> w ramach Regionalnego Programu Operacyjnego Województwa </w:t>
      </w:r>
      <w:r w:rsidR="00272E22">
        <w:t>Warmińsko-Mazurskiego</w:t>
      </w:r>
      <w:r w:rsidRPr="2CEF9F8E">
        <w:t xml:space="preserve"> na lata 2014-2020. </w:t>
      </w:r>
      <w:r w:rsidRPr="00D65233">
        <w:rPr>
          <w:color w:val="000000" w:themeColor="text1"/>
        </w:rPr>
        <w:t xml:space="preserve">Oś priorytetowa </w:t>
      </w:r>
      <w:r w:rsidR="00272E22">
        <w:rPr>
          <w:color w:val="000000" w:themeColor="text1"/>
        </w:rPr>
        <w:t>IX</w:t>
      </w:r>
      <w:r w:rsidR="003F05DF">
        <w:rPr>
          <w:color w:val="000000" w:themeColor="text1"/>
        </w:rPr>
        <w:t>,</w:t>
      </w:r>
      <w:r w:rsidRPr="00D65233">
        <w:rPr>
          <w:color w:val="000000" w:themeColor="text1"/>
        </w:rPr>
        <w:t xml:space="preserve"> Działanie </w:t>
      </w:r>
      <w:r w:rsidR="00272E22">
        <w:rPr>
          <w:color w:val="000000" w:themeColor="text1"/>
        </w:rPr>
        <w:t>9.1</w:t>
      </w:r>
      <w:r w:rsidRPr="00D65233">
        <w:rPr>
          <w:color w:val="000000" w:themeColor="text1"/>
        </w:rPr>
        <w:t xml:space="preserve"> </w:t>
      </w:r>
      <w:r w:rsidR="00272E22">
        <w:rPr>
          <w:color w:val="000000" w:themeColor="text1"/>
        </w:rPr>
        <w:t>Infrastruktura ochrony zdrowia</w:t>
      </w:r>
      <w:r w:rsidR="003F05DF">
        <w:rPr>
          <w:color w:val="000000" w:themeColor="text1"/>
        </w:rPr>
        <w:t>.</w:t>
      </w:r>
    </w:p>
    <w:p w14:paraId="6A792434" w14:textId="7405F9FD" w:rsidR="00CD3034" w:rsidRPr="00414898"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037E8F" w:rsidRDefault="008A1E0C" w:rsidP="00AB6350">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6A2427E6" w14:textId="52DC3DE4" w:rsidR="00BB2850" w:rsidRPr="008E57C0" w:rsidRDefault="005C62A3" w:rsidP="008E57C0">
      <w:pPr>
        <w:shd w:val="clear" w:color="auto" w:fill="FFFFFF"/>
        <w:spacing w:before="120" w:after="120"/>
        <w:jc w:val="both"/>
      </w:pPr>
      <w:r>
        <w:rPr>
          <w:rFonts w:eastAsia="Calibri"/>
        </w:rPr>
        <w:t xml:space="preserve">1. </w:t>
      </w:r>
      <w:r w:rsidR="00BB2850" w:rsidRPr="00F31EEC">
        <w:rPr>
          <w:rFonts w:eastAsia="Calibri"/>
        </w:rPr>
        <w:t>Przedmiotem zamówienia jest</w:t>
      </w:r>
      <w:r w:rsidR="00672C5A">
        <w:rPr>
          <w:rFonts w:eastAsia="Calibri"/>
        </w:rPr>
        <w:t xml:space="preserve"> dostawa</w:t>
      </w:r>
      <w:r w:rsidR="00BB2850" w:rsidRPr="00F31EEC">
        <w:rPr>
          <w:rFonts w:eastAsia="Calibri"/>
        </w:rPr>
        <w:t xml:space="preserve"> </w:t>
      </w:r>
      <w:r w:rsidR="00EF2AEF">
        <w:t>mebli</w:t>
      </w:r>
      <w:r w:rsidR="002128F7">
        <w:t xml:space="preserve"> </w:t>
      </w:r>
      <w:r w:rsidR="009B3AF6">
        <w:t xml:space="preserve">i wyposażenia </w:t>
      </w:r>
      <w:r>
        <w:t xml:space="preserve">na </w:t>
      </w:r>
      <w:r w:rsidR="007A2529">
        <w:t>potrzeby realizacji zadań w projekcie</w:t>
      </w:r>
      <w:r w:rsidR="00207ADE">
        <w:t xml:space="preserve"> </w:t>
      </w:r>
      <w:r w:rsidR="00E66C87">
        <w:t>prowad</w:t>
      </w:r>
      <w:r w:rsidR="003F05DF">
        <w:t xml:space="preserve">zonym przez </w:t>
      </w:r>
      <w:r w:rsidR="008E57C0">
        <w:t>Szpital Psychiatryczny SPZOZ w Węgorzewie</w:t>
      </w:r>
      <w:r w:rsidR="003A11D4">
        <w:t xml:space="preserve">. </w:t>
      </w:r>
    </w:p>
    <w:p w14:paraId="081BA323" w14:textId="5FCA69BB" w:rsidR="00F65CDB" w:rsidRPr="00A833C1" w:rsidRDefault="00BB2850" w:rsidP="00982A9A">
      <w:pPr>
        <w:pStyle w:val="Akapitzlist"/>
        <w:widowControl w:val="0"/>
        <w:numPr>
          <w:ilvl w:val="0"/>
          <w:numId w:val="15"/>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F31EEC">
        <w:t>Przedmiot zamówienia został podzielony na</w:t>
      </w:r>
      <w:r w:rsidR="005B2BE5">
        <w:t xml:space="preserve"> </w:t>
      </w:r>
      <w:r w:rsidR="00EF2AEF">
        <w:t xml:space="preserve">2 </w:t>
      </w:r>
      <w:r w:rsidR="00381139">
        <w:t xml:space="preserve">części. </w:t>
      </w:r>
      <w:r w:rsidR="00EF2AEF" w:rsidRPr="00EF2AEF">
        <w:t>Zamawiający przewiduje możliwość składania ofert częściowych. Wykonawca może złożyć ofertę na każdą z części zamówienia (tzn. złożyć ofertę na jedną lub dwie części zamówienia).</w:t>
      </w:r>
      <w:r w:rsidR="00F65CDB" w:rsidRPr="00A833C1">
        <w:t xml:space="preserve">Szczegółowy opis zamówienia znajduje się w tabeli w Formularzu ofertowym załącznik nr 1 </w:t>
      </w:r>
      <w:r w:rsidR="00EF2AEF">
        <w:t>do SIWZ.</w:t>
      </w:r>
    </w:p>
    <w:p w14:paraId="734725AA" w14:textId="77777777" w:rsidR="00EF2AEF" w:rsidRDefault="00EF2AEF" w:rsidP="00982A9A">
      <w:pPr>
        <w:pStyle w:val="Akapitzlist"/>
        <w:widowControl w:val="0"/>
        <w:numPr>
          <w:ilvl w:val="0"/>
          <w:numId w:val="15"/>
        </w:numPr>
        <w:tabs>
          <w:tab w:val="left" w:pos="284"/>
        </w:tabs>
        <w:overflowPunct w:val="0"/>
        <w:autoSpaceDE w:val="0"/>
        <w:autoSpaceDN w:val="0"/>
        <w:adjustRightInd w:val="0"/>
        <w:spacing w:before="120" w:after="120"/>
        <w:ind w:left="0" w:firstLine="0"/>
        <w:contextualSpacing w:val="0"/>
        <w:jc w:val="both"/>
        <w:textAlignment w:val="baseline"/>
      </w:pPr>
      <w:r>
        <w:t>Zamówienie obejmuje:</w:t>
      </w:r>
    </w:p>
    <w:p w14:paraId="75F36656" w14:textId="50D77D34" w:rsidR="00EF2AEF" w:rsidRPr="009B3AF6" w:rsidRDefault="00EF2AEF" w:rsidP="00EF2AEF">
      <w:pPr>
        <w:pStyle w:val="Akapitzlist"/>
        <w:widowControl w:val="0"/>
        <w:tabs>
          <w:tab w:val="left" w:pos="284"/>
        </w:tabs>
        <w:overflowPunct w:val="0"/>
        <w:autoSpaceDE w:val="0"/>
        <w:autoSpaceDN w:val="0"/>
        <w:adjustRightInd w:val="0"/>
        <w:spacing w:before="120" w:after="120"/>
        <w:ind w:left="0"/>
        <w:contextualSpacing w:val="0"/>
        <w:jc w:val="both"/>
        <w:textAlignment w:val="baseline"/>
        <w:rPr>
          <w:u w:val="single"/>
        </w:rPr>
      </w:pPr>
      <w:r w:rsidRPr="009B3AF6">
        <w:rPr>
          <w:u w:val="single"/>
        </w:rPr>
        <w:t>Część 1 – Meble</w:t>
      </w:r>
      <w:r w:rsidR="009B3AF6">
        <w:rPr>
          <w:u w:val="single"/>
        </w:rPr>
        <w:t>:</w:t>
      </w:r>
    </w:p>
    <w:p w14:paraId="4A189BD2" w14:textId="5E7DA472" w:rsidR="00EF2AEF"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Biurko recepcyjne – 1 szt.  </w:t>
      </w:r>
    </w:p>
    <w:p w14:paraId="151A83EE" w14:textId="59D4B569"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Fotel recepcyjny</w:t>
      </w:r>
      <w:r>
        <w:t xml:space="preserve"> </w:t>
      </w:r>
      <w:r w:rsidRPr="00C73553">
        <w:t xml:space="preserve">– 1 szt.  </w:t>
      </w:r>
    </w:p>
    <w:p w14:paraId="5B1623BA" w14:textId="7136513B"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Szafka </w:t>
      </w:r>
      <w:proofErr w:type="spellStart"/>
      <w:r w:rsidRPr="00C73553">
        <w:t>podparapetowa</w:t>
      </w:r>
      <w:proofErr w:type="spellEnd"/>
      <w:r w:rsidRPr="00C73553">
        <w:t xml:space="preserve"> na dokumenty – 1 szt</w:t>
      </w:r>
      <w:r>
        <w:t>.</w:t>
      </w:r>
    </w:p>
    <w:p w14:paraId="3156FD0B" w14:textId="08B19210"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Biurko lekarskie –</w:t>
      </w:r>
      <w:r>
        <w:t xml:space="preserve"> </w:t>
      </w:r>
      <w:r w:rsidRPr="00C73553">
        <w:t>3 szt.</w:t>
      </w:r>
    </w:p>
    <w:p w14:paraId="1AC167A3" w14:textId="12E0A82F"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Fotel lekarski – 3 szt.</w:t>
      </w:r>
    </w:p>
    <w:p w14:paraId="4FA0CFEA" w14:textId="4A90C012"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Zabudowa meblowa </w:t>
      </w:r>
      <w:r>
        <w:t xml:space="preserve">I </w:t>
      </w:r>
      <w:r w:rsidRPr="00C73553">
        <w:t>– 1 szt.</w:t>
      </w:r>
    </w:p>
    <w:p w14:paraId="5D561FC6" w14:textId="6953FF7C" w:rsidR="00C73553" w:rsidRP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rPr>
          <w:rFonts w:ascii="Cambria" w:hAnsi="Cambria"/>
          <w:bCs/>
          <w:sz w:val="22"/>
          <w:szCs w:val="22"/>
        </w:rPr>
        <w:t>Zabudowa meblowa</w:t>
      </w:r>
      <w:r w:rsidRPr="00C73553">
        <w:rPr>
          <w:rFonts w:ascii="Cambria" w:hAnsi="Cambria"/>
          <w:sz w:val="22"/>
          <w:szCs w:val="22"/>
        </w:rPr>
        <w:t xml:space="preserve"> II – 1 szt.</w:t>
      </w:r>
      <w:r>
        <w:rPr>
          <w:rFonts w:ascii="Cambria" w:hAnsi="Cambria"/>
          <w:sz w:val="22"/>
          <w:szCs w:val="22"/>
        </w:rPr>
        <w:t xml:space="preserve"> </w:t>
      </w:r>
    </w:p>
    <w:p w14:paraId="567D23B8" w14:textId="4F3D623B"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Zabudowa meblowa </w:t>
      </w:r>
      <w:r>
        <w:t xml:space="preserve">III </w:t>
      </w:r>
      <w:r w:rsidRPr="00C73553">
        <w:t>–1 szt.</w:t>
      </w:r>
    </w:p>
    <w:p w14:paraId="2191F0CD" w14:textId="298E17EC"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lastRenderedPageBreak/>
        <w:t>Ławka do poczekalni – 3 szt.</w:t>
      </w:r>
    </w:p>
    <w:p w14:paraId="4B38732E" w14:textId="6D3B064B"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Krzesło – 1 szt.  </w:t>
      </w:r>
    </w:p>
    <w:p w14:paraId="0C6D6B4D" w14:textId="69403F2D"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Zabudowa meblowa</w:t>
      </w:r>
      <w:r>
        <w:t xml:space="preserve"> IV</w:t>
      </w:r>
      <w:r w:rsidRPr="00C73553">
        <w:t xml:space="preserve"> –1 szt.</w:t>
      </w:r>
    </w:p>
    <w:p w14:paraId="60C48CA5" w14:textId="13AFE952"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Zabudowa meblowa</w:t>
      </w:r>
      <w:r>
        <w:t xml:space="preserve"> V</w:t>
      </w:r>
      <w:r w:rsidRPr="00C73553">
        <w:t xml:space="preserve"> – 1 szt.</w:t>
      </w:r>
    </w:p>
    <w:p w14:paraId="5E969B5F" w14:textId="436A2946"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Regał z płyty </w:t>
      </w:r>
      <w:proofErr w:type="spellStart"/>
      <w:r w:rsidRPr="00C73553">
        <w:t>melaminowanej</w:t>
      </w:r>
      <w:proofErr w:type="spellEnd"/>
      <w:r w:rsidRPr="00C73553">
        <w:t xml:space="preserve"> – 1 szt.</w:t>
      </w:r>
    </w:p>
    <w:p w14:paraId="5ABE4A21" w14:textId="6DB46CBA"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Szafa – 1 szt.</w:t>
      </w:r>
    </w:p>
    <w:p w14:paraId="3D1D8499" w14:textId="77D4FE0D" w:rsidR="00C73553" w:rsidRDefault="00C73553" w:rsidP="00982A9A">
      <w:pPr>
        <w:pStyle w:val="Akapitzlist"/>
        <w:widowControl w:val="0"/>
        <w:numPr>
          <w:ilvl w:val="0"/>
          <w:numId w:val="31"/>
        </w:numPr>
        <w:tabs>
          <w:tab w:val="left" w:pos="284"/>
        </w:tabs>
        <w:overflowPunct w:val="0"/>
        <w:autoSpaceDE w:val="0"/>
        <w:autoSpaceDN w:val="0"/>
        <w:adjustRightInd w:val="0"/>
        <w:ind w:left="777" w:hanging="357"/>
        <w:jc w:val="both"/>
        <w:textAlignment w:val="baseline"/>
      </w:pPr>
      <w:r w:rsidRPr="00C73553">
        <w:t xml:space="preserve">Szafka </w:t>
      </w:r>
      <w:proofErr w:type="spellStart"/>
      <w:r w:rsidRPr="00C73553">
        <w:t>skrytkowa</w:t>
      </w:r>
      <w:proofErr w:type="spellEnd"/>
      <w:r w:rsidRPr="00C73553">
        <w:t xml:space="preserve"> – 10 szt.</w:t>
      </w:r>
    </w:p>
    <w:p w14:paraId="67F8B8E0" w14:textId="37CE2CC3" w:rsidR="00C73553" w:rsidRDefault="00C73553" w:rsidP="00982A9A">
      <w:pPr>
        <w:pStyle w:val="Akapitzlist"/>
        <w:widowControl w:val="0"/>
        <w:numPr>
          <w:ilvl w:val="0"/>
          <w:numId w:val="31"/>
        </w:numPr>
        <w:tabs>
          <w:tab w:val="left" w:pos="284"/>
        </w:tabs>
        <w:overflowPunct w:val="0"/>
        <w:autoSpaceDE w:val="0"/>
        <w:autoSpaceDN w:val="0"/>
        <w:adjustRightInd w:val="0"/>
        <w:spacing w:before="120" w:after="120"/>
        <w:jc w:val="both"/>
        <w:textAlignment w:val="baseline"/>
      </w:pPr>
      <w:r w:rsidRPr="00C73553">
        <w:t>Wieszak – 1 szt.</w:t>
      </w:r>
    </w:p>
    <w:p w14:paraId="69BA1F88" w14:textId="671DFE82" w:rsidR="00C73553" w:rsidRDefault="00C73553" w:rsidP="00C73553">
      <w:pPr>
        <w:widowControl w:val="0"/>
        <w:tabs>
          <w:tab w:val="left" w:pos="284"/>
        </w:tabs>
        <w:overflowPunct w:val="0"/>
        <w:autoSpaceDE w:val="0"/>
        <w:autoSpaceDN w:val="0"/>
        <w:adjustRightInd w:val="0"/>
        <w:spacing w:before="120" w:after="120"/>
        <w:ind w:left="420"/>
        <w:jc w:val="both"/>
        <w:textAlignment w:val="baseline"/>
        <w:rPr>
          <w:u w:val="single"/>
        </w:rPr>
      </w:pPr>
      <w:r w:rsidRPr="00C73553">
        <w:rPr>
          <w:u w:val="single"/>
        </w:rPr>
        <w:t>Część 2</w:t>
      </w:r>
      <w:r w:rsidR="009B3AF6">
        <w:rPr>
          <w:u w:val="single"/>
        </w:rPr>
        <w:t xml:space="preserve"> – Wyposażenie:</w:t>
      </w:r>
    </w:p>
    <w:p w14:paraId="084A1C2C" w14:textId="3976EDF8" w:rsidR="00C73553" w:rsidRDefault="00C73553" w:rsidP="00982A9A">
      <w:pPr>
        <w:pStyle w:val="Akapitzlist"/>
        <w:widowControl w:val="0"/>
        <w:numPr>
          <w:ilvl w:val="0"/>
          <w:numId w:val="32"/>
        </w:numPr>
        <w:tabs>
          <w:tab w:val="left" w:pos="284"/>
        </w:tabs>
        <w:overflowPunct w:val="0"/>
        <w:autoSpaceDE w:val="0"/>
        <w:autoSpaceDN w:val="0"/>
        <w:adjustRightInd w:val="0"/>
        <w:spacing w:before="120" w:after="120"/>
        <w:jc w:val="both"/>
        <w:textAlignment w:val="baseline"/>
      </w:pPr>
      <w:r w:rsidRPr="00C73553">
        <w:t>Tablica informacyjna – 1 szt.</w:t>
      </w:r>
    </w:p>
    <w:p w14:paraId="229411EC" w14:textId="49BC6463" w:rsidR="00C73553" w:rsidRPr="00C73553" w:rsidRDefault="00C73553" w:rsidP="00982A9A">
      <w:pPr>
        <w:pStyle w:val="Akapitzlist"/>
        <w:widowControl w:val="0"/>
        <w:numPr>
          <w:ilvl w:val="0"/>
          <w:numId w:val="32"/>
        </w:numPr>
        <w:tabs>
          <w:tab w:val="left" w:pos="284"/>
        </w:tabs>
        <w:overflowPunct w:val="0"/>
        <w:autoSpaceDE w:val="0"/>
        <w:autoSpaceDN w:val="0"/>
        <w:adjustRightInd w:val="0"/>
        <w:spacing w:before="120" w:after="120"/>
        <w:jc w:val="both"/>
        <w:textAlignment w:val="baseline"/>
      </w:pPr>
      <w:r w:rsidRPr="00C73553">
        <w:t>Tabliczka informacyjna</w:t>
      </w:r>
      <w:r w:rsidR="009B3AF6">
        <w:t xml:space="preserve"> – 27 szt.</w:t>
      </w:r>
    </w:p>
    <w:p w14:paraId="5DC4BE11" w14:textId="77777777" w:rsidR="00BB2850" w:rsidRDefault="00BB2850" w:rsidP="00982A9A">
      <w:pPr>
        <w:pStyle w:val="Akapitzlist"/>
        <w:numPr>
          <w:ilvl w:val="0"/>
          <w:numId w:val="15"/>
        </w:numPr>
        <w:tabs>
          <w:tab w:val="left" w:pos="0"/>
          <w:tab w:val="left" w:pos="284"/>
        </w:tabs>
        <w:spacing w:before="120" w:after="120"/>
        <w:ind w:left="0" w:firstLine="3"/>
        <w:contextualSpacing w:val="0"/>
        <w:jc w:val="both"/>
        <w:rPr>
          <w:rFonts w:eastAsia="Calibri"/>
        </w:rPr>
      </w:pPr>
      <w:r w:rsidRPr="00F31EEC">
        <w:rPr>
          <w:rFonts w:eastAsia="Calibri"/>
        </w:rPr>
        <w:t>Szczegółowy opis przedmiotu zamówienia znaj</w:t>
      </w:r>
      <w:r w:rsidR="009F1840">
        <w:rPr>
          <w:rFonts w:eastAsia="Calibri"/>
        </w:rPr>
        <w:t>duje się w Formula</w:t>
      </w:r>
      <w:r w:rsidR="00BE7C5E">
        <w:rPr>
          <w:rFonts w:eastAsia="Calibri"/>
        </w:rPr>
        <w:t>rzu ofertowym</w:t>
      </w:r>
      <w:r w:rsidR="00F65CDB">
        <w:rPr>
          <w:rFonts w:eastAsia="Calibri"/>
        </w:rPr>
        <w:t>, odpowiednio dla każdej Części.</w:t>
      </w:r>
    </w:p>
    <w:p w14:paraId="5FBC6F50" w14:textId="77777777" w:rsidR="00BB2850" w:rsidRPr="00BE7C5E" w:rsidRDefault="00BB2850" w:rsidP="00982A9A">
      <w:pPr>
        <w:pStyle w:val="Akapitzlist"/>
        <w:numPr>
          <w:ilvl w:val="0"/>
          <w:numId w:val="15"/>
        </w:numPr>
        <w:tabs>
          <w:tab w:val="left" w:pos="284"/>
        </w:tabs>
        <w:spacing w:before="120" w:after="120"/>
        <w:ind w:left="0" w:firstLine="0"/>
        <w:contextualSpacing w:val="0"/>
        <w:jc w:val="both"/>
        <w:rPr>
          <w:rFonts w:eastAsia="Calibri"/>
        </w:rPr>
      </w:pPr>
      <w:r w:rsidRPr="00BE7C5E">
        <w:rPr>
          <w:rFonts w:eastAsia="Calibri"/>
        </w:rPr>
        <w:t xml:space="preserve">W </w:t>
      </w:r>
      <w:r w:rsidR="00BE7C5E" w:rsidRPr="00BE7C5E">
        <w:rPr>
          <w:rFonts w:eastAsia="Calibri"/>
        </w:rPr>
        <w:t>przypadku,</w:t>
      </w:r>
      <w:r w:rsidRPr="00BE7C5E">
        <w:rPr>
          <w:rFonts w:eastAsia="Calibri"/>
        </w:rPr>
        <w:t xml:space="preserve"> gdy do opisu przedmiotu zamówienia zostały użyte normy, </w:t>
      </w:r>
      <w:r w:rsidR="0090063F" w:rsidRPr="00BE7C5E">
        <w:rPr>
          <w:rFonts w:eastAsia="Calibri"/>
        </w:rPr>
        <w:t xml:space="preserve">europejskie oceny techniczne, </w:t>
      </w:r>
      <w:r w:rsidRPr="00BE7C5E">
        <w:rPr>
          <w:rFonts w:eastAsia="Calibri"/>
        </w:rPr>
        <w:t>aprobaty, specyfikacje techniczne</w:t>
      </w:r>
      <w:r w:rsidR="0090063F" w:rsidRPr="00BE7C5E">
        <w:rPr>
          <w:rFonts w:eastAsia="Calibri"/>
        </w:rPr>
        <w:t>, systemy referencji technicznych,</w:t>
      </w:r>
      <w:r w:rsidRPr="00BE7C5E">
        <w:rPr>
          <w:rFonts w:eastAsia="Calibri"/>
        </w:rPr>
        <w:t xml:space="preserve"> Zamawiający dopuszcza rozwiązania równoważne opisywanym.</w:t>
      </w:r>
      <w:r w:rsidR="00A61151" w:rsidRPr="00BE7C5E">
        <w:rPr>
          <w:rFonts w:eastAsia="Calibri"/>
        </w:rPr>
        <w:t xml:space="preserve"> </w:t>
      </w:r>
      <w:r w:rsidR="00BE7C5E">
        <w:t>Każdorazowo,</w:t>
      </w:r>
      <w:r w:rsidR="00A61151">
        <w:t xml:space="preserve"> gdy wskazana jest w niniejszej SIWZ lub załącznikach do SIWZ norma, należy przyjąć, że w odniesieniu do niej użyto sformułowania „lub równoważna”.</w:t>
      </w:r>
    </w:p>
    <w:p w14:paraId="5B073870" w14:textId="69127B03" w:rsidR="00BB2850" w:rsidRDefault="00BB2850" w:rsidP="00982A9A">
      <w:pPr>
        <w:pStyle w:val="Akapitzlist"/>
        <w:numPr>
          <w:ilvl w:val="0"/>
          <w:numId w:val="15"/>
        </w:numPr>
        <w:tabs>
          <w:tab w:val="left" w:pos="284"/>
        </w:tabs>
        <w:spacing w:before="120" w:after="120"/>
        <w:ind w:left="0" w:firstLine="0"/>
        <w:contextualSpacing w:val="0"/>
        <w:jc w:val="both"/>
        <w:rPr>
          <w:rFonts w:eastAsia="Calibri"/>
        </w:rPr>
      </w:pPr>
      <w:r w:rsidRPr="00BE7C5E">
        <w:rPr>
          <w:rFonts w:eastAsia="Calibri"/>
        </w:rPr>
        <w:t>W przypadku zaoferowania rozwiązań równoważnych, w ofercie należy określić jakiego zakresu (</w:t>
      </w:r>
      <w:r w:rsidR="001A4749">
        <w:rPr>
          <w:rFonts w:eastAsia="Calibri"/>
        </w:rPr>
        <w:t>parametrów</w:t>
      </w:r>
      <w:r w:rsidRPr="00BE7C5E">
        <w:rPr>
          <w:rFonts w:eastAsia="Calibri"/>
        </w:rPr>
        <w:t>) dotyczą oraz na wezwanie Zamawiającego (zgodnie z art. 26 ust 2 u</w:t>
      </w:r>
      <w:r w:rsidR="00DD0577">
        <w:rPr>
          <w:rFonts w:eastAsia="Calibri"/>
        </w:rPr>
        <w:t xml:space="preserve">stawy </w:t>
      </w:r>
      <w:proofErr w:type="spellStart"/>
      <w:r w:rsidRPr="00BE7C5E">
        <w:rPr>
          <w:rFonts w:eastAsia="Calibri"/>
        </w:rPr>
        <w:t>Pzp</w:t>
      </w:r>
      <w:proofErr w:type="spellEnd"/>
      <w:r w:rsidRPr="00BE7C5E">
        <w:rPr>
          <w:rFonts w:eastAsia="Calibri"/>
        </w:rPr>
        <w:t>) złożyć dokumenty zawierające dane techniczne, w celu wykazania równoważności. Dokumenty sporządzone w języku obcym należy złożyć wraz z tłumaczeniem na język polski.</w:t>
      </w:r>
      <w:r w:rsidR="000D76D6" w:rsidRPr="00BE7C5E">
        <w:rPr>
          <w:rFonts w:eastAsia="Calibri"/>
        </w:rPr>
        <w:t xml:space="preserve"> Dodatkowa informacja dotycząca równoważności został</w:t>
      </w:r>
      <w:r w:rsidR="00A6021D">
        <w:rPr>
          <w:rFonts w:eastAsia="Calibri"/>
        </w:rPr>
        <w:t>a</w:t>
      </w:r>
      <w:r w:rsidR="000D76D6" w:rsidRPr="00BE7C5E">
        <w:rPr>
          <w:rFonts w:eastAsia="Calibri"/>
        </w:rPr>
        <w:t xml:space="preserve"> opisana na końcu SIWZ.</w:t>
      </w:r>
    </w:p>
    <w:p w14:paraId="3F0CFB80" w14:textId="77777777" w:rsidR="00BB2850" w:rsidRPr="00BE7C5E" w:rsidRDefault="00BB2850" w:rsidP="00982A9A">
      <w:pPr>
        <w:pStyle w:val="Akapitzlist"/>
        <w:numPr>
          <w:ilvl w:val="0"/>
          <w:numId w:val="15"/>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we wzorze umowy stanowiącym Załącznik nr </w:t>
      </w:r>
      <w:r>
        <w:t xml:space="preserve">3 </w:t>
      </w:r>
      <w:r w:rsidRPr="002641D9">
        <w:t>do SIWZ.</w:t>
      </w:r>
    </w:p>
    <w:p w14:paraId="0FD7C4D4" w14:textId="3B7BA5E5" w:rsidR="006C370B" w:rsidRPr="000610E6" w:rsidRDefault="00BB2850" w:rsidP="00982A9A">
      <w:pPr>
        <w:pStyle w:val="Akapitzlist"/>
        <w:numPr>
          <w:ilvl w:val="0"/>
          <w:numId w:val="15"/>
        </w:numPr>
        <w:tabs>
          <w:tab w:val="left" w:pos="284"/>
        </w:tabs>
        <w:spacing w:before="120" w:after="120"/>
        <w:contextualSpacing w:val="0"/>
        <w:jc w:val="both"/>
        <w:rPr>
          <w:rFonts w:eastAsia="Calibri"/>
          <w:color w:val="000000"/>
        </w:rPr>
      </w:pPr>
      <w:r w:rsidRPr="00700C1A">
        <w:rPr>
          <w:rFonts w:eastAsia="Calibri"/>
          <w:color w:val="000000"/>
        </w:rPr>
        <w:t>Wspólny Słownik Zamówień Publicznych CPV:</w:t>
      </w:r>
      <w:r w:rsidR="00AE3D6F" w:rsidRPr="00700C1A">
        <w:rPr>
          <w:rFonts w:eastAsia="Calibri"/>
          <w:color w:val="000000"/>
        </w:rPr>
        <w:t xml:space="preserve"> </w:t>
      </w:r>
      <w:r w:rsidR="009B3AF6">
        <w:rPr>
          <w:rFonts w:eastAsia="Calibri"/>
          <w:color w:val="000000"/>
        </w:rPr>
        <w:t>39150000-8</w:t>
      </w:r>
      <w:r w:rsidR="00D325AC" w:rsidRPr="00D325AC">
        <w:rPr>
          <w:rFonts w:eastAsia="Calibri"/>
          <w:color w:val="000000"/>
        </w:rPr>
        <w:t xml:space="preserve"> – </w:t>
      </w:r>
      <w:r w:rsidR="009B3AF6">
        <w:rPr>
          <w:rFonts w:eastAsia="Calibri"/>
          <w:color w:val="000000"/>
        </w:rPr>
        <w:t>Różne meble i wyposażenie</w:t>
      </w:r>
    </w:p>
    <w:p w14:paraId="7CC294FC" w14:textId="53419EC8" w:rsidR="002D2339" w:rsidRDefault="002D2339" w:rsidP="009F1840">
      <w:pPr>
        <w:pStyle w:val="Akapitzlist"/>
        <w:tabs>
          <w:tab w:val="left" w:pos="0"/>
          <w:tab w:val="left" w:pos="284"/>
        </w:tabs>
        <w:spacing w:after="120"/>
        <w:contextualSpacing w:val="0"/>
        <w:jc w:val="both"/>
        <w:rPr>
          <w:rFonts w:eastAsia="Calibri"/>
          <w:color w:val="000000"/>
          <w:u w:val="single"/>
        </w:rPr>
      </w:pPr>
      <w:r w:rsidRPr="002D2339">
        <w:rPr>
          <w:rFonts w:eastAsia="Calibri"/>
          <w:color w:val="000000"/>
          <w:u w:val="single"/>
        </w:rPr>
        <w:t xml:space="preserve">Część </w:t>
      </w:r>
      <w:r w:rsidR="005B2BE5">
        <w:rPr>
          <w:rFonts w:eastAsia="Calibri"/>
          <w:color w:val="000000"/>
          <w:u w:val="single"/>
        </w:rPr>
        <w:t>1</w:t>
      </w:r>
    </w:p>
    <w:p w14:paraId="558E4ADF" w14:textId="412E3CAC" w:rsidR="00033EA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39121100-7 Biurka</w:t>
      </w:r>
    </w:p>
    <w:p w14:paraId="3E936D71" w14:textId="0D35A692" w:rsidR="00033EA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39113100-8 Fotele</w:t>
      </w:r>
    </w:p>
    <w:p w14:paraId="227E38A3" w14:textId="0B1018EB" w:rsidR="00113A9A"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39141300-5 Szafy</w:t>
      </w:r>
    </w:p>
    <w:p w14:paraId="0398AB18" w14:textId="2DB0D3AF"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39113600-3 Ławki</w:t>
      </w:r>
    </w:p>
    <w:p w14:paraId="73B5B05F" w14:textId="0440A7C6"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39112000-0 Krzesła</w:t>
      </w:r>
    </w:p>
    <w:p w14:paraId="3F71144C" w14:textId="435ED020"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39141100-3 Regały</w:t>
      </w:r>
    </w:p>
    <w:p w14:paraId="2763383D" w14:textId="3A74F681" w:rsidR="009B3AF6" w:rsidRDefault="009B3AF6"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39136000-4 Wieszaki</w:t>
      </w:r>
    </w:p>
    <w:p w14:paraId="07D5309D" w14:textId="4EDB2068" w:rsidR="00D70EF6" w:rsidRDefault="00D70EF6" w:rsidP="00AC38DD">
      <w:pPr>
        <w:pStyle w:val="Akapitzlist"/>
        <w:tabs>
          <w:tab w:val="left" w:pos="0"/>
          <w:tab w:val="left" w:pos="284"/>
        </w:tabs>
        <w:spacing w:before="120" w:after="120"/>
        <w:contextualSpacing w:val="0"/>
        <w:jc w:val="both"/>
        <w:rPr>
          <w:rFonts w:eastAsia="Calibri"/>
          <w:color w:val="000000"/>
          <w:u w:val="single"/>
        </w:rPr>
      </w:pPr>
      <w:r w:rsidRPr="002D2339">
        <w:rPr>
          <w:rFonts w:eastAsia="Calibri"/>
          <w:color w:val="000000"/>
          <w:u w:val="single"/>
        </w:rPr>
        <w:t xml:space="preserve">Część </w:t>
      </w:r>
      <w:r w:rsidR="005B2BE5">
        <w:rPr>
          <w:rFonts w:eastAsia="Calibri"/>
          <w:color w:val="000000"/>
          <w:u w:val="single"/>
        </w:rPr>
        <w:t>2</w:t>
      </w:r>
    </w:p>
    <w:p w14:paraId="5D38D328" w14:textId="3D206A52" w:rsidR="009B3AF6" w:rsidRDefault="009B3AF6" w:rsidP="00A6021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31523200-0 Trwałe znaki informacyjne</w:t>
      </w:r>
    </w:p>
    <w:p w14:paraId="4105FACB" w14:textId="2A280AF3" w:rsidR="00A6021D" w:rsidRDefault="009B3AF6" w:rsidP="00A6021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44423450-0</w:t>
      </w:r>
      <w:r w:rsidR="00BE76A0">
        <w:rPr>
          <w:rFonts w:eastAsia="Calibri"/>
          <w:color w:val="000000" w:themeColor="text1"/>
        </w:rPr>
        <w:t xml:space="preserve"> </w:t>
      </w:r>
      <w:r>
        <w:rPr>
          <w:rFonts w:eastAsia="Calibri"/>
          <w:color w:val="000000" w:themeColor="text1"/>
        </w:rPr>
        <w:t>Tabliczki firmowe</w:t>
      </w:r>
    </w:p>
    <w:p w14:paraId="0534AA2C" w14:textId="77777777" w:rsidR="00BB2850" w:rsidRPr="00CD7DA7" w:rsidRDefault="00BB2850" w:rsidP="00982A9A">
      <w:pPr>
        <w:pStyle w:val="Akapitzlist"/>
        <w:numPr>
          <w:ilvl w:val="0"/>
          <w:numId w:val="15"/>
        </w:numPr>
        <w:tabs>
          <w:tab w:val="left" w:pos="0"/>
          <w:tab w:val="left" w:pos="284"/>
        </w:tabs>
        <w:spacing w:before="120" w:after="120"/>
        <w:contextualSpacing w:val="0"/>
        <w:jc w:val="both"/>
        <w:rPr>
          <w:rFonts w:eastAsia="Calibri"/>
        </w:rPr>
      </w:pPr>
      <w:r w:rsidRPr="00CD7DA7">
        <w:rPr>
          <w:rFonts w:eastAsia="Calibri"/>
        </w:rPr>
        <w:t>Zamawiający nie dopuszcza możliwości składania ofert wariantowych.</w:t>
      </w:r>
    </w:p>
    <w:p w14:paraId="50710CEF" w14:textId="77777777" w:rsidR="00BB2850" w:rsidRDefault="00BB2850" w:rsidP="00982A9A">
      <w:pPr>
        <w:pStyle w:val="Akapitzlist"/>
        <w:numPr>
          <w:ilvl w:val="0"/>
          <w:numId w:val="15"/>
        </w:numPr>
        <w:tabs>
          <w:tab w:val="left" w:pos="0"/>
          <w:tab w:val="left" w:pos="284"/>
        </w:tabs>
        <w:spacing w:before="120" w:after="120"/>
        <w:ind w:hanging="502"/>
        <w:contextualSpacing w:val="0"/>
        <w:jc w:val="both"/>
        <w:rPr>
          <w:rFonts w:eastAsia="Calibri"/>
        </w:rPr>
      </w:pPr>
      <w:r>
        <w:rPr>
          <w:rFonts w:eastAsia="Calibri"/>
        </w:rPr>
        <w:t>Zamawiający nie przewiduje zawarcia umowy ramowej.</w:t>
      </w:r>
    </w:p>
    <w:p w14:paraId="1C0A1A72" w14:textId="77777777" w:rsidR="00BB2850" w:rsidRDefault="00BB2850" w:rsidP="00982A9A">
      <w:pPr>
        <w:pStyle w:val="Akapitzlist"/>
        <w:numPr>
          <w:ilvl w:val="0"/>
          <w:numId w:val="15"/>
        </w:numPr>
        <w:tabs>
          <w:tab w:val="left" w:pos="0"/>
          <w:tab w:val="left" w:pos="284"/>
        </w:tabs>
        <w:spacing w:before="120" w:after="120"/>
        <w:ind w:hanging="502"/>
        <w:contextualSpacing w:val="0"/>
        <w:jc w:val="both"/>
        <w:rPr>
          <w:rFonts w:eastAsia="Calibri"/>
        </w:rPr>
      </w:pPr>
      <w:r>
        <w:rPr>
          <w:rFonts w:eastAsia="Calibri"/>
        </w:rPr>
        <w:t>Zamawiający nie przewiduje przeprowadzenia aukcji elektronicznej.</w:t>
      </w:r>
    </w:p>
    <w:p w14:paraId="4AA5574A" w14:textId="77777777" w:rsidR="00BB2850" w:rsidRPr="00A55671" w:rsidRDefault="00BB2850" w:rsidP="00982A9A">
      <w:pPr>
        <w:pStyle w:val="Akapitzlist"/>
        <w:numPr>
          <w:ilvl w:val="0"/>
          <w:numId w:val="15"/>
        </w:numPr>
        <w:tabs>
          <w:tab w:val="left" w:pos="284"/>
        </w:tabs>
        <w:spacing w:before="120" w:after="120"/>
        <w:ind w:hanging="502"/>
        <w:contextualSpacing w:val="0"/>
        <w:jc w:val="both"/>
        <w:rPr>
          <w:rFonts w:eastAsia="Calibri"/>
        </w:rPr>
      </w:pPr>
      <w:r w:rsidRPr="00A55671">
        <w:rPr>
          <w:rFonts w:eastAsia="Calibri"/>
        </w:rPr>
        <w:t xml:space="preserve">Zamawiający </w:t>
      </w:r>
      <w:r>
        <w:rPr>
          <w:rFonts w:eastAsia="Calibri"/>
        </w:rPr>
        <w:t xml:space="preserve">nie </w:t>
      </w:r>
      <w:r w:rsidRPr="00A55671">
        <w:rPr>
          <w:rFonts w:eastAsia="Calibri"/>
        </w:rPr>
        <w:t>przewiduje możliwości udzielenie zamówień, o których mowa w art. 67 ust. 1 pkt 6 / 7.</w:t>
      </w:r>
      <w:r>
        <w:rPr>
          <w:rFonts w:eastAsia="Calibri"/>
        </w:rPr>
        <w:t xml:space="preserve"> </w:t>
      </w:r>
    </w:p>
    <w:p w14:paraId="1464E274" w14:textId="77777777" w:rsidR="00BB2850" w:rsidRDefault="00BB2850" w:rsidP="00982A9A">
      <w:pPr>
        <w:pStyle w:val="Akapitzlist"/>
        <w:numPr>
          <w:ilvl w:val="0"/>
          <w:numId w:val="15"/>
        </w:numPr>
        <w:tabs>
          <w:tab w:val="left" w:pos="0"/>
          <w:tab w:val="left" w:pos="284"/>
          <w:tab w:val="left" w:pos="709"/>
        </w:tabs>
        <w:spacing w:before="120" w:after="120"/>
        <w:ind w:left="0" w:hanging="142"/>
        <w:contextualSpacing w:val="0"/>
        <w:jc w:val="both"/>
        <w:rPr>
          <w:rFonts w:eastAsia="Calibri"/>
        </w:rPr>
      </w:pPr>
      <w:r>
        <w:rPr>
          <w:rFonts w:eastAsia="Calibri"/>
        </w:rPr>
        <w:lastRenderedPageBreak/>
        <w:t>Rozliczenie pomiędzy zamawiającym a wykonawcą będzie prowadzone w złotych polskich. Zamawiający nie przewiduje udzielania zaliczek na realizację zamówienia.</w:t>
      </w:r>
    </w:p>
    <w:p w14:paraId="7D503EE6" w14:textId="77777777" w:rsidR="00BB2850" w:rsidRPr="001938E2" w:rsidRDefault="00BB2850" w:rsidP="00982A9A">
      <w:pPr>
        <w:pStyle w:val="Akapitzlist"/>
        <w:numPr>
          <w:ilvl w:val="0"/>
          <w:numId w:val="15"/>
        </w:numPr>
        <w:tabs>
          <w:tab w:val="left" w:pos="0"/>
          <w:tab w:val="left" w:pos="284"/>
        </w:tabs>
        <w:spacing w:before="120" w:after="120"/>
        <w:ind w:left="0" w:hanging="142"/>
        <w:contextualSpacing w:val="0"/>
        <w:jc w:val="both"/>
        <w:rPr>
          <w:rFonts w:eastAsia="Calibri"/>
        </w:rPr>
      </w:pPr>
      <w:r w:rsidRPr="001938E2">
        <w:rPr>
          <w:rFonts w:eastAsia="Calibri"/>
        </w:rPr>
        <w:t xml:space="preserve">Zamawiający nie przewiduje zwrotu kosztów udziału w niniejszym postępowaniu o zamówienie publiczne z zastrzeżeniem art. 93 ust. 4 </w:t>
      </w:r>
      <w:proofErr w:type="spellStart"/>
      <w:r w:rsidRPr="001938E2">
        <w:rPr>
          <w:rFonts w:eastAsia="Calibri"/>
        </w:rPr>
        <w:t>Pzp</w:t>
      </w:r>
      <w:proofErr w:type="spellEnd"/>
      <w:r w:rsidRPr="001938E2">
        <w:rPr>
          <w:rFonts w:eastAsia="Calibri"/>
        </w:rPr>
        <w:t>.</w:t>
      </w:r>
    </w:p>
    <w:p w14:paraId="0A89F7B1" w14:textId="77777777" w:rsidR="00A55671" w:rsidRPr="00CA281F" w:rsidRDefault="00BB2850" w:rsidP="00982A9A">
      <w:pPr>
        <w:pStyle w:val="Akapitzlist"/>
        <w:numPr>
          <w:ilvl w:val="0"/>
          <w:numId w:val="15"/>
        </w:numPr>
        <w:tabs>
          <w:tab w:val="left" w:pos="0"/>
          <w:tab w:val="left" w:pos="284"/>
        </w:tabs>
        <w:spacing w:before="120" w:after="120"/>
        <w:ind w:hanging="502"/>
        <w:contextualSpacing w:val="0"/>
        <w:jc w:val="both"/>
        <w:rPr>
          <w:rFonts w:eastAsia="Calibri"/>
        </w:rPr>
      </w:pPr>
      <w:r w:rsidRPr="001938E2">
        <w:t xml:space="preserve">Okres związania Wykonawcy złożoną ofertą wynosi </w:t>
      </w:r>
      <w:r w:rsidR="0067259F">
        <w:t>3</w:t>
      </w:r>
      <w:r w:rsidRPr="001938E2">
        <w:t>0 dni od upływu terminu składania ofert.</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5E802991" w14:textId="59EA8B37" w:rsidR="00DB4C99" w:rsidRPr="00A553B6" w:rsidRDefault="00B31B94" w:rsidP="6449DA4E">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w:t>
      </w:r>
      <w:r w:rsidR="00A62693">
        <w:rPr>
          <w:rFonts w:eastAsia="Arial"/>
          <w:bCs/>
          <w:lang w:eastAsia="ar-SA"/>
        </w:rPr>
        <w:t>wykonani</w:t>
      </w:r>
      <w:r w:rsidR="000F18FD">
        <w:rPr>
          <w:rFonts w:eastAsia="Arial"/>
          <w:bCs/>
          <w:lang w:eastAsia="ar-SA"/>
        </w:rPr>
        <w:t>a</w:t>
      </w:r>
      <w:r w:rsidRPr="00EC4155">
        <w:rPr>
          <w:rFonts w:eastAsia="Arial"/>
          <w:bCs/>
          <w:lang w:eastAsia="ar-SA"/>
        </w:rPr>
        <w:t xml:space="preserve"> zamówienia</w:t>
      </w:r>
      <w:r w:rsidR="00272D65">
        <w:rPr>
          <w:rFonts w:eastAsia="Arial"/>
          <w:bCs/>
          <w:lang w:eastAsia="ar-SA"/>
        </w:rPr>
        <w:t xml:space="preserve"> do dnia 15.06.2021 r. </w:t>
      </w:r>
      <w:r w:rsidR="00A553B6">
        <w:rPr>
          <w:rFonts w:eastAsia="Arial"/>
          <w:bCs/>
          <w:lang w:eastAsia="ar-SA"/>
        </w:rPr>
        <w:t xml:space="preserve">– Części 1 – </w:t>
      </w:r>
      <w:r w:rsidR="00113A9A">
        <w:rPr>
          <w:rFonts w:eastAsia="Arial"/>
          <w:bCs/>
          <w:lang w:eastAsia="ar-SA"/>
        </w:rPr>
        <w:t>2</w:t>
      </w:r>
      <w:r w:rsidR="00A553B6">
        <w:rPr>
          <w:rFonts w:eastAsia="Arial"/>
          <w:bCs/>
          <w:lang w:eastAsia="ar-SA"/>
        </w:rPr>
        <w:t xml:space="preserve">. </w:t>
      </w:r>
      <w:r w:rsidR="71B9DB52" w:rsidRPr="71B9DB52">
        <w:rPr>
          <w:rFonts w:eastAsia="Arial"/>
          <w:lang w:eastAsia="ar-SA"/>
        </w:rPr>
        <w:t xml:space="preserve">Terminy powyżej wskazane będą liczone od dnia podpisania umowy. </w:t>
      </w:r>
    </w:p>
    <w:p w14:paraId="0ED9401F" w14:textId="02447BB6" w:rsidR="005E0C65" w:rsidRPr="00B4697D" w:rsidRDefault="005E0C65" w:rsidP="7F451BE2">
      <w:pPr>
        <w:widowControl w:val="0"/>
        <w:tabs>
          <w:tab w:val="left" w:pos="426"/>
        </w:tabs>
        <w:suppressAutoHyphens/>
        <w:autoSpaceDE w:val="0"/>
        <w:spacing w:after="120" w:line="276" w:lineRule="auto"/>
        <w:jc w:val="both"/>
        <w:rPr>
          <w:rFonts w:eastAsia="Arial"/>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4E747393" w:rsidR="00151725" w:rsidRPr="00AC647B" w:rsidRDefault="00151725" w:rsidP="00BE7C5E">
      <w:pPr>
        <w:widowControl w:val="0"/>
        <w:tabs>
          <w:tab w:val="left" w:pos="426"/>
        </w:tabs>
        <w:suppressAutoHyphens/>
        <w:autoSpaceDE w:val="0"/>
        <w:spacing w:after="20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Warunki ogólne dostawy przedmiotu zamówienia</w:t>
      </w:r>
      <w:r w:rsidR="008572B0" w:rsidRPr="00AC647B">
        <w:rPr>
          <w:rFonts w:eastAsia="Arial"/>
          <w:b/>
          <w:bCs/>
          <w:lang w:eastAsia="ar-SA"/>
        </w:rPr>
        <w:t xml:space="preserve"> dla Części 1 - </w:t>
      </w:r>
      <w:r w:rsidR="00113A9A">
        <w:rPr>
          <w:rFonts w:eastAsia="Arial"/>
          <w:b/>
          <w:bCs/>
          <w:lang w:eastAsia="ar-SA"/>
        </w:rPr>
        <w:t>2</w:t>
      </w:r>
      <w:r w:rsidRPr="00AC647B">
        <w:rPr>
          <w:rFonts w:eastAsia="Arial"/>
          <w:b/>
          <w:bCs/>
          <w:lang w:eastAsia="ar-SA"/>
        </w:rPr>
        <w:t>:</w:t>
      </w:r>
    </w:p>
    <w:p w14:paraId="1CCA6D05" w14:textId="77777777" w:rsidR="007E1C1C" w:rsidRPr="003E23A9" w:rsidRDefault="007E1C1C" w:rsidP="00982A9A">
      <w:pPr>
        <w:pStyle w:val="Akapitzlist"/>
        <w:numPr>
          <w:ilvl w:val="1"/>
          <w:numId w:val="12"/>
        </w:numPr>
        <w:tabs>
          <w:tab w:val="left" w:pos="0"/>
          <w:tab w:val="left" w:pos="426"/>
        </w:tabs>
        <w:spacing w:after="120"/>
        <w:ind w:left="0" w:firstLine="0"/>
        <w:contextualSpacing w:val="0"/>
        <w:jc w:val="both"/>
        <w:rPr>
          <w:bCs/>
        </w:rPr>
      </w:pPr>
      <w:r>
        <w:rPr>
          <w:bCs/>
        </w:rPr>
        <w:t xml:space="preserve">  </w:t>
      </w:r>
      <w:r w:rsidRPr="003E23A9">
        <w:rPr>
          <w:bCs/>
        </w:rPr>
        <w:t xml:space="preserve">Zamawiający, zgodnie z art. 29 ust. 3 ustawy Prawo zamówień publicznych, dopuszcza możliwość </w:t>
      </w:r>
      <w:r>
        <w:rPr>
          <w:bCs/>
        </w:rPr>
        <w:t xml:space="preserve">składania </w:t>
      </w:r>
      <w:r w:rsidRPr="003E23A9">
        <w:rPr>
          <w:bCs/>
        </w:rPr>
        <w:t xml:space="preserve">ofert równoważnych o parametrach i właściwościach nie gorszych niż wyspecyfikowane przez Zamawiającego. </w:t>
      </w:r>
    </w:p>
    <w:p w14:paraId="1CC51416" w14:textId="107347C2" w:rsidR="007E1C1C" w:rsidRDefault="007E1C1C" w:rsidP="00982A9A">
      <w:pPr>
        <w:pStyle w:val="Akapitzlist"/>
        <w:numPr>
          <w:ilvl w:val="1"/>
          <w:numId w:val="12"/>
        </w:numPr>
        <w:tabs>
          <w:tab w:val="left" w:pos="0"/>
          <w:tab w:val="left" w:pos="142"/>
          <w:tab w:val="left" w:pos="426"/>
        </w:tabs>
        <w:spacing w:before="120" w:after="120"/>
        <w:ind w:left="0" w:firstLine="0"/>
        <w:contextualSpacing w:val="0"/>
        <w:jc w:val="both"/>
        <w:rPr>
          <w:bCs/>
          <w:lang w:eastAsia="ar-SA"/>
        </w:rPr>
      </w:pPr>
      <w:r>
        <w:rPr>
          <w:bCs/>
          <w:lang w:eastAsia="ar-SA"/>
        </w:rPr>
        <w:t xml:space="preserve"> </w:t>
      </w:r>
      <w:r w:rsidRPr="00E74F74">
        <w:rPr>
          <w:bCs/>
          <w:lang w:eastAsia="ar-SA"/>
        </w:rPr>
        <w:t>Oferowan</w:t>
      </w:r>
      <w:r w:rsidR="009B3AF6">
        <w:rPr>
          <w:bCs/>
          <w:lang w:eastAsia="ar-SA"/>
        </w:rPr>
        <w:t>e</w:t>
      </w:r>
      <w:r w:rsidRPr="00E74F74">
        <w:rPr>
          <w:bCs/>
          <w:lang w:eastAsia="ar-SA"/>
        </w:rPr>
        <w:t xml:space="preserve"> przez Wykonawcę</w:t>
      </w:r>
      <w:r>
        <w:rPr>
          <w:bCs/>
          <w:lang w:eastAsia="ar-SA"/>
        </w:rPr>
        <w:t xml:space="preserve"> </w:t>
      </w:r>
      <w:r w:rsidR="009B3AF6">
        <w:rPr>
          <w:bCs/>
          <w:lang w:eastAsia="ar-SA"/>
        </w:rPr>
        <w:t>meble i wyposażenie</w:t>
      </w:r>
      <w:r w:rsidR="00E66C87">
        <w:rPr>
          <w:bCs/>
          <w:lang w:eastAsia="ar-SA"/>
        </w:rPr>
        <w:t xml:space="preserve"> powin</w:t>
      </w:r>
      <w:r w:rsidR="009B3AF6">
        <w:rPr>
          <w:bCs/>
          <w:lang w:eastAsia="ar-SA"/>
        </w:rPr>
        <w:t>ny</w:t>
      </w:r>
      <w:r>
        <w:rPr>
          <w:bCs/>
          <w:lang w:eastAsia="ar-SA"/>
        </w:rPr>
        <w:t xml:space="preserve"> być produkt</w:t>
      </w:r>
      <w:r w:rsidR="00E66C87">
        <w:rPr>
          <w:bCs/>
          <w:lang w:eastAsia="ar-SA"/>
        </w:rPr>
        <w:t xml:space="preserve">em </w:t>
      </w:r>
      <w:r>
        <w:rPr>
          <w:bCs/>
          <w:lang w:eastAsia="ar-SA"/>
        </w:rPr>
        <w:t xml:space="preserve">wysokiej, jakości, </w:t>
      </w:r>
      <w:r w:rsidRPr="00E74F74">
        <w:rPr>
          <w:bCs/>
          <w:lang w:eastAsia="ar-SA"/>
        </w:rPr>
        <w:t>mus</w:t>
      </w:r>
      <w:r w:rsidR="00561576">
        <w:rPr>
          <w:bCs/>
          <w:lang w:eastAsia="ar-SA"/>
        </w:rPr>
        <w:t xml:space="preserve">zą </w:t>
      </w:r>
      <w:r w:rsidRPr="00E74F74">
        <w:rPr>
          <w:bCs/>
          <w:lang w:eastAsia="ar-SA"/>
        </w:rPr>
        <w:t>być fabrycznie now</w:t>
      </w:r>
      <w:r w:rsidR="00561576">
        <w:rPr>
          <w:bCs/>
          <w:lang w:eastAsia="ar-SA"/>
        </w:rPr>
        <w:t>e</w:t>
      </w:r>
      <w:r w:rsidRPr="00E74F74">
        <w:rPr>
          <w:bCs/>
          <w:lang w:eastAsia="ar-SA"/>
        </w:rPr>
        <w:t>, nieużywan</w:t>
      </w:r>
      <w:r w:rsidR="00561576">
        <w:rPr>
          <w:bCs/>
          <w:lang w:eastAsia="ar-SA"/>
        </w:rPr>
        <w:t>e</w:t>
      </w:r>
      <w:r w:rsidRPr="00E74F74">
        <w:rPr>
          <w:bCs/>
          <w:lang w:eastAsia="ar-SA"/>
        </w:rPr>
        <w:t xml:space="preserve"> i woln</w:t>
      </w:r>
      <w:r w:rsidR="00561576">
        <w:rPr>
          <w:bCs/>
          <w:lang w:eastAsia="ar-SA"/>
        </w:rPr>
        <w:t>e</w:t>
      </w:r>
      <w:r>
        <w:rPr>
          <w:bCs/>
          <w:lang w:eastAsia="ar-SA"/>
        </w:rPr>
        <w:t xml:space="preserve"> od wad materiałowych i prawnych oraz mus</w:t>
      </w:r>
      <w:r w:rsidR="00561576">
        <w:rPr>
          <w:bCs/>
          <w:lang w:eastAsia="ar-SA"/>
        </w:rPr>
        <w:t>zą</w:t>
      </w:r>
      <w:r w:rsidRPr="00E74F74">
        <w:rPr>
          <w:bCs/>
          <w:lang w:eastAsia="ar-SA"/>
        </w:rPr>
        <w:t xml:space="preserve"> spełniać minimalne </w:t>
      </w:r>
      <w:r>
        <w:rPr>
          <w:bCs/>
          <w:lang w:eastAsia="ar-SA"/>
        </w:rPr>
        <w:t xml:space="preserve">wymagania w zakresie </w:t>
      </w:r>
      <w:r w:rsidRPr="00E74F74">
        <w:rPr>
          <w:bCs/>
          <w:lang w:eastAsia="ar-SA"/>
        </w:rPr>
        <w:t>parametr</w:t>
      </w:r>
      <w:r>
        <w:rPr>
          <w:bCs/>
          <w:lang w:eastAsia="ar-SA"/>
        </w:rPr>
        <w:t>ów</w:t>
      </w:r>
      <w:r w:rsidRPr="00E74F74">
        <w:rPr>
          <w:bCs/>
          <w:lang w:eastAsia="ar-SA"/>
        </w:rPr>
        <w:t xml:space="preserve"> techniczn</w:t>
      </w:r>
      <w:r>
        <w:rPr>
          <w:bCs/>
          <w:lang w:eastAsia="ar-SA"/>
        </w:rPr>
        <w:t>ych</w:t>
      </w:r>
      <w:r w:rsidRPr="00E74F74">
        <w:rPr>
          <w:bCs/>
          <w:lang w:eastAsia="ar-SA"/>
        </w:rPr>
        <w:t xml:space="preserve"> i jakościow</w:t>
      </w:r>
      <w:r>
        <w:rPr>
          <w:bCs/>
          <w:lang w:eastAsia="ar-SA"/>
        </w:rPr>
        <w:t>ych</w:t>
      </w:r>
      <w:r w:rsidRPr="00E74F74">
        <w:rPr>
          <w:bCs/>
          <w:lang w:eastAsia="ar-SA"/>
        </w:rPr>
        <w:t xml:space="preserve"> określon</w:t>
      </w:r>
      <w:r>
        <w:rPr>
          <w:bCs/>
          <w:lang w:eastAsia="ar-SA"/>
        </w:rPr>
        <w:t>ych</w:t>
      </w:r>
      <w:r w:rsidRPr="00E74F74">
        <w:rPr>
          <w:bCs/>
          <w:lang w:eastAsia="ar-SA"/>
        </w:rPr>
        <w:t xml:space="preserve"> w </w:t>
      </w:r>
      <w:r>
        <w:rPr>
          <w:bCs/>
          <w:lang w:eastAsia="ar-SA"/>
        </w:rPr>
        <w:t>tabeli z opisem w Formularzu ofertowym, odpowiednio dla Części 1- 2</w:t>
      </w:r>
      <w:r w:rsidRPr="00E74F74">
        <w:rPr>
          <w:bCs/>
          <w:lang w:eastAsia="ar-SA"/>
        </w:rPr>
        <w:t>.</w:t>
      </w:r>
    </w:p>
    <w:p w14:paraId="4FA05D78" w14:textId="4C91D59B" w:rsidR="007E1C1C" w:rsidRPr="003E23A9" w:rsidRDefault="007E1C1C" w:rsidP="00982A9A">
      <w:pPr>
        <w:pStyle w:val="Akapitzlist"/>
        <w:numPr>
          <w:ilvl w:val="1"/>
          <w:numId w:val="12"/>
        </w:numPr>
        <w:tabs>
          <w:tab w:val="left" w:pos="0"/>
          <w:tab w:val="left" w:pos="426"/>
          <w:tab w:val="left" w:pos="567"/>
        </w:tabs>
        <w:spacing w:after="120"/>
        <w:ind w:left="0" w:firstLine="0"/>
        <w:contextualSpacing w:val="0"/>
        <w:jc w:val="both"/>
        <w:rPr>
          <w:bCs/>
        </w:rPr>
      </w:pPr>
      <w:r w:rsidRPr="003E23A9">
        <w:rPr>
          <w:bCs/>
        </w:rPr>
        <w:t>Oferowan</w:t>
      </w:r>
      <w:r w:rsidR="00561576">
        <w:rPr>
          <w:bCs/>
        </w:rPr>
        <w:t>e</w:t>
      </w:r>
      <w:r>
        <w:rPr>
          <w:bCs/>
        </w:rPr>
        <w:t xml:space="preserve"> </w:t>
      </w:r>
      <w:r w:rsidR="00561576">
        <w:rPr>
          <w:bCs/>
          <w:lang w:eastAsia="ar-SA"/>
        </w:rPr>
        <w:t xml:space="preserve">meble i wyposażenie </w:t>
      </w:r>
      <w:r w:rsidRPr="003E23A9">
        <w:rPr>
          <w:bCs/>
        </w:rPr>
        <w:t>mus</w:t>
      </w:r>
      <w:r w:rsidR="00561576">
        <w:rPr>
          <w:bCs/>
        </w:rPr>
        <w:t>zą</w:t>
      </w:r>
      <w:r w:rsidRPr="003E23A9">
        <w:rPr>
          <w:bCs/>
        </w:rPr>
        <w:t xml:space="preserve"> pochodzić z oficjalnego kanału dystrybucji zgodnie z wymaganiami producentów.</w:t>
      </w:r>
    </w:p>
    <w:p w14:paraId="562E9763" w14:textId="77777777" w:rsidR="007E1C1C" w:rsidRPr="003E23A9" w:rsidRDefault="007E1C1C" w:rsidP="00982A9A">
      <w:pPr>
        <w:pStyle w:val="Akapitzlist"/>
        <w:numPr>
          <w:ilvl w:val="1"/>
          <w:numId w:val="12"/>
        </w:numPr>
        <w:tabs>
          <w:tab w:val="left" w:pos="0"/>
          <w:tab w:val="left" w:pos="426"/>
          <w:tab w:val="left" w:pos="567"/>
        </w:tabs>
        <w:spacing w:after="120"/>
        <w:ind w:left="0" w:firstLine="0"/>
        <w:contextualSpacing w:val="0"/>
        <w:jc w:val="both"/>
        <w:rPr>
          <w:bCs/>
        </w:rPr>
      </w:pPr>
      <w:r w:rsidRPr="003E23A9">
        <w:rPr>
          <w:bCs/>
        </w:rPr>
        <w:t>Wykonawca zobowiązuje się do wykonania przedmiotu zamówienia z należytą starannością, zgodnie z obowiązującymi normami i przepisami prawa, zasadami współczesnej wiedzy technicznej i uzgodnieniami dokonanymi w trakcie realizacji dostawy.</w:t>
      </w:r>
    </w:p>
    <w:p w14:paraId="2BC39490" w14:textId="0275AB9C" w:rsidR="007E1C1C" w:rsidRPr="003E23A9" w:rsidRDefault="007E1C1C" w:rsidP="00982A9A">
      <w:pPr>
        <w:pStyle w:val="Akapitzlist"/>
        <w:numPr>
          <w:ilvl w:val="1"/>
          <w:numId w:val="12"/>
        </w:numPr>
        <w:tabs>
          <w:tab w:val="left" w:pos="0"/>
          <w:tab w:val="left" w:pos="426"/>
        </w:tabs>
        <w:spacing w:after="120"/>
        <w:ind w:left="0" w:firstLine="0"/>
        <w:contextualSpacing w:val="0"/>
        <w:jc w:val="both"/>
        <w:rPr>
          <w:bCs/>
        </w:rPr>
      </w:pPr>
      <w:r w:rsidRPr="003E23A9">
        <w:rPr>
          <w:bCs/>
        </w:rPr>
        <w:t xml:space="preserve">Po dostarczeniu do siedziby </w:t>
      </w:r>
      <w:r>
        <w:rPr>
          <w:bCs/>
        </w:rPr>
        <w:t>Zamawiającego</w:t>
      </w:r>
      <w:r w:rsidRPr="001D5909">
        <w:rPr>
          <w:bCs/>
        </w:rPr>
        <w:t>,</w:t>
      </w:r>
      <w:r w:rsidRPr="003E23A9">
        <w:rPr>
          <w:bCs/>
        </w:rPr>
        <w:t xml:space="preserve"> </w:t>
      </w:r>
      <w:r w:rsidR="00561576" w:rsidRPr="00561576">
        <w:rPr>
          <w:bCs/>
        </w:rPr>
        <w:t xml:space="preserve">meble i wyposażenie </w:t>
      </w:r>
      <w:r w:rsidRPr="003E23A9">
        <w:rPr>
          <w:bCs/>
        </w:rPr>
        <w:t>powi</w:t>
      </w:r>
      <w:r>
        <w:rPr>
          <w:bCs/>
        </w:rPr>
        <w:t>n</w:t>
      </w:r>
      <w:r w:rsidR="00561576">
        <w:rPr>
          <w:bCs/>
        </w:rPr>
        <w:t>ny</w:t>
      </w:r>
      <w:r w:rsidRPr="003E23A9">
        <w:rPr>
          <w:bCs/>
        </w:rPr>
        <w:t xml:space="preserve"> być gotow</w:t>
      </w:r>
      <w:r w:rsidR="00561576">
        <w:rPr>
          <w:bCs/>
        </w:rPr>
        <w:t>e</w:t>
      </w:r>
      <w:r w:rsidRPr="003E23A9">
        <w:rPr>
          <w:bCs/>
        </w:rPr>
        <w:t xml:space="preserve"> do poprawnej, bez</w:t>
      </w:r>
      <w:r>
        <w:rPr>
          <w:bCs/>
        </w:rPr>
        <w:t xml:space="preserve">awaryjnej </w:t>
      </w:r>
      <w:r w:rsidRPr="003E23A9">
        <w:rPr>
          <w:bCs/>
        </w:rPr>
        <w:t>pracy w zakresie wszystkich składowych elementów i funkcji, zgodnie z opisem tych elementów w załączniku nr 1</w:t>
      </w:r>
      <w:r>
        <w:rPr>
          <w:bCs/>
        </w:rPr>
        <w:t xml:space="preserve"> do SIWZ odpowiednio dla danej Części</w:t>
      </w:r>
      <w:r w:rsidRPr="003E23A9">
        <w:rPr>
          <w:bCs/>
        </w:rPr>
        <w:t xml:space="preserve">. Niedopuszczalne jest, aby dla zapewnienia prawidłowej pracy </w:t>
      </w:r>
      <w:r w:rsidR="00561576">
        <w:rPr>
          <w:bCs/>
        </w:rPr>
        <w:t xml:space="preserve">i użytkowania </w:t>
      </w:r>
      <w:r w:rsidR="00561576">
        <w:rPr>
          <w:bCs/>
          <w:lang w:eastAsia="ar-SA"/>
        </w:rPr>
        <w:t xml:space="preserve">mebli  i wyposażenia </w:t>
      </w:r>
      <w:r w:rsidRPr="003E23A9">
        <w:rPr>
          <w:bCs/>
        </w:rPr>
        <w:t xml:space="preserve">konieczne było instalowanie dodatkowych elementów (urządzeń), w późniejszym czasie, </w:t>
      </w:r>
      <w:r w:rsidR="00561576">
        <w:rPr>
          <w:bCs/>
        </w:rPr>
        <w:t>szczególnie za dodatkową opłatą.</w:t>
      </w:r>
    </w:p>
    <w:p w14:paraId="0A84AF3E" w14:textId="22A4569D" w:rsidR="007E1C1C" w:rsidRDefault="007E1C1C" w:rsidP="007E1C1C">
      <w:pPr>
        <w:pStyle w:val="Akapitzlist"/>
        <w:tabs>
          <w:tab w:val="left" w:pos="0"/>
          <w:tab w:val="left" w:pos="142"/>
          <w:tab w:val="left" w:pos="426"/>
        </w:tabs>
        <w:spacing w:before="120" w:after="120"/>
        <w:ind w:left="0"/>
        <w:contextualSpacing w:val="0"/>
        <w:jc w:val="both"/>
        <w:outlineLvl w:val="0"/>
        <w:rPr>
          <w:b/>
          <w:bCs/>
          <w:lang w:eastAsia="ar-SA"/>
        </w:rPr>
      </w:pPr>
      <w:r w:rsidRPr="00FF1D32">
        <w:rPr>
          <w:b/>
          <w:bCs/>
          <w:lang w:eastAsia="ar-SA"/>
        </w:rPr>
        <w:t>2.</w:t>
      </w:r>
      <w:r w:rsidRPr="00FF1D32">
        <w:rPr>
          <w:b/>
          <w:bCs/>
          <w:lang w:eastAsia="ar-SA"/>
        </w:rPr>
        <w:tab/>
        <w:t>Warunki dotyczące serwisu gwarancyjnego</w:t>
      </w:r>
      <w:r>
        <w:rPr>
          <w:b/>
          <w:bCs/>
          <w:lang w:eastAsia="ar-SA"/>
        </w:rPr>
        <w:t xml:space="preserve"> dla części 1</w:t>
      </w:r>
      <w:r w:rsidR="00E66C87">
        <w:rPr>
          <w:b/>
          <w:bCs/>
          <w:lang w:eastAsia="ar-SA"/>
        </w:rPr>
        <w:t>, 2</w:t>
      </w:r>
      <w:r w:rsidRPr="00FF1D32">
        <w:rPr>
          <w:b/>
          <w:bCs/>
          <w:lang w:eastAsia="ar-SA"/>
        </w:rPr>
        <w:t>:</w:t>
      </w:r>
    </w:p>
    <w:p w14:paraId="1F438430" w14:textId="39614EBB" w:rsidR="007E1C1C" w:rsidRPr="00FF1D32" w:rsidRDefault="007E1C1C" w:rsidP="007E1C1C">
      <w:pPr>
        <w:pStyle w:val="Akapitzlist"/>
        <w:tabs>
          <w:tab w:val="left" w:pos="0"/>
          <w:tab w:val="left" w:pos="142"/>
          <w:tab w:val="left" w:pos="426"/>
        </w:tabs>
        <w:spacing w:before="120" w:after="120"/>
        <w:ind w:left="0"/>
        <w:contextualSpacing w:val="0"/>
        <w:jc w:val="both"/>
        <w:rPr>
          <w:lang w:eastAsia="ar-SA"/>
        </w:rPr>
      </w:pPr>
      <w:r>
        <w:rPr>
          <w:bCs/>
          <w:lang w:eastAsia="ar-SA"/>
        </w:rPr>
        <w:t xml:space="preserve">2.1. </w:t>
      </w:r>
      <w:r w:rsidRPr="00602541">
        <w:rPr>
          <w:bCs/>
          <w:lang w:eastAsia="ar-SA"/>
        </w:rPr>
        <w:t>Oferowan</w:t>
      </w:r>
      <w:r w:rsidR="00561576">
        <w:rPr>
          <w:bCs/>
          <w:lang w:eastAsia="ar-SA"/>
        </w:rPr>
        <w:t>e</w:t>
      </w:r>
      <w:r w:rsidRPr="00602541">
        <w:rPr>
          <w:bCs/>
          <w:lang w:eastAsia="ar-SA"/>
        </w:rPr>
        <w:t xml:space="preserve"> </w:t>
      </w:r>
      <w:r w:rsidR="00561576" w:rsidRPr="00561576">
        <w:rPr>
          <w:bCs/>
          <w:lang w:eastAsia="ar-SA"/>
        </w:rPr>
        <w:t xml:space="preserve">meble i wyposażenie </w:t>
      </w:r>
      <w:r w:rsidRPr="00602541">
        <w:rPr>
          <w:bCs/>
          <w:lang w:eastAsia="ar-SA"/>
        </w:rPr>
        <w:t>mus</w:t>
      </w:r>
      <w:r>
        <w:rPr>
          <w:bCs/>
          <w:lang w:eastAsia="ar-SA"/>
        </w:rPr>
        <w:t>i</w:t>
      </w:r>
      <w:r w:rsidRPr="00602541">
        <w:rPr>
          <w:bCs/>
          <w:lang w:eastAsia="ar-SA"/>
        </w:rPr>
        <w:t xml:space="preserve"> być objęt</w:t>
      </w:r>
      <w:r w:rsidR="00561576">
        <w:rPr>
          <w:bCs/>
          <w:lang w:eastAsia="ar-SA"/>
        </w:rPr>
        <w:t>e</w:t>
      </w:r>
      <w:r w:rsidRPr="00602541">
        <w:rPr>
          <w:bCs/>
          <w:lang w:eastAsia="ar-SA"/>
        </w:rPr>
        <w:t xml:space="preserve"> gwarancją na okres zależny od typu </w:t>
      </w:r>
      <w:r>
        <w:rPr>
          <w:bCs/>
          <w:lang w:eastAsia="ar-SA"/>
        </w:rPr>
        <w:t>produktu przedstawionego</w:t>
      </w:r>
      <w:r w:rsidRPr="00602541">
        <w:rPr>
          <w:bCs/>
          <w:lang w:eastAsia="ar-SA"/>
        </w:rPr>
        <w:t xml:space="preserve"> </w:t>
      </w:r>
      <w:r w:rsidRPr="00E74F74">
        <w:rPr>
          <w:bCs/>
          <w:lang w:eastAsia="ar-SA"/>
        </w:rPr>
        <w:t xml:space="preserve">w </w:t>
      </w:r>
      <w:r>
        <w:rPr>
          <w:bCs/>
          <w:lang w:eastAsia="ar-SA"/>
        </w:rPr>
        <w:t>tabeli z opisem w Formularzu ofertowym dla danej Części</w:t>
      </w:r>
      <w:r w:rsidRPr="00CB2BB2">
        <w:rPr>
          <w:lang w:eastAsia="ar-SA"/>
        </w:rPr>
        <w:t>. Okres gwarancji będzie liczony od daty podpisania protokołu odbioru</w:t>
      </w:r>
      <w:r>
        <w:rPr>
          <w:lang w:eastAsia="ar-SA"/>
        </w:rPr>
        <w:t xml:space="preserve"> odpowiednio dla danej części.</w:t>
      </w:r>
    </w:p>
    <w:p w14:paraId="7C32F4C9" w14:textId="77777777" w:rsidR="007E1C1C" w:rsidRPr="00F2162F" w:rsidRDefault="007E1C1C" w:rsidP="00982A9A">
      <w:pPr>
        <w:pStyle w:val="Akapitzlist"/>
        <w:numPr>
          <w:ilvl w:val="1"/>
          <w:numId w:val="22"/>
        </w:numPr>
        <w:tabs>
          <w:tab w:val="left" w:pos="0"/>
          <w:tab w:val="left" w:pos="142"/>
          <w:tab w:val="left" w:pos="426"/>
        </w:tabs>
        <w:spacing w:before="120" w:after="120"/>
        <w:contextualSpacing w:val="0"/>
        <w:jc w:val="both"/>
        <w:rPr>
          <w:bCs/>
          <w:lang w:eastAsia="ar-SA"/>
        </w:rPr>
      </w:pPr>
      <w:r>
        <w:rPr>
          <w:lang w:eastAsia="ar-SA"/>
        </w:rPr>
        <w:t xml:space="preserve"> Wymagane minimalne okresy gwarancji:</w:t>
      </w:r>
    </w:p>
    <w:p w14:paraId="572D6A60" w14:textId="59559A31"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1 </w:t>
      </w:r>
      <w:r w:rsidR="00CA2D4C" w:rsidRPr="008F3C4C">
        <w:rPr>
          <w:bCs/>
          <w:lang w:eastAsia="en-US"/>
        </w:rPr>
        <w:t>–</w:t>
      </w:r>
      <w:r w:rsidRPr="008F3C4C">
        <w:rPr>
          <w:bCs/>
          <w:lang w:eastAsia="en-US"/>
        </w:rPr>
        <w:t xml:space="preserve">  </w:t>
      </w:r>
      <w:r w:rsidR="00B4194D">
        <w:rPr>
          <w:bCs/>
          <w:lang w:eastAsia="en-US"/>
        </w:rPr>
        <w:t>24 miesiące</w:t>
      </w:r>
      <w:r w:rsidR="001D283C" w:rsidRPr="008F3C4C">
        <w:rPr>
          <w:bCs/>
          <w:lang w:eastAsia="en-US"/>
        </w:rPr>
        <w:t xml:space="preserve"> na każdą z pozycji</w:t>
      </w:r>
    </w:p>
    <w:p w14:paraId="0456C0E4" w14:textId="3D384FF5" w:rsid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2 – </w:t>
      </w:r>
      <w:r w:rsidR="00CA2D4C">
        <w:rPr>
          <w:bCs/>
          <w:lang w:eastAsia="en-US"/>
        </w:rPr>
        <w:t>24 miesiące</w:t>
      </w:r>
      <w:r w:rsidR="00CA2D4C" w:rsidRPr="008F3C4C">
        <w:rPr>
          <w:bCs/>
          <w:lang w:eastAsia="en-US"/>
        </w:rPr>
        <w:t xml:space="preserve"> na każdą z pozycji</w:t>
      </w:r>
    </w:p>
    <w:p w14:paraId="73A3BC06" w14:textId="2E5E0568" w:rsidR="00561576" w:rsidRPr="008F3C4C" w:rsidRDefault="00561576" w:rsidP="001D283C">
      <w:pPr>
        <w:widowControl w:val="0"/>
        <w:tabs>
          <w:tab w:val="left" w:pos="1843"/>
        </w:tabs>
        <w:suppressAutoHyphens/>
        <w:autoSpaceDE w:val="0"/>
        <w:spacing w:before="120" w:after="120"/>
        <w:jc w:val="both"/>
        <w:rPr>
          <w:bCs/>
          <w:lang w:eastAsia="en-US"/>
        </w:rPr>
      </w:pPr>
      <w:r>
        <w:rPr>
          <w:bCs/>
          <w:lang w:eastAsia="en-US"/>
        </w:rPr>
        <w:t>Okres gwarancji jest jednym z kryterium oceny ofert.</w:t>
      </w:r>
    </w:p>
    <w:p w14:paraId="3F04ACC9" w14:textId="0C0A9B37" w:rsidR="007E1C1C" w:rsidRPr="00FF1D32" w:rsidRDefault="007E1C1C" w:rsidP="00982A9A">
      <w:pPr>
        <w:pStyle w:val="Akapitzlist"/>
        <w:numPr>
          <w:ilvl w:val="1"/>
          <w:numId w:val="22"/>
        </w:numPr>
        <w:tabs>
          <w:tab w:val="left" w:pos="0"/>
          <w:tab w:val="left" w:pos="426"/>
        </w:tabs>
        <w:spacing w:before="120" w:after="120"/>
        <w:ind w:left="0" w:firstLine="0"/>
        <w:contextualSpacing w:val="0"/>
        <w:jc w:val="both"/>
      </w:pPr>
      <w:r w:rsidRPr="00FF1D32">
        <w:t xml:space="preserve">Serwis gwarancyjny powinien być prowadzony przez serwis Wykonawcy autoryzowany przez producenta. W przypadku, gdy Wykonawca nie posiada autoryzowanego serwisu gwarancyjnego </w:t>
      </w:r>
      <w:r w:rsidRPr="00FF1D32">
        <w:lastRenderedPageBreak/>
        <w:t>oferowan</w:t>
      </w:r>
      <w:r w:rsidR="00561576">
        <w:t xml:space="preserve">ych </w:t>
      </w:r>
      <w:r w:rsidR="00561576" w:rsidRPr="00561576">
        <w:t>mebl</w:t>
      </w:r>
      <w:r w:rsidR="00561576">
        <w:t>i</w:t>
      </w:r>
      <w:r w:rsidR="00561576" w:rsidRPr="00561576">
        <w:t xml:space="preserve"> i wyposażeni</w:t>
      </w:r>
      <w:r w:rsidR="00561576">
        <w:t>a</w:t>
      </w:r>
      <w:r w:rsidRPr="00FF1D32">
        <w:t>, Zamawiający dopuszcza, aby Wykonawca serwisu gwarancyjnego korzysta</w:t>
      </w:r>
      <w:r>
        <w:t>ł z pomocy producenta oferowan</w:t>
      </w:r>
      <w:r w:rsidR="00561576">
        <w:t>ych</w:t>
      </w:r>
      <w:r>
        <w:t xml:space="preserve"> </w:t>
      </w:r>
      <w:r w:rsidR="00561576" w:rsidRPr="00561576">
        <w:t>mebl</w:t>
      </w:r>
      <w:r w:rsidR="00561576">
        <w:t>i</w:t>
      </w:r>
      <w:r w:rsidR="00561576" w:rsidRPr="00561576">
        <w:t xml:space="preserve"> i wyposażeni</w:t>
      </w:r>
      <w:r w:rsidR="00561576">
        <w:t>a</w:t>
      </w:r>
      <w:r w:rsidR="00561576" w:rsidRPr="00561576">
        <w:t xml:space="preserve"> </w:t>
      </w:r>
      <w:r w:rsidRPr="00FF1D32">
        <w:t xml:space="preserve">lub jego przedstawiciela, prowadzącego serwis techniczny w wymaganym </w:t>
      </w:r>
      <w:r w:rsidR="00F664B4">
        <w:t xml:space="preserve"> </w:t>
      </w:r>
      <w:r w:rsidRPr="00FF1D32">
        <w:t>zakresie. Każda autoryzacja dla serwisu Wykonawcy oraz deklaracja wspierania serwisu przez producenta lub jego przedstawiciela musi mieć formę oświadczenia producenta lub jego przedstawiciela.</w:t>
      </w:r>
    </w:p>
    <w:p w14:paraId="31656D4B" w14:textId="35AD3072" w:rsidR="007E1C1C" w:rsidRPr="000837DD" w:rsidRDefault="007E1C1C" w:rsidP="00982A9A">
      <w:pPr>
        <w:pStyle w:val="Akapitzlist"/>
        <w:numPr>
          <w:ilvl w:val="1"/>
          <w:numId w:val="22"/>
        </w:numPr>
        <w:tabs>
          <w:tab w:val="left" w:pos="0"/>
          <w:tab w:val="left" w:pos="426"/>
        </w:tabs>
        <w:spacing w:before="120" w:after="120"/>
        <w:ind w:left="0" w:firstLine="0"/>
        <w:contextualSpacing w:val="0"/>
        <w:jc w:val="both"/>
      </w:pPr>
      <w:r>
        <w:t xml:space="preserve">Naprawy </w:t>
      </w:r>
      <w:r w:rsidR="00561576" w:rsidRPr="00561576">
        <w:t>mebl</w:t>
      </w:r>
      <w:r w:rsidR="00561576">
        <w:t xml:space="preserve">i </w:t>
      </w:r>
      <w:r w:rsidR="00561576" w:rsidRPr="00561576">
        <w:t xml:space="preserve"> i wyposażeni</w:t>
      </w:r>
      <w:r w:rsidR="00561576">
        <w:t>a</w:t>
      </w:r>
      <w:r w:rsidR="00561576" w:rsidRPr="00561576">
        <w:t xml:space="preserve"> </w:t>
      </w:r>
      <w:r w:rsidRPr="000837DD">
        <w:t>nastąpi</w:t>
      </w:r>
      <w:r>
        <w:t>ą</w:t>
      </w:r>
      <w:r w:rsidRPr="000837DD">
        <w:t xml:space="preserve"> najpóźniej w ciągu 5 dni roboczych od reakcji, tj. przystąpienia do naprawy. </w:t>
      </w:r>
    </w:p>
    <w:p w14:paraId="1B1E9AA9" w14:textId="5BED2078" w:rsidR="007E1C1C" w:rsidRDefault="007E1C1C" w:rsidP="00982A9A">
      <w:pPr>
        <w:pStyle w:val="Akapitzlist"/>
        <w:numPr>
          <w:ilvl w:val="1"/>
          <w:numId w:val="22"/>
        </w:numPr>
        <w:tabs>
          <w:tab w:val="left" w:pos="0"/>
          <w:tab w:val="left" w:pos="426"/>
        </w:tabs>
        <w:spacing w:before="120" w:after="120"/>
        <w:ind w:left="0" w:firstLine="0"/>
        <w:contextualSpacing w:val="0"/>
        <w:jc w:val="both"/>
      </w:pPr>
      <w:r>
        <w:t>C</w:t>
      </w:r>
      <w:r w:rsidRPr="000837DD">
        <w:t>zas reakcji w ramach gwarancji: 2 dni robocze od momentu zgłoszenia – do końca następnego dnia roboczego. Odbiór naprawion</w:t>
      </w:r>
      <w:r w:rsidR="00561576">
        <w:t xml:space="preserve">ych </w:t>
      </w:r>
      <w:r w:rsidRPr="000837DD">
        <w:t xml:space="preserve"> </w:t>
      </w:r>
      <w:r w:rsidR="00561576">
        <w:rPr>
          <w:bCs/>
          <w:lang w:eastAsia="ar-SA"/>
        </w:rPr>
        <w:t xml:space="preserve">mebli  i wyposażenie </w:t>
      </w:r>
      <w:r w:rsidRPr="000837DD">
        <w:t>nastąpi na podstawie protokołu odbioru. Jako dzień roboczy rozumiany jest każdy dzień od poniedziałku do piątku w godzinach pracy Zamawiającego tj. 8:00 – 1</w:t>
      </w:r>
      <w:r>
        <w:t>5</w:t>
      </w:r>
      <w:r w:rsidRPr="000837DD">
        <w:t>:00</w:t>
      </w:r>
    </w:p>
    <w:p w14:paraId="001FF2A8" w14:textId="0E8BAF8C" w:rsidR="007E1C1C" w:rsidRDefault="007E1C1C" w:rsidP="00982A9A">
      <w:pPr>
        <w:pStyle w:val="Akapitzlist"/>
        <w:numPr>
          <w:ilvl w:val="1"/>
          <w:numId w:val="22"/>
        </w:numPr>
        <w:tabs>
          <w:tab w:val="left" w:pos="0"/>
          <w:tab w:val="left" w:pos="426"/>
        </w:tabs>
        <w:spacing w:before="120" w:after="120"/>
        <w:ind w:left="0" w:firstLine="0"/>
        <w:contextualSpacing w:val="0"/>
        <w:jc w:val="both"/>
      </w:pPr>
      <w:r>
        <w:t xml:space="preserve">Zamawiający nie ponosi kosztów naprawy </w:t>
      </w:r>
      <w:r w:rsidR="00561576" w:rsidRPr="00561576">
        <w:t>mebl</w:t>
      </w:r>
      <w:r w:rsidR="00561576">
        <w:t>i</w:t>
      </w:r>
      <w:r w:rsidR="00561576" w:rsidRPr="00561576">
        <w:t xml:space="preserve"> i wyposażeni</w:t>
      </w:r>
      <w:r w:rsidR="00561576">
        <w:t>a</w:t>
      </w:r>
      <w:r w:rsidR="00561576" w:rsidRPr="00561576">
        <w:t xml:space="preserve"> </w:t>
      </w:r>
      <w:r>
        <w:t>(w szczególności usług, części, transportu), w razie wątpliwości wszelkie koszty związane z naprawą obciążają Wykonawcę.</w:t>
      </w:r>
    </w:p>
    <w:p w14:paraId="64ACBF6A" w14:textId="77777777" w:rsidR="007E1C1C" w:rsidRDefault="007E1C1C" w:rsidP="00982A9A">
      <w:pPr>
        <w:pStyle w:val="Akapitzlist"/>
        <w:numPr>
          <w:ilvl w:val="1"/>
          <w:numId w:val="22"/>
        </w:numPr>
        <w:tabs>
          <w:tab w:val="left" w:pos="0"/>
          <w:tab w:val="left" w:pos="426"/>
        </w:tabs>
        <w:spacing w:before="120" w:after="120"/>
        <w:ind w:left="0" w:firstLine="0"/>
        <w:contextualSpacing w:val="0"/>
        <w:jc w:val="both"/>
      </w:pPr>
      <w:r>
        <w:t>Wykonanie naprawy nie spowoduje utraty gwarancji. W przypadku zawinionej przez Wykonawcę utraty gwarancji wszelkie koszty i obowiązki wynikające z gwarancji przechodzą na Wykonawcę.</w:t>
      </w:r>
    </w:p>
    <w:p w14:paraId="66F2494C" w14:textId="77777777" w:rsidR="007E1C1C" w:rsidRDefault="007E1C1C" w:rsidP="007E1C1C">
      <w:pPr>
        <w:pStyle w:val="Akapitzlist"/>
        <w:tabs>
          <w:tab w:val="left" w:pos="284"/>
        </w:tabs>
        <w:spacing w:before="120" w:after="120" w:line="276" w:lineRule="auto"/>
        <w:ind w:left="0"/>
        <w:contextualSpacing w:val="0"/>
        <w:jc w:val="both"/>
      </w:pPr>
      <w:r>
        <w:t>Szczegółowe warunki dostawy i gwarancji znajdują się we wzorze umowy – załącznik nr 3 do SIWZ.</w:t>
      </w:r>
    </w:p>
    <w:p w14:paraId="419C0B4A" w14:textId="1FBEDA49" w:rsidR="00A478FF" w:rsidRPr="00A478FF" w:rsidRDefault="00A478FF" w:rsidP="007E1C1C">
      <w:pPr>
        <w:pStyle w:val="Akapitzlist"/>
        <w:tabs>
          <w:tab w:val="left" w:pos="284"/>
        </w:tabs>
        <w:spacing w:before="120" w:after="120" w:line="276" w:lineRule="auto"/>
        <w:ind w:left="0"/>
        <w:contextualSpacing w:val="0"/>
        <w:jc w:val="both"/>
        <w:rPr>
          <w:u w:val="single"/>
        </w:rPr>
      </w:pPr>
      <w:r w:rsidRPr="00A478FF">
        <w:rPr>
          <w:u w:val="single"/>
        </w:rPr>
        <w:t>Część 1</w:t>
      </w:r>
      <w:r w:rsidR="00561576">
        <w:rPr>
          <w:u w:val="single"/>
        </w:rPr>
        <w:t>-2</w:t>
      </w:r>
      <w:r w:rsidRPr="00A478FF">
        <w:rPr>
          <w:u w:val="single"/>
        </w:rPr>
        <w:t>:</w:t>
      </w:r>
    </w:p>
    <w:p w14:paraId="0982188E" w14:textId="1FCC1739" w:rsidR="00657A46" w:rsidRDefault="00561576" w:rsidP="00464EB1">
      <w:pPr>
        <w:widowControl w:val="0"/>
        <w:tabs>
          <w:tab w:val="left" w:pos="1843"/>
        </w:tabs>
        <w:suppressAutoHyphens/>
        <w:autoSpaceDE w:val="0"/>
        <w:contextualSpacing/>
        <w:jc w:val="both"/>
      </w:pPr>
      <w:r>
        <w:t>Dostawa wraz z montażem.</w:t>
      </w:r>
    </w:p>
    <w:p w14:paraId="667B7766" w14:textId="77777777" w:rsidR="00A478FF" w:rsidRPr="007440F5" w:rsidRDefault="00A478FF" w:rsidP="00464EB1">
      <w:pPr>
        <w:widowControl w:val="0"/>
        <w:tabs>
          <w:tab w:val="left" w:pos="1843"/>
        </w:tabs>
        <w:suppressAutoHyphens/>
        <w:autoSpaceDE w:val="0"/>
        <w:contextualSpacing/>
        <w:jc w:val="both"/>
      </w:pPr>
    </w:p>
    <w:p w14:paraId="75BD12EF" w14:textId="77777777" w:rsidR="00E27403" w:rsidRPr="00631CCE" w:rsidRDefault="00E27403" w:rsidP="00C363CF">
      <w:pPr>
        <w:pStyle w:val="Akapitzlist"/>
        <w:tabs>
          <w:tab w:val="left" w:pos="284"/>
        </w:tabs>
        <w:spacing w:after="120" w:line="276" w:lineRule="auto"/>
        <w:ind w:left="0"/>
        <w:jc w:val="both"/>
        <w:rPr>
          <w:b/>
        </w:rPr>
      </w:pPr>
      <w:r w:rsidRPr="00631CCE">
        <w:rPr>
          <w:b/>
        </w:rPr>
        <w:t>VI.</w:t>
      </w:r>
      <w:r w:rsidR="00A55671" w:rsidRPr="00631CCE">
        <w:rPr>
          <w:b/>
        </w:rPr>
        <w:t xml:space="preserve"> </w:t>
      </w:r>
      <w:r w:rsidR="00A55671" w:rsidRPr="00631CCE">
        <w:rPr>
          <w:b/>
          <w:u w:val="single"/>
        </w:rPr>
        <w:t>WARUNKI UDZIAŁU W POSTĘPOWANIU</w:t>
      </w:r>
    </w:p>
    <w:p w14:paraId="718C4166" w14:textId="77777777" w:rsidR="00764A87" w:rsidRPr="00631CCE" w:rsidRDefault="00764A87" w:rsidP="00AB6350">
      <w:pPr>
        <w:numPr>
          <w:ilvl w:val="3"/>
          <w:numId w:val="4"/>
        </w:numPr>
        <w:tabs>
          <w:tab w:val="clear" w:pos="2880"/>
          <w:tab w:val="num" w:pos="426"/>
        </w:tabs>
        <w:spacing w:after="40"/>
        <w:ind w:left="426" w:hanging="426"/>
        <w:jc w:val="both"/>
      </w:pPr>
      <w:r w:rsidRPr="00631CCE">
        <w:t xml:space="preserve">O udzielenie zamówienia mogą ubiegać się Wykonawcy, którzy: </w:t>
      </w:r>
    </w:p>
    <w:p w14:paraId="2CB5D985" w14:textId="231DE638" w:rsidR="00764A87" w:rsidRPr="00124B86" w:rsidRDefault="00764A87" w:rsidP="00AB6350">
      <w:pPr>
        <w:numPr>
          <w:ilvl w:val="0"/>
          <w:numId w:val="3"/>
        </w:numPr>
        <w:tabs>
          <w:tab w:val="clear" w:pos="928"/>
          <w:tab w:val="left" w:pos="851"/>
        </w:tabs>
        <w:spacing w:after="40"/>
        <w:ind w:left="851" w:hanging="425"/>
        <w:jc w:val="both"/>
      </w:pPr>
      <w:r w:rsidRPr="00631CCE">
        <w:rPr>
          <w:bCs/>
        </w:rPr>
        <w:t>nie podlegają wykluczeniu</w:t>
      </w:r>
      <w:r>
        <w:rPr>
          <w:bCs/>
        </w:rPr>
        <w:t xml:space="preserve"> (zgodnie z </w:t>
      </w:r>
      <w:r w:rsidR="00DC4525">
        <w:rPr>
          <w:bCs/>
        </w:rPr>
        <w:t xml:space="preserve">przesłankami obligatoryjnymi, o których mowa w </w:t>
      </w:r>
      <w:r>
        <w:rPr>
          <w:bCs/>
        </w:rPr>
        <w:t xml:space="preserve">art. 24 ust. </w:t>
      </w:r>
      <w:r w:rsidRPr="00146983">
        <w:t>1</w:t>
      </w:r>
      <w:r w:rsidR="00DC4525">
        <w:t xml:space="preserve"> ustawy </w:t>
      </w:r>
      <w:proofErr w:type="spellStart"/>
      <w:r w:rsidR="00DC4525">
        <w:t>Pzp</w:t>
      </w:r>
      <w:proofErr w:type="spellEnd"/>
      <w:r>
        <w:t>)</w:t>
      </w:r>
      <w:r w:rsidR="002C5649">
        <w:rPr>
          <w:bCs/>
        </w:rPr>
        <w:t xml:space="preserve"> – dot. Części 1</w:t>
      </w:r>
      <w:r w:rsidR="00C53A3D">
        <w:rPr>
          <w:bCs/>
        </w:rPr>
        <w:t xml:space="preserve"> </w:t>
      </w:r>
      <w:r w:rsidR="002C5649">
        <w:rPr>
          <w:bCs/>
        </w:rPr>
        <w:t xml:space="preserve">- </w:t>
      </w:r>
      <w:r w:rsidR="00F664B4">
        <w:rPr>
          <w:bCs/>
        </w:rPr>
        <w:t>2</w:t>
      </w:r>
      <w:r w:rsidR="002C5649">
        <w:rPr>
          <w:bCs/>
        </w:rPr>
        <w:t>.</w:t>
      </w:r>
    </w:p>
    <w:p w14:paraId="576699B5" w14:textId="57BCFEF4" w:rsidR="00DA2CE7" w:rsidRPr="00101DE7" w:rsidRDefault="00DA2CE7" w:rsidP="00DA2CE7">
      <w:pPr>
        <w:tabs>
          <w:tab w:val="left" w:pos="851"/>
        </w:tabs>
        <w:spacing w:before="120" w:after="120"/>
        <w:jc w:val="both"/>
        <w:rPr>
          <w:bCs/>
        </w:rPr>
      </w:pPr>
      <w:r w:rsidRPr="00101DE7">
        <w:rPr>
          <w:bCs/>
        </w:rPr>
        <w:t>Zamawiający nie ok</w:t>
      </w:r>
      <w:r w:rsidR="0067259F">
        <w:rPr>
          <w:bCs/>
        </w:rPr>
        <w:t>reśla warunków w zakresie spełnienia warunków udziału w postępowaniu</w:t>
      </w:r>
      <w:r w:rsidR="002C5649">
        <w:rPr>
          <w:bCs/>
        </w:rPr>
        <w:t xml:space="preserve"> w Części 1</w:t>
      </w:r>
      <w:r w:rsidR="00C53A3D">
        <w:rPr>
          <w:bCs/>
        </w:rPr>
        <w:t xml:space="preserve"> </w:t>
      </w:r>
      <w:r w:rsidR="002C5649">
        <w:rPr>
          <w:bCs/>
        </w:rPr>
        <w:t xml:space="preserve">- </w:t>
      </w:r>
      <w:r w:rsidR="00F664B4">
        <w:rPr>
          <w:bCs/>
        </w:rPr>
        <w:t>2</w:t>
      </w:r>
      <w:r w:rsidR="00124B86">
        <w:rPr>
          <w:bCs/>
        </w:rPr>
        <w:t>,</w:t>
      </w:r>
      <w:r w:rsidR="0067259F">
        <w:rPr>
          <w:bCs/>
        </w:rPr>
        <w:t xml:space="preserve"> dotyczących:</w:t>
      </w:r>
    </w:p>
    <w:p w14:paraId="20D0492B" w14:textId="5BE90E2C" w:rsidR="000C0096" w:rsidRDefault="000C0096" w:rsidP="00982A9A">
      <w:pPr>
        <w:pStyle w:val="Akapitzlist"/>
        <w:numPr>
          <w:ilvl w:val="0"/>
          <w:numId w:val="11"/>
        </w:numPr>
        <w:autoSpaceDE w:val="0"/>
        <w:autoSpaceDN w:val="0"/>
        <w:adjustRightInd w:val="0"/>
        <w:spacing w:before="120" w:after="120"/>
        <w:contextualSpacing w:val="0"/>
        <w:rPr>
          <w:bCs/>
          <w:kern w:val="32"/>
        </w:rPr>
      </w:pPr>
      <w:r w:rsidRPr="00101DE7">
        <w:t>zdolności technicznej lub zawodowej</w:t>
      </w:r>
    </w:p>
    <w:p w14:paraId="16239F28" w14:textId="77777777" w:rsidR="00DA2CE7" w:rsidRDefault="00DA2CE7" w:rsidP="00982A9A">
      <w:pPr>
        <w:pStyle w:val="Akapitzlist"/>
        <w:numPr>
          <w:ilvl w:val="0"/>
          <w:numId w:val="11"/>
        </w:numPr>
        <w:autoSpaceDE w:val="0"/>
        <w:autoSpaceDN w:val="0"/>
        <w:adjustRightInd w:val="0"/>
        <w:spacing w:before="120" w:after="120"/>
        <w:contextualSpacing w:val="0"/>
        <w:rPr>
          <w:bCs/>
          <w:kern w:val="32"/>
        </w:rPr>
      </w:pPr>
      <w:r w:rsidRPr="00101DE7">
        <w:rPr>
          <w:bCs/>
          <w:kern w:val="32"/>
        </w:rPr>
        <w:t>kompetencji lub uprawnień do prowadzenia ok</w:t>
      </w:r>
      <w:r w:rsidR="0067259F">
        <w:rPr>
          <w:bCs/>
          <w:kern w:val="32"/>
        </w:rPr>
        <w:t>reślonej działalności zawodowej,</w:t>
      </w:r>
    </w:p>
    <w:p w14:paraId="6F9D724F" w14:textId="72B93C5C" w:rsidR="0067259F" w:rsidRDefault="0067259F" w:rsidP="00982A9A">
      <w:pPr>
        <w:pStyle w:val="Akapitzlist"/>
        <w:numPr>
          <w:ilvl w:val="0"/>
          <w:numId w:val="11"/>
        </w:numPr>
        <w:autoSpaceDE w:val="0"/>
        <w:autoSpaceDN w:val="0"/>
        <w:adjustRightInd w:val="0"/>
        <w:spacing w:before="120" w:after="120"/>
        <w:contextualSpacing w:val="0"/>
        <w:rPr>
          <w:bCs/>
          <w:kern w:val="32"/>
        </w:rPr>
      </w:pPr>
      <w:r w:rsidRPr="00101DE7">
        <w:rPr>
          <w:bCs/>
          <w:kern w:val="32"/>
        </w:rPr>
        <w:t>sytua</w:t>
      </w:r>
      <w:r>
        <w:rPr>
          <w:bCs/>
          <w:kern w:val="32"/>
        </w:rPr>
        <w:t>cji ekonomicznej lub finansowej</w:t>
      </w:r>
      <w:r w:rsidR="00124B86">
        <w:rPr>
          <w:bCs/>
          <w:kern w:val="32"/>
        </w:rPr>
        <w:t>.</w:t>
      </w:r>
    </w:p>
    <w:p w14:paraId="5AEFB117" w14:textId="77777777" w:rsidR="00124B86" w:rsidRPr="00A205BD" w:rsidRDefault="00124B86" w:rsidP="00AB6350">
      <w:pPr>
        <w:pStyle w:val="Akapitzlist"/>
        <w:numPr>
          <w:ilvl w:val="1"/>
          <w:numId w:val="5"/>
        </w:numPr>
        <w:tabs>
          <w:tab w:val="clear" w:pos="8109"/>
          <w:tab w:val="num" w:pos="-142"/>
          <w:tab w:val="left" w:pos="0"/>
          <w:tab w:val="left" w:pos="284"/>
        </w:tabs>
        <w:spacing w:before="120" w:after="120" w:line="276" w:lineRule="auto"/>
        <w:ind w:left="0" w:firstLine="0"/>
        <w:contextualSpacing w:val="0"/>
        <w:jc w:val="both"/>
        <w:rPr>
          <w:bCs/>
          <w:u w:val="single"/>
        </w:rPr>
      </w:pPr>
      <w:r w:rsidRPr="00A205BD">
        <w:rPr>
          <w:u w:val="single"/>
        </w:rPr>
        <w:t>Zamawi</w:t>
      </w:r>
      <w:r>
        <w:rPr>
          <w:u w:val="single"/>
        </w:rPr>
        <w:t>ający</w:t>
      </w:r>
      <w:r w:rsidRPr="00A205BD">
        <w:rPr>
          <w:u w:val="single"/>
        </w:rPr>
        <w:t xml:space="preserve"> może na każdym etapie postępowania:</w:t>
      </w:r>
    </w:p>
    <w:p w14:paraId="3869A449" w14:textId="77777777" w:rsidR="00124B86" w:rsidRDefault="00124B86" w:rsidP="009C33EA">
      <w:pPr>
        <w:pStyle w:val="Akapitzlist"/>
        <w:tabs>
          <w:tab w:val="left" w:pos="0"/>
          <w:tab w:val="left" w:pos="284"/>
        </w:tabs>
        <w:spacing w:before="120" w:after="120" w:line="276" w:lineRule="auto"/>
        <w:ind w:left="0"/>
        <w:contextualSpacing w:val="0"/>
        <w:jc w:val="both"/>
      </w:pPr>
      <w:r>
        <w:t>a) uznać, że W</w:t>
      </w:r>
      <w:r w:rsidRPr="00146983">
        <w:t>ykonawca</w:t>
      </w:r>
      <w:r w:rsidRPr="002E0196">
        <w:rPr>
          <w:color w:val="FF0000"/>
        </w:rPr>
        <w:t xml:space="preserve"> </w:t>
      </w:r>
      <w:r w:rsidRPr="00146983">
        <w:t xml:space="preserve">nie posiada wymaganych zdolności, jeżeli zaangażowanie zasobów technicznych lub zawodowych </w:t>
      </w:r>
      <w:r>
        <w:t>W</w:t>
      </w:r>
      <w:r w:rsidRPr="00146983">
        <w:t>ykonawcy</w:t>
      </w:r>
      <w:r w:rsidRPr="002E0196">
        <w:rPr>
          <w:color w:val="FF0000"/>
        </w:rPr>
        <w:t xml:space="preserve"> </w:t>
      </w:r>
      <w:r w:rsidRPr="00146983">
        <w:t xml:space="preserve">w inne przedsięwzięcia gospodarcze </w:t>
      </w:r>
      <w:r>
        <w:t>W</w:t>
      </w:r>
      <w:r w:rsidRPr="00146983">
        <w:t>ykonawcy</w:t>
      </w:r>
      <w:r w:rsidRPr="002E0196">
        <w:rPr>
          <w:color w:val="FF0000"/>
        </w:rPr>
        <w:t xml:space="preserve"> </w:t>
      </w:r>
      <w:r w:rsidRPr="00146983">
        <w:t>może mieć negatywny</w:t>
      </w:r>
      <w:r>
        <w:t xml:space="preserve"> wpływ na realizację zamówienia,</w:t>
      </w:r>
    </w:p>
    <w:p w14:paraId="24FB6C6E" w14:textId="27C1305D" w:rsidR="00124B86" w:rsidRPr="000C0096" w:rsidRDefault="00124B86" w:rsidP="000C0096">
      <w:pPr>
        <w:pStyle w:val="Akapitzlist"/>
        <w:tabs>
          <w:tab w:val="left" w:pos="0"/>
          <w:tab w:val="left" w:pos="284"/>
        </w:tabs>
        <w:spacing w:before="120" w:after="120" w:line="276" w:lineRule="auto"/>
        <w:ind w:left="0"/>
        <w:contextualSpacing w:val="0"/>
        <w:jc w:val="both"/>
        <w:rPr>
          <w:bCs/>
        </w:rPr>
      </w:pPr>
      <w:r>
        <w:t xml:space="preserve">b) zgodnie z art. 26 ust 2f,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w:t>
      </w:r>
      <w:r w:rsidRPr="00A205BD">
        <w:rPr>
          <w:u w:val="single"/>
        </w:rPr>
        <w:t>a jeżeli zachodzą uzasadnione podstawy do uznania, że złożone uprzednio oświadczenia lub dokumenty nie są już aktualne, do złożenia aktualnych oświadczeń lub dokumentów</w:t>
      </w:r>
      <w:r>
        <w:t>.</w:t>
      </w:r>
    </w:p>
    <w:p w14:paraId="5C7B746D" w14:textId="77777777" w:rsidR="00124B86" w:rsidRDefault="00124B86" w:rsidP="00124B86">
      <w:pPr>
        <w:pStyle w:val="Akapitzlist1"/>
        <w:spacing w:after="40"/>
        <w:ind w:left="0"/>
      </w:pPr>
      <w:r>
        <w:rPr>
          <w:b/>
        </w:rPr>
        <w:t>Uwaga!</w:t>
      </w:r>
    </w:p>
    <w:p w14:paraId="072E69D8" w14:textId="360C56F4" w:rsidR="00124B86" w:rsidRDefault="00124B86" w:rsidP="00124B86">
      <w:pPr>
        <w:pStyle w:val="Akapitzlist1"/>
        <w:spacing w:after="40"/>
        <w:ind w:left="0"/>
        <w:rPr>
          <w:b/>
        </w:rPr>
      </w:pPr>
      <w:r>
        <w:t xml:space="preserve">W przypadku złożenia oferty przez konsorcjum - po terminie jej złożenia, co do zasady, zmiana w strukturze konsorcjum jest zakazana, </w:t>
      </w:r>
      <w:r w:rsidR="00DA650D">
        <w:t>zwłaszcza, jeżeli</w:t>
      </w:r>
      <w:r>
        <w:t xml:space="preserve"> taka zmiana oznaczałaby zmianę potencjału technicznego, </w:t>
      </w:r>
      <w:r>
        <w:lastRenderedPageBreak/>
        <w:t>kondycji finansowej lub wiarygodności oferenta. Jednakże zamawiający dopuszcza, że konsorcjum w pomniejszonym składzie może realizować zamówienie o ile pozostający konsorcjanci spełniają wszystkie warunki udziału w postępowaniu, a wprowadzona zmiana nie wpłynie negatywnie na potencjał techniczny, kondycję finansową lub wiarygodność oferenta. Udowodnienie powyższego, będzie obowiązkiem konsorcjantów.</w:t>
      </w:r>
    </w:p>
    <w:p w14:paraId="35A1F7A1" w14:textId="77777777" w:rsidR="00D8001E" w:rsidRDefault="00D8001E" w:rsidP="00631CCE">
      <w:pPr>
        <w:pStyle w:val="Akapitzlist"/>
        <w:spacing w:after="40"/>
        <w:ind w:left="0"/>
        <w:jc w:val="both"/>
        <w:rPr>
          <w:b/>
        </w:rPr>
      </w:pPr>
    </w:p>
    <w:p w14:paraId="21A5BE9F" w14:textId="77777777" w:rsidR="00631CCE" w:rsidRPr="00BD4C4A" w:rsidRDefault="00631CCE" w:rsidP="00427CF1">
      <w:pPr>
        <w:pStyle w:val="Akapitzlist"/>
        <w:tabs>
          <w:tab w:val="left" w:pos="567"/>
        </w:tabs>
        <w:spacing w:after="40"/>
        <w:ind w:left="0"/>
        <w:jc w:val="both"/>
        <w:rPr>
          <w:b/>
          <w:u w:val="single"/>
        </w:rPr>
      </w:pPr>
      <w:proofErr w:type="spellStart"/>
      <w:r w:rsidRPr="00631CCE">
        <w:rPr>
          <w:b/>
          <w:u w:val="single"/>
        </w:rPr>
        <w:t>VIa</w:t>
      </w:r>
      <w:proofErr w:type="spellEnd"/>
      <w:r w:rsidRPr="00631CCE">
        <w:rPr>
          <w:b/>
          <w:u w:val="single"/>
        </w:rPr>
        <w:t xml:space="preserve">. </w:t>
      </w:r>
      <w:r w:rsidRPr="00631CCE">
        <w:rPr>
          <w:b/>
          <w:u w:val="single"/>
        </w:rPr>
        <w:tab/>
      </w:r>
      <w:r w:rsidR="00E6037F" w:rsidRPr="00631CCE">
        <w:rPr>
          <w:b/>
          <w:u w:val="single"/>
        </w:rPr>
        <w:t>PODSTAWY WYKLUCZENIA, O KTÓRYCH M</w:t>
      </w:r>
      <w:r w:rsidR="00E6037F">
        <w:rPr>
          <w:b/>
          <w:u w:val="single"/>
        </w:rPr>
        <w:t xml:space="preserve">OWA W ART. 24 UST. 1 i 5 USTAWY PZP </w:t>
      </w:r>
    </w:p>
    <w:p w14:paraId="0C978B62" w14:textId="77777777" w:rsidR="00AE50FB" w:rsidRDefault="00AE50FB" w:rsidP="00AE50FB">
      <w:pPr>
        <w:pStyle w:val="Akapitzlist"/>
        <w:tabs>
          <w:tab w:val="left" w:pos="142"/>
          <w:tab w:val="left" w:pos="426"/>
        </w:tabs>
        <w:autoSpaceDE w:val="0"/>
        <w:autoSpaceDN w:val="0"/>
        <w:adjustRightInd w:val="0"/>
        <w:spacing w:after="120"/>
        <w:ind w:left="0"/>
        <w:contextualSpacing w:val="0"/>
        <w:jc w:val="both"/>
        <w:rPr>
          <w:bCs/>
        </w:rPr>
      </w:pPr>
      <w:r>
        <w:t xml:space="preserve">1. </w:t>
      </w:r>
      <w:r w:rsidRPr="00975993">
        <w:rPr>
          <w:bCs/>
        </w:rPr>
        <w:t xml:space="preserve">O udzielenie zamówienia mogą ubiegać się Wykonawcy, którzy nie podlegają wykluczeniu </w:t>
      </w:r>
      <w:r w:rsidRPr="00975993">
        <w:rPr>
          <w:bCs/>
        </w:rPr>
        <w:br/>
        <w:t xml:space="preserve">z postępowania z powodu jednej z okoliczności wskazanych w art. 24 ust. 1 </w:t>
      </w:r>
      <w:proofErr w:type="spellStart"/>
      <w:r w:rsidRPr="00975993">
        <w:rPr>
          <w:bCs/>
        </w:rPr>
        <w:t>uPzp</w:t>
      </w:r>
      <w:proofErr w:type="spellEnd"/>
      <w:r w:rsidRPr="00975993">
        <w:rPr>
          <w:bCs/>
        </w:rPr>
        <w:t xml:space="preserve">, które wystąpiły w odpowiednim okresie określonym w art. 24 ust. 7 </w:t>
      </w:r>
      <w:proofErr w:type="spellStart"/>
      <w:r w:rsidRPr="00975993">
        <w:rPr>
          <w:bCs/>
        </w:rPr>
        <w:t>uPzp</w:t>
      </w:r>
      <w:proofErr w:type="spellEnd"/>
      <w:r w:rsidRPr="00975993">
        <w:rPr>
          <w:bCs/>
        </w:rPr>
        <w:t xml:space="preserve">. </w:t>
      </w:r>
    </w:p>
    <w:p w14:paraId="2CCAF1E3" w14:textId="77777777" w:rsidR="00AE50FB" w:rsidRPr="001B7683" w:rsidRDefault="00AE50FB" w:rsidP="00AE50FB">
      <w:pPr>
        <w:autoSpaceDE w:val="0"/>
        <w:autoSpaceDN w:val="0"/>
        <w:adjustRightInd w:val="0"/>
        <w:spacing w:after="120"/>
        <w:jc w:val="both"/>
        <w:rPr>
          <w:bCs/>
          <w:sz w:val="22"/>
          <w:szCs w:val="22"/>
        </w:rPr>
      </w:pPr>
      <w:r>
        <w:rPr>
          <w:bCs/>
        </w:rPr>
        <w:t>2</w:t>
      </w:r>
      <w:r w:rsidRPr="00625079">
        <w:rPr>
          <w:bCs/>
        </w:rPr>
        <w:t xml:space="preserve">. </w:t>
      </w:r>
      <w:r w:rsidRPr="00D05361">
        <w:rPr>
          <w:bCs/>
        </w:rPr>
        <w:t>Zamawiający może wykluczyć Wykonawcę na każdym etapie postępowania o udzielenie zamówienia i zgodnie z art. 26 ust 2f,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a jeżeli zachodzą uzasadnione podstawy do uznania, że złożone uprzednio oświadczenia lub dokumenty nie są już aktualne, do złożenia aktualnych oświadczeń lub dokumentów.</w:t>
      </w:r>
    </w:p>
    <w:p w14:paraId="00AE6FA7" w14:textId="77777777" w:rsidR="00AE50FB" w:rsidRPr="005209DE" w:rsidRDefault="00AE50FB" w:rsidP="00982A9A">
      <w:pPr>
        <w:pStyle w:val="Akapitzlist"/>
        <w:numPr>
          <w:ilvl w:val="0"/>
          <w:numId w:val="30"/>
        </w:numPr>
        <w:tabs>
          <w:tab w:val="left" w:pos="284"/>
        </w:tabs>
        <w:spacing w:after="120"/>
        <w:ind w:left="0" w:firstLine="0"/>
        <w:contextualSpacing w:val="0"/>
        <w:jc w:val="both"/>
        <w:rPr>
          <w:bCs/>
        </w:rPr>
      </w:pPr>
      <w:r w:rsidRPr="005209DE">
        <w:rPr>
          <w:bCs/>
        </w:rPr>
        <w:t>Wykonawca, który podlega wykluczeniu na podstawie art. 24 ust. 1 pkt 13 i 14</w:t>
      </w:r>
      <w:r>
        <w:rPr>
          <w:bCs/>
        </w:rPr>
        <w:t>,</w:t>
      </w:r>
      <w:r w:rsidRPr="005209DE">
        <w:rPr>
          <w:bCs/>
        </w:rPr>
        <w:t xml:space="preserve"> 16–20 </w:t>
      </w:r>
      <w:proofErr w:type="spellStart"/>
      <w:r w:rsidRPr="00F93105">
        <w:rPr>
          <w:bCs/>
        </w:rPr>
        <w:t>uPzp</w:t>
      </w:r>
      <w:proofErr w:type="spellEnd"/>
      <w:r w:rsidRPr="005209DE">
        <w:rPr>
          <w:bCs/>
          <w:color w:val="000000"/>
        </w:rPr>
        <w:t xml:space="preserve">, </w:t>
      </w:r>
      <w:r w:rsidRPr="005209DE">
        <w:rPr>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Wykonawca nie podlega wykluczeniu, jeżeli Zamawiający, uwzględniając wagę i szczególne okoliczności czynu Wykonawcy, uzna za wystarczające dowody przedstawione na ww. podstawie.</w:t>
      </w:r>
    </w:p>
    <w:p w14:paraId="3EFE1982" w14:textId="77777777" w:rsidR="00AE50FB" w:rsidRDefault="00AE50FB" w:rsidP="00982A9A">
      <w:pPr>
        <w:pStyle w:val="Akapitzlist"/>
        <w:numPr>
          <w:ilvl w:val="0"/>
          <w:numId w:val="30"/>
        </w:numPr>
        <w:tabs>
          <w:tab w:val="left" w:pos="284"/>
        </w:tabs>
        <w:spacing w:after="120"/>
        <w:ind w:left="0" w:firstLine="0"/>
        <w:contextualSpacing w:val="0"/>
        <w:jc w:val="both"/>
        <w:rPr>
          <w:bCs/>
        </w:rPr>
      </w:pPr>
      <w:r w:rsidRPr="00276BF9">
        <w:rPr>
          <w:bCs/>
        </w:rPr>
        <w:t xml:space="preserve">W przypadkach, o których mowa w art. 24 ust. 1 pkt 19 </w:t>
      </w:r>
      <w:proofErr w:type="spellStart"/>
      <w:r w:rsidRPr="00276BF9">
        <w:rPr>
          <w:bCs/>
        </w:rPr>
        <w:t>uPzp</w:t>
      </w:r>
      <w:proofErr w:type="spellEnd"/>
      <w:r w:rsidRPr="00276BF9">
        <w:rPr>
          <w:bCs/>
        </w:rPr>
        <w:t>, przed wykluczeniem Wykonawcy, Zamawiając zapewnia temu wykonawcy możliwość udowodnienia, że jego udział w przygotowaniu postępowania o udzielenie zamówienia nie zakłóci konkurencji.</w:t>
      </w:r>
    </w:p>
    <w:p w14:paraId="10A59190" w14:textId="77777777" w:rsidR="00B35B8B" w:rsidRPr="00BD4C4A" w:rsidRDefault="00B35B8B" w:rsidP="00631CCE">
      <w:pPr>
        <w:pStyle w:val="Akapitzlist"/>
        <w:spacing w:after="40"/>
        <w:ind w:left="0"/>
        <w:jc w:val="both"/>
        <w:rPr>
          <w:b/>
          <w:color w:val="008000"/>
        </w:rPr>
      </w:pPr>
    </w:p>
    <w:p w14:paraId="3DC767A9" w14:textId="77777777" w:rsidR="00264450" w:rsidRPr="005E5681" w:rsidRDefault="00264450" w:rsidP="005A3256">
      <w:pPr>
        <w:pStyle w:val="Akapitzlist"/>
        <w:tabs>
          <w:tab w:val="left" w:pos="284"/>
        </w:tabs>
        <w:spacing w:after="120"/>
        <w:ind w:left="0"/>
        <w:contextualSpacing w:val="0"/>
        <w:jc w:val="both"/>
        <w:rPr>
          <w:b/>
          <w:bCs/>
          <w:u w:val="single"/>
        </w:rPr>
      </w:pPr>
      <w:proofErr w:type="spellStart"/>
      <w:r w:rsidRPr="005E5681">
        <w:rPr>
          <w:b/>
          <w:bCs/>
          <w:u w:val="single"/>
        </w:rPr>
        <w:t>VIb</w:t>
      </w:r>
      <w:proofErr w:type="spellEnd"/>
      <w:r w:rsidRPr="005E5681">
        <w:rPr>
          <w:b/>
          <w:bCs/>
          <w:u w:val="single"/>
        </w:rPr>
        <w:t>. WYKAZ OŚWIADCZEŃ LUB DOKUMENTÓW POTWIERDZAJĄCYCH SPEŁNIANIE WARUNKÓW UDZIAŁU W POSTĘPOWANIU ORAZ BRAK PODSTAW WYKLUCZENIA</w:t>
      </w:r>
    </w:p>
    <w:p w14:paraId="2220A223" w14:textId="77777777" w:rsidR="00AE50FB" w:rsidRPr="00D036A6" w:rsidRDefault="00AE50FB" w:rsidP="00AE50FB">
      <w:pPr>
        <w:pStyle w:val="Akapitzlist"/>
        <w:spacing w:before="120" w:after="120"/>
        <w:ind w:left="360" w:hanging="360"/>
        <w:contextualSpacing w:val="0"/>
        <w:rPr>
          <w:bCs/>
        </w:rPr>
      </w:pPr>
      <w:r w:rsidRPr="00D036A6">
        <w:rPr>
          <w:bCs/>
        </w:rPr>
        <w:t>1.</w:t>
      </w:r>
      <w:r w:rsidRPr="00D036A6">
        <w:rPr>
          <w:bCs/>
        </w:rPr>
        <w:tab/>
      </w:r>
      <w:r w:rsidRPr="00D036A6">
        <w:rPr>
          <w:bCs/>
          <w:u w:val="single"/>
        </w:rPr>
        <w:t>Oświadczenie składane wraz z ofertą i jego zakres:</w:t>
      </w:r>
    </w:p>
    <w:p w14:paraId="58F8E0F2" w14:textId="77777777" w:rsidR="00AE50FB" w:rsidRPr="00D036A6" w:rsidRDefault="00AE50FB" w:rsidP="00AE50FB">
      <w:pPr>
        <w:pStyle w:val="Akapitzlist"/>
        <w:spacing w:before="120" w:after="120"/>
        <w:ind w:left="0"/>
        <w:contextualSpacing w:val="0"/>
        <w:jc w:val="both"/>
        <w:rPr>
          <w:bCs/>
        </w:rPr>
      </w:pPr>
      <w:r w:rsidRPr="00D036A6">
        <w:rPr>
          <w:bCs/>
        </w:rPr>
        <w:t>Wykonawca zobowiązany jest dołączyć do oferty aktualne na dzień składania ofert oświadczenie zawierające w szczególności informacje:</w:t>
      </w:r>
    </w:p>
    <w:p w14:paraId="5EDA81A6" w14:textId="77777777" w:rsidR="00AE50FB" w:rsidRDefault="00AE50FB" w:rsidP="00AE50FB">
      <w:pPr>
        <w:pStyle w:val="Akapitzlist"/>
        <w:spacing w:before="120" w:after="120"/>
        <w:ind w:left="284" w:hanging="284"/>
        <w:contextualSpacing w:val="0"/>
        <w:rPr>
          <w:bCs/>
        </w:rPr>
      </w:pPr>
      <w:r>
        <w:rPr>
          <w:bCs/>
        </w:rPr>
        <w:t>1</w:t>
      </w:r>
      <w:r w:rsidRPr="00D036A6">
        <w:rPr>
          <w:bCs/>
        </w:rPr>
        <w:t>)</w:t>
      </w:r>
      <w:r w:rsidRPr="00D036A6">
        <w:rPr>
          <w:bCs/>
        </w:rPr>
        <w:tab/>
        <w:t xml:space="preserve">o tym, że Wykonawca nie podlega wykluczeniu z powodów wskazanych w art. 24 ust. 1 </w:t>
      </w:r>
      <w:proofErr w:type="spellStart"/>
      <w:r w:rsidRPr="00D036A6">
        <w:rPr>
          <w:bCs/>
        </w:rPr>
        <w:t>uPzp</w:t>
      </w:r>
      <w:proofErr w:type="spellEnd"/>
      <w:r w:rsidRPr="00D036A6">
        <w:rPr>
          <w:bCs/>
        </w:rPr>
        <w:t>,</w:t>
      </w:r>
    </w:p>
    <w:p w14:paraId="7FACA00E" w14:textId="77777777" w:rsidR="00AE50FB" w:rsidRPr="00D036A6" w:rsidRDefault="00AE50FB" w:rsidP="00AE50FB">
      <w:pPr>
        <w:pStyle w:val="Akapitzlist"/>
        <w:spacing w:before="120" w:after="120"/>
        <w:ind w:left="0"/>
        <w:contextualSpacing w:val="0"/>
        <w:jc w:val="both"/>
        <w:rPr>
          <w:bCs/>
        </w:rPr>
      </w:pPr>
      <w:r w:rsidRPr="00D036A6">
        <w:rPr>
          <w:bCs/>
        </w:rPr>
        <w:t>Szczegółowy zakres wymaganych informacji, które powinno zawierać ww. oświadczenie wskazany jest we wzorze zawartym w Załączniku nr 2 do SIWZ.</w:t>
      </w:r>
    </w:p>
    <w:p w14:paraId="1C8548BA" w14:textId="77777777" w:rsidR="00AE50FB" w:rsidRDefault="00AE50FB" w:rsidP="00AE50FB">
      <w:pPr>
        <w:pStyle w:val="Akapitzlist"/>
        <w:numPr>
          <w:ilvl w:val="1"/>
          <w:numId w:val="3"/>
        </w:numPr>
        <w:tabs>
          <w:tab w:val="left" w:pos="284"/>
        </w:tabs>
        <w:spacing w:after="120"/>
        <w:ind w:left="0" w:firstLine="0"/>
        <w:contextualSpacing w:val="0"/>
        <w:jc w:val="both"/>
        <w:rPr>
          <w:bCs/>
        </w:rPr>
      </w:pPr>
      <w:r w:rsidRPr="00D036A6">
        <w:rPr>
          <w:bCs/>
        </w:rPr>
        <w:t xml:space="preserve">W przypadku wspólnego ubiegania się o zamówienie przez Wykonawców (konsorcjum), oświadczenie składa każdy z Wykonawców wspólnie ubiegających się o zamówienie. </w:t>
      </w:r>
    </w:p>
    <w:p w14:paraId="4043C2FD" w14:textId="77777777" w:rsidR="00AE50FB" w:rsidRPr="004645D2" w:rsidRDefault="00AE50FB" w:rsidP="00AE50FB">
      <w:pPr>
        <w:pStyle w:val="Akapitzlist"/>
        <w:tabs>
          <w:tab w:val="left" w:pos="284"/>
        </w:tabs>
        <w:spacing w:after="120"/>
        <w:ind w:left="0"/>
        <w:contextualSpacing w:val="0"/>
        <w:jc w:val="both"/>
        <w:rPr>
          <w:bCs/>
        </w:rPr>
      </w:pPr>
      <w:r w:rsidRPr="003D2772">
        <w:rPr>
          <w:bCs/>
        </w:rPr>
        <w:t>W zakresie nieuregulowanym w SIWZ, zastosowanie mają przepisy rozporządzenia Prezesa Rady Ministrów z dnia 26 lipca 2016 r. w sprawie rodzajów dokumentów, jakich może żądać Zamawiający od wykonawcy oraz form, w jakich te dokumenty mogą być składane (Dz. U. z 2016 r., poz. 1126 ze zmianami).</w:t>
      </w:r>
    </w:p>
    <w:p w14:paraId="029C3F54" w14:textId="77777777" w:rsidR="00AE50FB" w:rsidRPr="008E729B" w:rsidRDefault="00AE50FB" w:rsidP="00AE50FB">
      <w:pPr>
        <w:pStyle w:val="Tekstpodstawowy"/>
        <w:numPr>
          <w:ilvl w:val="1"/>
          <w:numId w:val="3"/>
        </w:numPr>
        <w:tabs>
          <w:tab w:val="left" w:pos="284"/>
        </w:tabs>
        <w:spacing w:before="120"/>
        <w:ind w:left="0" w:firstLine="0"/>
        <w:jc w:val="both"/>
        <w:rPr>
          <w:b/>
        </w:rPr>
      </w:pPr>
      <w:r w:rsidRPr="00C37D75">
        <w:rPr>
          <w:b/>
        </w:rPr>
        <w:t>Zamawiający przed udzieleniem zamówienia, wezwie wykonawcę, którego oferta została najwyżej oceniona, do złożenia w wyznaczonym</w:t>
      </w:r>
      <w:r w:rsidRPr="00194B43">
        <w:rPr>
          <w:b/>
        </w:rPr>
        <w:t xml:space="preserve"> </w:t>
      </w:r>
      <w:r w:rsidRPr="00C37D75">
        <w:rPr>
          <w:b/>
        </w:rPr>
        <w:t xml:space="preserve">terminie, nie krótszym niż </w:t>
      </w:r>
      <w:r>
        <w:rPr>
          <w:b/>
        </w:rPr>
        <w:t xml:space="preserve">5 </w:t>
      </w:r>
      <w:r w:rsidRPr="00C37D75">
        <w:rPr>
          <w:b/>
        </w:rPr>
        <w:t xml:space="preserve">dni, aktualnych na dzień złożenia </w:t>
      </w:r>
      <w:r w:rsidRPr="00C37D75">
        <w:rPr>
          <w:b/>
        </w:rPr>
        <w:lastRenderedPageBreak/>
        <w:t>następujących oświadczeń lub dokumentów</w:t>
      </w:r>
      <w:r>
        <w:rPr>
          <w:b/>
        </w:rPr>
        <w:t xml:space="preserve"> (</w:t>
      </w:r>
      <w:r w:rsidRPr="00C818AA">
        <w:rPr>
          <w:b/>
          <w:u w:val="single"/>
        </w:rPr>
        <w:t>poniżej wskazanych dokumentów nie należy składać z ofertą – od pkt 4)</w:t>
      </w:r>
      <w:r w:rsidRPr="00C37D75">
        <w:rPr>
          <w:b/>
        </w:rPr>
        <w:t>:</w:t>
      </w:r>
    </w:p>
    <w:p w14:paraId="3F361DB5" w14:textId="3F8CE6C9" w:rsidR="00AE50FB" w:rsidRPr="007C6468" w:rsidRDefault="00AE50FB" w:rsidP="00AE50FB">
      <w:pPr>
        <w:pStyle w:val="Akapitzlist"/>
        <w:tabs>
          <w:tab w:val="left" w:pos="284"/>
        </w:tabs>
        <w:spacing w:before="120" w:after="120"/>
        <w:ind w:left="0"/>
        <w:jc w:val="both"/>
        <w:rPr>
          <w:bCs/>
        </w:rPr>
      </w:pPr>
      <w:r>
        <w:rPr>
          <w:bCs/>
        </w:rPr>
        <w:t xml:space="preserve">4. </w:t>
      </w:r>
      <w:r w:rsidRPr="007C6468">
        <w:rPr>
          <w:bCs/>
          <w:u w:val="single"/>
        </w:rPr>
        <w:t>Potwierdzenie, że oferowane dostawy spełniają wymagania określone przez zamawiającego dla Części 1-</w:t>
      </w:r>
      <w:r>
        <w:rPr>
          <w:bCs/>
          <w:u w:val="single"/>
        </w:rPr>
        <w:t xml:space="preserve"> </w:t>
      </w:r>
      <w:r w:rsidR="00F664B4">
        <w:rPr>
          <w:bCs/>
          <w:u w:val="single"/>
        </w:rPr>
        <w:t>2</w:t>
      </w:r>
      <w:r w:rsidRPr="007C6468">
        <w:rPr>
          <w:bCs/>
        </w:rPr>
        <w:t>:</w:t>
      </w:r>
    </w:p>
    <w:p w14:paraId="1A1E7855" w14:textId="6041F501" w:rsidR="00AE50FB" w:rsidRPr="00F46A15" w:rsidRDefault="00AE50FB" w:rsidP="00AE50FB">
      <w:pPr>
        <w:tabs>
          <w:tab w:val="left" w:pos="567"/>
        </w:tabs>
        <w:spacing w:before="120" w:after="120"/>
        <w:jc w:val="both"/>
        <w:rPr>
          <w:bCs/>
        </w:rPr>
      </w:pPr>
      <w:r w:rsidRPr="00F46A15">
        <w:rPr>
          <w:bCs/>
        </w:rPr>
        <w:t>Wykonawca dostarczy, co najmniej jeden z poniżej wskazanych dokumentów</w:t>
      </w:r>
      <w:r>
        <w:rPr>
          <w:bCs/>
        </w:rPr>
        <w:t xml:space="preserve"> (Część 1-</w:t>
      </w:r>
      <w:r w:rsidR="00F664B4">
        <w:rPr>
          <w:bCs/>
        </w:rPr>
        <w:t>2</w:t>
      </w:r>
      <w:r>
        <w:rPr>
          <w:bCs/>
        </w:rPr>
        <w:t>)</w:t>
      </w:r>
      <w:r w:rsidRPr="00F46A15">
        <w:rPr>
          <w:bCs/>
        </w:rPr>
        <w:t>:</w:t>
      </w:r>
    </w:p>
    <w:p w14:paraId="1DFB1B9D" w14:textId="77777777" w:rsidR="00AE50FB" w:rsidRPr="00107FAD" w:rsidRDefault="00AE50FB" w:rsidP="00982A9A">
      <w:pPr>
        <w:pStyle w:val="Akapitzlist"/>
        <w:numPr>
          <w:ilvl w:val="0"/>
          <w:numId w:val="14"/>
        </w:numPr>
        <w:tabs>
          <w:tab w:val="left" w:pos="284"/>
        </w:tabs>
        <w:spacing w:before="120" w:after="120"/>
        <w:contextualSpacing w:val="0"/>
        <w:jc w:val="both"/>
        <w:rPr>
          <w:bCs/>
        </w:rPr>
      </w:pPr>
      <w:r w:rsidRPr="00107FAD">
        <w:rPr>
          <w:bCs/>
        </w:rPr>
        <w:t>foldery/broszury producenta/dystrybutora,</w:t>
      </w:r>
    </w:p>
    <w:p w14:paraId="455F1B7E" w14:textId="77777777" w:rsidR="00AE50FB" w:rsidRPr="00107FAD" w:rsidRDefault="00AE50FB" w:rsidP="00982A9A">
      <w:pPr>
        <w:pStyle w:val="Akapitzlist"/>
        <w:numPr>
          <w:ilvl w:val="0"/>
          <w:numId w:val="13"/>
        </w:numPr>
        <w:tabs>
          <w:tab w:val="left" w:pos="284"/>
        </w:tabs>
        <w:spacing w:before="120" w:after="120"/>
        <w:contextualSpacing w:val="0"/>
        <w:jc w:val="both"/>
        <w:rPr>
          <w:bCs/>
        </w:rPr>
      </w:pPr>
      <w:r w:rsidRPr="00107FAD">
        <w:rPr>
          <w:bCs/>
        </w:rPr>
        <w:t>informacje o produkcie ze strony internetowej producenta/dystrybutora,</w:t>
      </w:r>
    </w:p>
    <w:p w14:paraId="6CAE9939" w14:textId="77777777" w:rsidR="00AE50FB" w:rsidRPr="00107FAD" w:rsidRDefault="00AE50FB" w:rsidP="00982A9A">
      <w:pPr>
        <w:pStyle w:val="Akapitzlist"/>
        <w:numPr>
          <w:ilvl w:val="0"/>
          <w:numId w:val="13"/>
        </w:numPr>
        <w:tabs>
          <w:tab w:val="left" w:pos="284"/>
        </w:tabs>
        <w:spacing w:before="120" w:after="120"/>
        <w:contextualSpacing w:val="0"/>
        <w:jc w:val="both"/>
        <w:rPr>
          <w:bCs/>
        </w:rPr>
      </w:pPr>
      <w:r w:rsidRPr="00107FAD">
        <w:rPr>
          <w:bCs/>
        </w:rPr>
        <w:t>kartę charakterystyki produktu przygotowaną przez producenta/dystrybutora</w:t>
      </w:r>
      <w:r>
        <w:rPr>
          <w:bCs/>
        </w:rPr>
        <w:t>/wykonawcę</w:t>
      </w:r>
      <w:r w:rsidRPr="00107FAD">
        <w:rPr>
          <w:bCs/>
        </w:rPr>
        <w:t>,</w:t>
      </w:r>
    </w:p>
    <w:p w14:paraId="0139017E" w14:textId="77777777" w:rsidR="00AE50FB" w:rsidRDefault="00AE50FB" w:rsidP="00982A9A">
      <w:pPr>
        <w:pStyle w:val="Akapitzlist"/>
        <w:numPr>
          <w:ilvl w:val="0"/>
          <w:numId w:val="13"/>
        </w:numPr>
        <w:tabs>
          <w:tab w:val="left" w:pos="284"/>
        </w:tabs>
        <w:spacing w:before="120" w:after="120"/>
        <w:contextualSpacing w:val="0"/>
        <w:jc w:val="both"/>
        <w:rPr>
          <w:bCs/>
        </w:rPr>
      </w:pPr>
      <w:r w:rsidRPr="00107FAD">
        <w:rPr>
          <w:bCs/>
        </w:rPr>
        <w:t>instrukcję obsługi/opis techniczny przygotowaną przez producent/dystrybutora.</w:t>
      </w:r>
    </w:p>
    <w:p w14:paraId="706B9013" w14:textId="77777777" w:rsidR="00AE50FB" w:rsidRPr="00D964C1" w:rsidRDefault="00AE50FB" w:rsidP="00AE50FB">
      <w:pPr>
        <w:pStyle w:val="Akapitzlist"/>
        <w:tabs>
          <w:tab w:val="left" w:pos="284"/>
        </w:tabs>
        <w:spacing w:before="120" w:after="120"/>
        <w:ind w:left="1004"/>
        <w:contextualSpacing w:val="0"/>
        <w:jc w:val="both"/>
        <w:rPr>
          <w:bCs/>
        </w:rPr>
      </w:pPr>
    </w:p>
    <w:p w14:paraId="69832637" w14:textId="77777777" w:rsidR="00AE50FB" w:rsidRPr="009E17AD" w:rsidRDefault="00AE50FB" w:rsidP="00982A9A">
      <w:pPr>
        <w:pStyle w:val="Akapitzlist"/>
        <w:numPr>
          <w:ilvl w:val="0"/>
          <w:numId w:val="30"/>
        </w:numPr>
        <w:tabs>
          <w:tab w:val="left" w:pos="284"/>
        </w:tabs>
        <w:spacing w:after="120"/>
        <w:ind w:hanging="928"/>
        <w:jc w:val="both"/>
        <w:rPr>
          <w:bCs/>
        </w:rPr>
      </w:pPr>
      <w:r w:rsidRPr="009E17AD">
        <w:rPr>
          <w:bCs/>
          <w:u w:val="single"/>
        </w:rPr>
        <w:t>Potwierdzenie spełnienia warunku udziału w postępowaniu</w:t>
      </w:r>
      <w:r w:rsidRPr="009E17AD">
        <w:rPr>
          <w:bCs/>
        </w:rPr>
        <w:t>:</w:t>
      </w:r>
    </w:p>
    <w:p w14:paraId="675E007E" w14:textId="724C01F3" w:rsidR="00AE50FB" w:rsidRDefault="00AE50FB" w:rsidP="00AE50FB">
      <w:pPr>
        <w:pStyle w:val="Akapitzlist"/>
        <w:tabs>
          <w:tab w:val="left" w:pos="284"/>
        </w:tabs>
        <w:spacing w:after="120"/>
        <w:ind w:left="0"/>
        <w:contextualSpacing w:val="0"/>
        <w:rPr>
          <w:bCs/>
        </w:rPr>
      </w:pPr>
      <w:r>
        <w:rPr>
          <w:bCs/>
        </w:rPr>
        <w:t xml:space="preserve">W przedmiotowym postępowaniu, Zamawiający nie postawił warunków udziału dla części 1 – </w:t>
      </w:r>
      <w:r w:rsidR="00F664B4">
        <w:rPr>
          <w:bCs/>
        </w:rPr>
        <w:t>2</w:t>
      </w:r>
      <w:r>
        <w:rPr>
          <w:bCs/>
        </w:rPr>
        <w:t>.</w:t>
      </w:r>
    </w:p>
    <w:p w14:paraId="1C45CCEC" w14:textId="77777777" w:rsidR="00AE50FB" w:rsidRPr="0005569D" w:rsidRDefault="00AE50FB" w:rsidP="00AE50FB">
      <w:pPr>
        <w:tabs>
          <w:tab w:val="left" w:pos="426"/>
          <w:tab w:val="left" w:pos="567"/>
        </w:tabs>
        <w:autoSpaceDE w:val="0"/>
        <w:autoSpaceDN w:val="0"/>
        <w:adjustRightInd w:val="0"/>
        <w:spacing w:before="120" w:after="120"/>
        <w:rPr>
          <w:bCs/>
        </w:rPr>
      </w:pPr>
    </w:p>
    <w:p w14:paraId="3CD349D5" w14:textId="77777777" w:rsidR="00AE50FB" w:rsidRPr="009E17AD" w:rsidRDefault="00AE50FB" w:rsidP="00982A9A">
      <w:pPr>
        <w:pStyle w:val="Akapitzlist"/>
        <w:numPr>
          <w:ilvl w:val="0"/>
          <w:numId w:val="30"/>
        </w:numPr>
        <w:tabs>
          <w:tab w:val="left" w:pos="284"/>
          <w:tab w:val="left" w:pos="567"/>
        </w:tabs>
        <w:autoSpaceDE w:val="0"/>
        <w:autoSpaceDN w:val="0"/>
        <w:adjustRightInd w:val="0"/>
        <w:spacing w:before="120" w:after="120"/>
        <w:ind w:hanging="928"/>
        <w:jc w:val="both"/>
        <w:rPr>
          <w:bCs/>
          <w:u w:val="single"/>
        </w:rPr>
      </w:pPr>
      <w:r w:rsidRPr="009E17AD">
        <w:rPr>
          <w:bCs/>
          <w:u w:val="single"/>
        </w:rPr>
        <w:t>Dokumenty wymagane od wykonawców po otwarciu ofert:</w:t>
      </w:r>
    </w:p>
    <w:p w14:paraId="10C450E4" w14:textId="77777777" w:rsidR="00AE50FB" w:rsidRPr="008A4CDD" w:rsidRDefault="00AE50FB" w:rsidP="00AE50FB">
      <w:pPr>
        <w:tabs>
          <w:tab w:val="left" w:pos="426"/>
          <w:tab w:val="left" w:pos="567"/>
        </w:tabs>
        <w:autoSpaceDE w:val="0"/>
        <w:autoSpaceDN w:val="0"/>
        <w:adjustRightInd w:val="0"/>
        <w:spacing w:before="120" w:after="120"/>
        <w:jc w:val="both"/>
        <w:outlineLvl w:val="0"/>
        <w:rPr>
          <w:b/>
          <w:bCs/>
          <w:u w:val="single"/>
        </w:rPr>
      </w:pPr>
      <w:r w:rsidRPr="008A4CDD">
        <w:rPr>
          <w:b/>
          <w:bCs/>
          <w:u w:val="single"/>
        </w:rPr>
        <w:t>Oświadczenie o grupie kapitałowej:</w:t>
      </w:r>
    </w:p>
    <w:p w14:paraId="565FEC81" w14:textId="77777777" w:rsidR="00AE50FB" w:rsidRPr="00734DAA" w:rsidRDefault="00AE50FB" w:rsidP="00AE50FB">
      <w:pPr>
        <w:autoSpaceDE w:val="0"/>
        <w:autoSpaceDN w:val="0"/>
        <w:adjustRightInd w:val="0"/>
        <w:spacing w:before="120" w:after="120"/>
        <w:jc w:val="both"/>
        <w:rPr>
          <w:bCs/>
        </w:rPr>
      </w:pPr>
      <w:r>
        <w:t xml:space="preserve">Wykonawca, </w:t>
      </w:r>
      <w:r w:rsidRPr="00846C4B">
        <w:rPr>
          <w:b/>
        </w:rPr>
        <w:t>w terminie 3 dni od dnia zamieszczenia na stronie internetowej informacji</w:t>
      </w:r>
      <w:r w:rsidRPr="00846C4B">
        <w:rPr>
          <w:b/>
          <w:bCs/>
        </w:rPr>
        <w:t xml:space="preserve"> </w:t>
      </w:r>
      <w:r w:rsidRPr="00734DAA">
        <w:rPr>
          <w:b/>
          <w:bCs/>
        </w:rPr>
        <w:t>o wykonawcach, którzy złożyli oferty w postępowaniu</w:t>
      </w:r>
      <w:r w:rsidRPr="00734DAA">
        <w:rPr>
          <w:bCs/>
        </w:rPr>
        <w:t>, zobowiązany jest przekazać Zamawiającemu oświadczenie o przynależności lub braku przynależności do tej samej grupy kapitałowej</w:t>
      </w:r>
      <w:r>
        <w:rPr>
          <w:bCs/>
        </w:rPr>
        <w:t xml:space="preserve"> (</w:t>
      </w:r>
      <w:r w:rsidRPr="00090A4F">
        <w:rPr>
          <w:b/>
          <w:bCs/>
        </w:rPr>
        <w:t>wersja papierowa</w:t>
      </w:r>
      <w:r>
        <w:rPr>
          <w:bCs/>
        </w:rPr>
        <w:t>)</w:t>
      </w:r>
      <w:r w:rsidRPr="00734DAA">
        <w:rPr>
          <w:bCs/>
        </w:rPr>
        <w:t>, co inni wykonawcy, którzy złożyli oferty w postępowaniu. W stosownej sytuacji, wraz ze złożeniem oświadczenia, Wykonawca może przedstawić dowody, że powiązania z innym wykonawcą, który złożył ofertę w tym samym postępowaniu, nie prowadzą do zakłócenia konkurencji w postępowaniu o udzielenie zamówienia.</w:t>
      </w:r>
    </w:p>
    <w:p w14:paraId="3900FB1D" w14:textId="77777777" w:rsidR="00AE50FB" w:rsidRPr="00846C4B" w:rsidRDefault="00AE50FB" w:rsidP="00AE50FB">
      <w:pPr>
        <w:autoSpaceDE w:val="0"/>
        <w:autoSpaceDN w:val="0"/>
        <w:adjustRightInd w:val="0"/>
        <w:jc w:val="both"/>
        <w:rPr>
          <w:bCs/>
          <w:u w:val="single"/>
        </w:rPr>
      </w:pPr>
      <w:r w:rsidRPr="00846C4B">
        <w:rPr>
          <w:bCs/>
          <w:u w:val="single"/>
        </w:rPr>
        <w:t xml:space="preserve">W przypadku konsorcjum, oświadczenie składa oddzielnie każdy z wykonawców wspólnie ubiegających się o zamówienie. </w:t>
      </w:r>
    </w:p>
    <w:p w14:paraId="75AE50BD" w14:textId="77777777" w:rsidR="00AE50FB" w:rsidRPr="00734DAA" w:rsidRDefault="00AE50FB" w:rsidP="00AE50FB">
      <w:pPr>
        <w:autoSpaceDE w:val="0"/>
        <w:autoSpaceDN w:val="0"/>
        <w:adjustRightInd w:val="0"/>
        <w:rPr>
          <w:bCs/>
        </w:rPr>
      </w:pPr>
    </w:p>
    <w:p w14:paraId="3B5C4E42" w14:textId="77777777" w:rsidR="00AE50FB" w:rsidRDefault="00AE50FB" w:rsidP="00982A9A">
      <w:pPr>
        <w:pStyle w:val="Tekstpodstawowy"/>
        <w:numPr>
          <w:ilvl w:val="0"/>
          <w:numId w:val="30"/>
        </w:numPr>
        <w:tabs>
          <w:tab w:val="left" w:pos="284"/>
          <w:tab w:val="left" w:pos="426"/>
        </w:tabs>
        <w:ind w:left="0" w:firstLine="0"/>
        <w:jc w:val="both"/>
        <w:rPr>
          <w:u w:val="single"/>
        </w:rPr>
      </w:pPr>
      <w:r w:rsidRPr="00846C4B">
        <w:rPr>
          <w:u w:val="single"/>
        </w:rPr>
        <w:t xml:space="preserve">Wzór oświadczenia zostanie umieszczony na stronie </w:t>
      </w:r>
      <w:r>
        <w:rPr>
          <w:u w:val="single"/>
        </w:rPr>
        <w:t>BIP Zamawiającego</w:t>
      </w:r>
      <w:r w:rsidRPr="001A4749">
        <w:rPr>
          <w:u w:val="single"/>
        </w:rPr>
        <w:t xml:space="preserve"> </w:t>
      </w:r>
      <w:r w:rsidRPr="00846C4B">
        <w:rPr>
          <w:u w:val="single"/>
        </w:rPr>
        <w:t>wraz z informacją z otwarcia ofert.</w:t>
      </w:r>
    </w:p>
    <w:p w14:paraId="5F330D85" w14:textId="77777777" w:rsidR="00AE50FB" w:rsidRPr="00846C4B" w:rsidRDefault="00AE50FB" w:rsidP="00982A9A">
      <w:pPr>
        <w:pStyle w:val="Tekstpodstawowy"/>
        <w:numPr>
          <w:ilvl w:val="0"/>
          <w:numId w:val="30"/>
        </w:numPr>
        <w:tabs>
          <w:tab w:val="left" w:pos="284"/>
          <w:tab w:val="left" w:pos="426"/>
        </w:tabs>
        <w:ind w:hanging="928"/>
        <w:jc w:val="both"/>
        <w:rPr>
          <w:u w:val="single"/>
        </w:rPr>
      </w:pPr>
      <w:r>
        <w:rPr>
          <w:u w:val="single"/>
        </w:rPr>
        <w:t>Forma składanych dokumentów i oświadczeń</w:t>
      </w:r>
    </w:p>
    <w:p w14:paraId="449A9576" w14:textId="77777777" w:rsidR="00AE50FB" w:rsidRDefault="00AE50FB" w:rsidP="00AE50FB">
      <w:pPr>
        <w:autoSpaceDE w:val="0"/>
        <w:autoSpaceDN w:val="0"/>
        <w:adjustRightInd w:val="0"/>
        <w:jc w:val="both"/>
        <w:rPr>
          <w:lang w:eastAsia="en-US"/>
        </w:rPr>
      </w:pPr>
      <w:r w:rsidRPr="00F814CD">
        <w:rPr>
          <w:lang w:eastAsia="en-US"/>
        </w:rPr>
        <w:t xml:space="preserve">Oświadczenia, składane przez Wykonawcę i inne podmioty, na zdolnościach, których polega Wykonawca, składane są w postaci oryginału. Oświadczenia, o których mowa w rozporządzeniu Ministra Rozwoju z dnia 26 lipca 2016 r. w sprawie rodzajów dokumentów, jakich może żądać zamawiający od wykonawcy w postępowaniu o udzielenie zamówienia (Dz. U. poz. 1126), wydanego na podstawie art. 25 ust. 2 ustawy </w:t>
      </w:r>
      <w:proofErr w:type="spellStart"/>
      <w:r w:rsidRPr="00F814CD">
        <w:rPr>
          <w:lang w:eastAsia="en-US"/>
        </w:rPr>
        <w:t>Pzp</w:t>
      </w:r>
      <w:proofErr w:type="spellEnd"/>
      <w:r w:rsidRPr="00F814CD">
        <w:rPr>
          <w:lang w:eastAsia="en-US"/>
        </w:rPr>
        <w:t>, mogą być składane w oryginale lub kopii za zgodność z oryginałem. Dokumenty, inne niż oświadczenia, składane są w oryginale lub kopii poświadczonej za zgodność z oryginałem. Poświadczenia za zgodność z oryginałem dokonywane są w formie pisemnej przez wykonawcę albo podmiot trzeci albo wykonawcę wspólnie ubiegającego się o udzielenie zamówienia publicznego, odpowiednio, w zakresie dokumentów, które każdego z nich dotyczą.</w:t>
      </w:r>
    </w:p>
    <w:p w14:paraId="7964AA27" w14:textId="77777777" w:rsidR="00AE50FB" w:rsidRPr="00734DAA" w:rsidRDefault="00AE50FB" w:rsidP="00AE50FB">
      <w:pPr>
        <w:autoSpaceDE w:val="0"/>
        <w:autoSpaceDN w:val="0"/>
        <w:adjustRightInd w:val="0"/>
        <w:jc w:val="both"/>
        <w:rPr>
          <w:bCs/>
        </w:rPr>
      </w:pPr>
      <w:r w:rsidRPr="00734DAA">
        <w:rPr>
          <w:bCs/>
        </w:rPr>
        <w:t xml:space="preserve">Dokumenty sporządzone w języku obcym są składane wraz z tłumaczeniem na język polski. </w:t>
      </w:r>
    </w:p>
    <w:p w14:paraId="7F876121" w14:textId="407ED2F9" w:rsidR="007C6468" w:rsidRDefault="007C6468" w:rsidP="00C0352C">
      <w:pPr>
        <w:pStyle w:val="Akapitzlist"/>
        <w:tabs>
          <w:tab w:val="left" w:pos="284"/>
        </w:tabs>
        <w:spacing w:after="120"/>
        <w:ind w:left="0"/>
        <w:contextualSpacing w:val="0"/>
        <w:jc w:val="both"/>
        <w:rPr>
          <w:bCs/>
        </w:rPr>
      </w:pPr>
    </w:p>
    <w:p w14:paraId="34FB5A66" w14:textId="77777777" w:rsidR="00B51874" w:rsidRDefault="00B51874" w:rsidP="00C0352C">
      <w:pPr>
        <w:pStyle w:val="Akapitzlist"/>
        <w:tabs>
          <w:tab w:val="left" w:pos="284"/>
        </w:tabs>
        <w:spacing w:after="120"/>
        <w:ind w:left="0"/>
        <w:contextualSpacing w:val="0"/>
        <w:jc w:val="both"/>
        <w:rPr>
          <w:bCs/>
        </w:rPr>
      </w:pPr>
    </w:p>
    <w:p w14:paraId="29C7C4A3" w14:textId="77777777" w:rsidR="00B51874" w:rsidRDefault="00B51874" w:rsidP="00C0352C">
      <w:pPr>
        <w:pStyle w:val="Akapitzlist"/>
        <w:tabs>
          <w:tab w:val="left" w:pos="284"/>
        </w:tabs>
        <w:spacing w:after="120"/>
        <w:ind w:left="0"/>
        <w:contextualSpacing w:val="0"/>
        <w:jc w:val="both"/>
        <w:rPr>
          <w:bCs/>
        </w:rPr>
      </w:pPr>
    </w:p>
    <w:p w14:paraId="6FCF62ED" w14:textId="77777777" w:rsidR="00B51874" w:rsidRPr="004D6CE9" w:rsidRDefault="00B51874" w:rsidP="00C0352C">
      <w:pPr>
        <w:pStyle w:val="Akapitzlist"/>
        <w:tabs>
          <w:tab w:val="left" w:pos="284"/>
        </w:tabs>
        <w:spacing w:after="120"/>
        <w:ind w:left="0"/>
        <w:contextualSpacing w:val="0"/>
        <w:jc w:val="both"/>
        <w:rPr>
          <w:bCs/>
        </w:rPr>
      </w:pPr>
    </w:p>
    <w:p w14:paraId="0E022BBC" w14:textId="77777777" w:rsidR="00246708" w:rsidRDefault="007257EE" w:rsidP="007257EE">
      <w:pPr>
        <w:widowControl w:val="0"/>
        <w:tabs>
          <w:tab w:val="left" w:pos="284"/>
        </w:tabs>
        <w:suppressAutoHyphens/>
        <w:autoSpaceDE w:val="0"/>
        <w:jc w:val="both"/>
        <w:rPr>
          <w:b/>
          <w:bCs/>
          <w:color w:val="000000"/>
          <w:u w:val="single"/>
        </w:rPr>
      </w:pPr>
      <w:r>
        <w:rPr>
          <w:b/>
          <w:bCs/>
          <w:color w:val="000000"/>
          <w:u w:val="single"/>
        </w:rPr>
        <w:lastRenderedPageBreak/>
        <w:t xml:space="preserve">VII. </w:t>
      </w:r>
      <w:r w:rsidR="00246708" w:rsidRPr="00246708">
        <w:rPr>
          <w:b/>
          <w:bCs/>
          <w:color w:val="000000"/>
          <w:u w:val="single"/>
        </w:rPr>
        <w:t>INFORMACJE O SPOSOBIE POROZUMIEWANIA SIĘ ZAMAWIAJĄCEGO Z WYKONAWCAMI ORAZ PRZEKAZYWANIA OŚWIADCZEŃ I DOKUMENTÓW, A TAK</w:t>
      </w:r>
      <w:r w:rsidR="00701C31">
        <w:rPr>
          <w:b/>
          <w:bCs/>
          <w:color w:val="000000"/>
          <w:u w:val="single"/>
        </w:rPr>
        <w:t xml:space="preserve">ŻE WSKAZANIE OSÓB UPRAWNIONYCH </w:t>
      </w:r>
      <w:r w:rsidR="00246708" w:rsidRPr="00246708">
        <w:rPr>
          <w:b/>
          <w:bCs/>
          <w:color w:val="000000"/>
          <w:u w:val="single"/>
        </w:rPr>
        <w:t>DO P</w:t>
      </w:r>
      <w:r w:rsidR="00246708">
        <w:rPr>
          <w:b/>
          <w:bCs/>
          <w:color w:val="000000"/>
          <w:u w:val="single"/>
        </w:rPr>
        <w:t>OROZUMIEWANIA SIĘ Z WYKONAWCAMI</w:t>
      </w:r>
    </w:p>
    <w:p w14:paraId="045490C2" w14:textId="77777777" w:rsidR="00246708" w:rsidRDefault="00246708" w:rsidP="00246708">
      <w:pPr>
        <w:widowControl w:val="0"/>
        <w:tabs>
          <w:tab w:val="left" w:pos="284"/>
        </w:tabs>
        <w:suppressAutoHyphens/>
        <w:autoSpaceDE w:val="0"/>
        <w:jc w:val="both"/>
        <w:rPr>
          <w:b/>
          <w:bCs/>
          <w:color w:val="000000"/>
          <w:u w:val="single"/>
        </w:rPr>
      </w:pPr>
    </w:p>
    <w:p w14:paraId="5A2C3F28" w14:textId="05061DF3" w:rsidR="00AE50FB" w:rsidRPr="00BC5106" w:rsidRDefault="00AE50FB" w:rsidP="00982A9A">
      <w:pPr>
        <w:numPr>
          <w:ilvl w:val="0"/>
          <w:numId w:val="7"/>
        </w:numPr>
        <w:tabs>
          <w:tab w:val="left" w:pos="284"/>
        </w:tabs>
        <w:autoSpaceDE w:val="0"/>
        <w:autoSpaceDN w:val="0"/>
        <w:adjustRightInd w:val="0"/>
        <w:spacing w:after="120"/>
        <w:ind w:left="0" w:firstLine="0"/>
        <w:jc w:val="both"/>
        <w:rPr>
          <w:bCs/>
          <w:color w:val="FF0000"/>
        </w:rPr>
      </w:pPr>
      <w:r w:rsidRPr="00276BF9">
        <w:rPr>
          <w:bCs/>
        </w:rPr>
        <w:t>Komunikacja między Zamawiającym a Wykonawcami odbywa się za pośrednictwem operatora pocztowego w rozumieniu ustawy z dnia 23 listopada 2012 r. – Prawo pocztowe (</w:t>
      </w:r>
      <w:r w:rsidRPr="00441F20">
        <w:rPr>
          <w:bCs/>
        </w:rPr>
        <w:t xml:space="preserve">Dz. U. 2018 poz. 2188 tekst jednolity oraz Dz. U. z 2019 poz. 1495 z </w:t>
      </w:r>
      <w:proofErr w:type="spellStart"/>
      <w:r w:rsidRPr="00441F20">
        <w:rPr>
          <w:bCs/>
        </w:rPr>
        <w:t>póź</w:t>
      </w:r>
      <w:proofErr w:type="spellEnd"/>
      <w:r w:rsidRPr="00441F20">
        <w:rPr>
          <w:bCs/>
        </w:rPr>
        <w:t xml:space="preserve">. </w:t>
      </w:r>
      <w:proofErr w:type="spellStart"/>
      <w:r w:rsidRPr="00441F20">
        <w:rPr>
          <w:bCs/>
        </w:rPr>
        <w:t>zm</w:t>
      </w:r>
      <w:proofErr w:type="spellEnd"/>
      <w:r w:rsidRPr="00276BF9">
        <w:rPr>
          <w:bCs/>
        </w:rPr>
        <w:t xml:space="preserve">), osobiście, </w:t>
      </w:r>
      <w:r w:rsidRPr="00563055">
        <w:rPr>
          <w:bCs/>
        </w:rPr>
        <w:t>za pośrednictwem posłańca lub przy użyciu środków komunikacji elektronicznej w rozumieniu ustawy z dnia 18 lipca 2002 r. o świadczeniu usług drogą elektroniczną (Dz. U. z 2020 r. poz. 344 ze zm.).</w:t>
      </w:r>
      <w:r>
        <w:rPr>
          <w:bCs/>
        </w:rPr>
        <w:t xml:space="preserve"> </w:t>
      </w:r>
      <w:r>
        <w:rPr>
          <w:b/>
          <w:bCs/>
        </w:rPr>
        <w:t>W przedmiotowym postępowaniu mailowo mogą być składane wyłączeni</w:t>
      </w:r>
      <w:r w:rsidR="00DD0577">
        <w:rPr>
          <w:b/>
          <w:bCs/>
        </w:rPr>
        <w:t>e</w:t>
      </w:r>
      <w:r>
        <w:rPr>
          <w:b/>
          <w:bCs/>
        </w:rPr>
        <w:t>: pytania o wyjaśnienia treści SIWZ, wyjaśnienia treści złożonej oferty lub złożonych dokumentów, wyjaśnienia dot. rażąco niskiej ceny.</w:t>
      </w:r>
    </w:p>
    <w:p w14:paraId="6E7FBD04" w14:textId="77777777" w:rsidR="00AE50FB" w:rsidRDefault="00AE50FB" w:rsidP="00AE50FB">
      <w:pPr>
        <w:tabs>
          <w:tab w:val="left" w:pos="284"/>
        </w:tabs>
        <w:autoSpaceDE w:val="0"/>
        <w:autoSpaceDN w:val="0"/>
        <w:adjustRightInd w:val="0"/>
        <w:spacing w:after="120"/>
        <w:jc w:val="both"/>
      </w:pPr>
      <w:r w:rsidRPr="00EE45F2">
        <w:rPr>
          <w:bCs/>
        </w:rPr>
        <w:t xml:space="preserve">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t>
      </w:r>
      <w:r w:rsidRPr="00276BF9">
        <w:t>w rozdziale VI</w:t>
      </w:r>
      <w:r>
        <w:t xml:space="preserve">-VII </w:t>
      </w:r>
      <w:r w:rsidRPr="00276BF9">
        <w:t>niniejszej SIWZ (również w przypadku</w:t>
      </w:r>
      <w:r>
        <w:t xml:space="preserve"> ich złożenia w wyniku wezwania, </w:t>
      </w:r>
      <w:r w:rsidRPr="00276BF9">
        <w:t>o którym mowa w art. 26 ust. 3 ustawy PZP), dla których Prawodawca przewidział wyłącznie formę pisemną.</w:t>
      </w:r>
    </w:p>
    <w:p w14:paraId="35833A57" w14:textId="77777777" w:rsidR="00AE50FB" w:rsidRPr="00D862F6" w:rsidRDefault="00AE50FB" w:rsidP="00AE50FB">
      <w:pPr>
        <w:tabs>
          <w:tab w:val="left" w:pos="142"/>
          <w:tab w:val="left" w:pos="284"/>
        </w:tabs>
        <w:spacing w:after="120" w:line="276" w:lineRule="auto"/>
        <w:jc w:val="both"/>
      </w:pPr>
      <w:r w:rsidRPr="00276BF9">
        <w:t>W korespondencji kierowanej do Zamawiającego Wykonawca</w:t>
      </w:r>
      <w:r w:rsidRPr="00612782">
        <w:t xml:space="preserve"> winien posługiwać się numerem sprawy określonym w SIWZ.</w:t>
      </w:r>
    </w:p>
    <w:p w14:paraId="0661E710" w14:textId="77777777" w:rsidR="00AE50FB" w:rsidRDefault="00AE50FB" w:rsidP="00982A9A">
      <w:pPr>
        <w:pStyle w:val="Akapitzlist"/>
        <w:widowControl w:val="0"/>
        <w:numPr>
          <w:ilvl w:val="0"/>
          <w:numId w:val="8"/>
        </w:numPr>
        <w:tabs>
          <w:tab w:val="clear" w:pos="2883"/>
          <w:tab w:val="num" w:pos="0"/>
          <w:tab w:val="center" w:pos="284"/>
        </w:tabs>
        <w:suppressAutoHyphens/>
        <w:overflowPunct w:val="0"/>
        <w:spacing w:after="160" w:line="276" w:lineRule="auto"/>
        <w:ind w:left="0" w:firstLine="0"/>
        <w:contextualSpacing w:val="0"/>
        <w:jc w:val="both"/>
      </w:pPr>
      <w:r w:rsidRPr="00E167E7">
        <w:t>Wykonawca może zwrócić się do Zamawiającego</w:t>
      </w:r>
      <w:r>
        <w:t xml:space="preserve"> </w:t>
      </w:r>
      <w:r w:rsidRPr="00E167E7">
        <w:t>o wyjaśnienie treści SIWZ. Zamawiający</w:t>
      </w:r>
      <w:r w:rsidRPr="00FD17D7">
        <w:t xml:space="preserve"> </w:t>
      </w:r>
      <w:r w:rsidRPr="00E167E7">
        <w:t xml:space="preserve">jest zobowiązany udzielić wyjaśnień niezwłocznie, jednak nie później niż na </w:t>
      </w:r>
      <w:r>
        <w:t>2</w:t>
      </w:r>
      <w:r w:rsidRPr="00E167E7">
        <w:t xml:space="preserve"> dni przed upływem terminu składania ofert – pod warunkiem, że wniosek o wyjaśnienie treści SIWZ wpłynął do Zamawiającego nie później niż do końca dnia, w którym upływa połowa wyznaczonego terminu składania ofert.</w:t>
      </w:r>
    </w:p>
    <w:p w14:paraId="74EA00EA" w14:textId="77777777" w:rsidR="00AE50FB" w:rsidRPr="00E167E7" w:rsidRDefault="00AE50FB" w:rsidP="00982A9A">
      <w:pPr>
        <w:numPr>
          <w:ilvl w:val="0"/>
          <w:numId w:val="23"/>
        </w:numPr>
        <w:tabs>
          <w:tab w:val="left" w:pos="142"/>
          <w:tab w:val="left" w:pos="284"/>
        </w:tabs>
        <w:spacing w:after="120" w:line="276" w:lineRule="auto"/>
        <w:ind w:left="0" w:firstLine="0"/>
        <w:jc w:val="both"/>
      </w:pPr>
      <w:r>
        <w:t xml:space="preserve">Oświadczenie, wniosek, zawiadomienie oraz informacje, w tym pytania do SIWZ i odpowiedzi uznaje się za złożone w chwili, w której wpłynął on do siedziby adresata elektronicznie lub został doręczony w inny sposób do siedziby Zamawiającego lub Wykonawcy. </w:t>
      </w:r>
    </w:p>
    <w:p w14:paraId="50320260"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 xml:space="preserve">Jeżeli wniosek o wyjaśnienie treści SIWZ wpłynie po upływie terminu składania wniosku, o którym mowa w pkt </w:t>
      </w:r>
      <w:r>
        <w:t>2</w:t>
      </w:r>
      <w:r w:rsidRPr="00E167E7">
        <w:t xml:space="preserve"> lub dotyczy udzielonych wyjaśnień, Zamawiający może udzielić wyjaśnień albo pozostawić wniosek bez rozpoznania.</w:t>
      </w:r>
    </w:p>
    <w:p w14:paraId="2991EFF9"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 xml:space="preserve">Przedłużenie terminu składania ofert nie wpływa na bieg terminu składania wniosku, o którym mowa w pkt </w:t>
      </w:r>
      <w:r>
        <w:t>2</w:t>
      </w:r>
      <w:r w:rsidRPr="00E167E7">
        <w:t>.</w:t>
      </w:r>
    </w:p>
    <w:p w14:paraId="5EAFE7CA"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W uzasadnionych przypadkach Zamawiający może przed upływem terminu składania ofert zmienić treść SIWZ.</w:t>
      </w:r>
    </w:p>
    <w:p w14:paraId="1D5C2366" w14:textId="77777777" w:rsidR="00AE50FB"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Jeżeli w wyniku zmiany treści SIWZ nieprowadzącej do zmiany treści ogłoszenia o zamówieniu jest niezbędny dodatkowy czas na wprowadzenie zmian w ofertach, Zamawiający przedłuża termin składania ofert.</w:t>
      </w:r>
    </w:p>
    <w:p w14:paraId="72C6D2EC" w14:textId="5645DFE5" w:rsidR="00AE50FB"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E167E7">
        <w:t xml:space="preserve">Zapytania do SIWZ mogą być złożone drogą elektroniczną na adres: </w:t>
      </w:r>
      <w:hyperlink r:id="rId8" w:history="1">
        <w:r w:rsidRPr="006271B5">
          <w:rPr>
            <w:rStyle w:val="Hipercze"/>
          </w:rPr>
          <w:t>biuro@doradztwo-przetargi.pl</w:t>
        </w:r>
      </w:hyperlink>
      <w:r>
        <w:t xml:space="preserve"> </w:t>
      </w:r>
      <w:r w:rsidRPr="00E167E7">
        <w:t>Zamawiający prosi o przekazywanie pytań drogą elektroniczną również w wersji edytowalnej.</w:t>
      </w:r>
    </w:p>
    <w:p w14:paraId="5096A3E4"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firstLine="0"/>
        <w:contextualSpacing w:val="0"/>
        <w:jc w:val="both"/>
      </w:pPr>
      <w:r w:rsidRPr="00246708">
        <w:t>W przypadku rozbieżności pomiędzy treścią niniejszej SIWZ, a</w:t>
      </w:r>
      <w:r>
        <w:t xml:space="preserve"> treścią udzielonych odpowiedzi</w:t>
      </w:r>
      <w:r w:rsidRPr="00246708">
        <w:t>, jako obowiązującą należy przyjąć treść pisma zawierającego późniejsze oświadczenie Zamawiającego</w:t>
      </w:r>
      <w:r>
        <w:t>.</w:t>
      </w:r>
    </w:p>
    <w:p w14:paraId="3E1A3AEB" w14:textId="77777777" w:rsidR="00AE50FB" w:rsidRPr="00090A4F" w:rsidRDefault="00AE50FB" w:rsidP="00982A9A">
      <w:pPr>
        <w:pStyle w:val="Akapitzlist"/>
        <w:widowControl w:val="0"/>
        <w:numPr>
          <w:ilvl w:val="0"/>
          <w:numId w:val="23"/>
        </w:numPr>
        <w:tabs>
          <w:tab w:val="center" w:pos="284"/>
        </w:tabs>
        <w:suppressAutoHyphens/>
        <w:overflowPunct w:val="0"/>
        <w:spacing w:before="240" w:after="160" w:line="276" w:lineRule="auto"/>
        <w:ind w:left="0" w:hanging="142"/>
        <w:contextualSpacing w:val="0"/>
        <w:jc w:val="both"/>
        <w:rPr>
          <w:u w:val="single"/>
        </w:rPr>
      </w:pPr>
      <w:r w:rsidRPr="00090A4F">
        <w:rPr>
          <w:u w:val="single"/>
        </w:rPr>
        <w:t xml:space="preserve">Dla złożenia oferty wraz z załącznikami, w tym oświadczeń i dokumentów potwierdzających spełnianie </w:t>
      </w:r>
      <w:r w:rsidRPr="00090A4F">
        <w:rPr>
          <w:u w:val="single"/>
        </w:rPr>
        <w:lastRenderedPageBreak/>
        <w:t xml:space="preserve">warunków udziału w postępowaniu i/ lub braku podstaw wykluczenia, dla zmiany lub wycofania oferty oraz oświadczeń i dokumentów składanych w odpowiedzi na wezwanie, o którym mowa w art. 26 ust. 3 i 3a ustawy </w:t>
      </w:r>
      <w:proofErr w:type="spellStart"/>
      <w:r w:rsidRPr="00090A4F">
        <w:rPr>
          <w:u w:val="single"/>
        </w:rPr>
        <w:t>Pzp</w:t>
      </w:r>
      <w:proofErr w:type="spellEnd"/>
      <w:r w:rsidRPr="00090A4F">
        <w:rPr>
          <w:u w:val="single"/>
        </w:rPr>
        <w:t xml:space="preserve"> zastrzeżona jest forma pisemna. </w:t>
      </w:r>
    </w:p>
    <w:p w14:paraId="0F532217" w14:textId="77777777" w:rsidR="00AE50FB" w:rsidRPr="00E167E7" w:rsidRDefault="00AE50FB" w:rsidP="00982A9A">
      <w:pPr>
        <w:pStyle w:val="Akapitzlist"/>
        <w:widowControl w:val="0"/>
        <w:numPr>
          <w:ilvl w:val="0"/>
          <w:numId w:val="23"/>
        </w:numPr>
        <w:tabs>
          <w:tab w:val="center" w:pos="284"/>
        </w:tabs>
        <w:suppressAutoHyphens/>
        <w:overflowPunct w:val="0"/>
        <w:spacing w:after="160" w:line="276" w:lineRule="auto"/>
        <w:ind w:left="0" w:hanging="142"/>
        <w:contextualSpacing w:val="0"/>
        <w:jc w:val="both"/>
      </w:pPr>
      <w:r w:rsidRPr="00E167E7">
        <w:t>Nie przewiduje się zebrania Wykonawców.</w:t>
      </w:r>
      <w:r>
        <w:t xml:space="preserve"> </w:t>
      </w:r>
    </w:p>
    <w:p w14:paraId="0557C2C7" w14:textId="77777777" w:rsidR="00AE50FB" w:rsidRPr="00C51869" w:rsidRDefault="00AE50FB" w:rsidP="00AE50FB">
      <w:pPr>
        <w:tabs>
          <w:tab w:val="left" w:pos="142"/>
          <w:tab w:val="left" w:pos="284"/>
          <w:tab w:val="left" w:pos="851"/>
        </w:tabs>
        <w:spacing w:after="120" w:line="276" w:lineRule="auto"/>
        <w:jc w:val="both"/>
        <w:rPr>
          <w:b/>
          <w:u w:val="single"/>
        </w:rPr>
      </w:pPr>
      <w:r w:rsidRPr="00CD2848">
        <w:rPr>
          <w:b/>
        </w:rPr>
        <w:t xml:space="preserve">Jednocześnie </w:t>
      </w:r>
      <w:r w:rsidRPr="00826BB7">
        <w:rPr>
          <w:b/>
        </w:rPr>
        <w:t>Zamawiający informuje</w:t>
      </w:r>
      <w:r w:rsidRPr="00CD2848">
        <w:rPr>
          <w:b/>
        </w:rPr>
        <w:t xml:space="preserve">, że przepisy ustawy PZP nie pozwalają na jakikolwiek inny kontakt - zarówno z </w:t>
      </w:r>
      <w:r w:rsidRPr="00826BB7">
        <w:rPr>
          <w:b/>
        </w:rPr>
        <w:t>Zamawiającym, jak</w:t>
      </w:r>
      <w:r w:rsidRPr="00CD2848">
        <w:rPr>
          <w:b/>
        </w:rPr>
        <w:t xml:space="preserve"> i osobami uprawnionymi do porozumiewania się z Wykonawcami - niż wskazany w niniejszym rozdziale SIWZ. Oznacza to, że </w:t>
      </w:r>
      <w:r w:rsidRPr="00826BB7">
        <w:rPr>
          <w:b/>
        </w:rPr>
        <w:t>Zamawiający nie</w:t>
      </w:r>
      <w:r w:rsidRPr="00CD2848">
        <w:rPr>
          <w:b/>
        </w:rPr>
        <w:t xml:space="preserve"> będzie reagował na inne formy kontaktowania się z nim, w szczególnośc</w:t>
      </w:r>
      <w:r>
        <w:rPr>
          <w:b/>
        </w:rPr>
        <w:t xml:space="preserve">i </w:t>
      </w:r>
      <w:r w:rsidRPr="00C51869">
        <w:rPr>
          <w:b/>
          <w:u w:val="single"/>
        </w:rPr>
        <w:t>na kontakt telefoniczny lub osobisty w swojej siedzibie.</w:t>
      </w:r>
    </w:p>
    <w:p w14:paraId="6F1BA33B" w14:textId="77777777" w:rsidR="003C3D34" w:rsidRDefault="003C3D34" w:rsidP="003C3D34">
      <w:pPr>
        <w:pStyle w:val="Akapitzlist"/>
        <w:shd w:val="clear" w:color="auto" w:fill="FFFFFF"/>
        <w:suppressAutoHyphens/>
        <w:ind w:left="426"/>
        <w:jc w:val="both"/>
        <w:rPr>
          <w:b/>
          <w:color w:val="000000"/>
          <w:spacing w:val="-1"/>
          <w:u w:val="single"/>
        </w:rPr>
      </w:pPr>
    </w:p>
    <w:p w14:paraId="1251F96F" w14:textId="77777777" w:rsidR="00A344CC" w:rsidRPr="00CD2848" w:rsidRDefault="00964381" w:rsidP="00982A9A">
      <w:pPr>
        <w:pStyle w:val="Akapitzlist"/>
        <w:numPr>
          <w:ilvl w:val="0"/>
          <w:numId w:val="17"/>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539A2EF9" w14:textId="05749E28" w:rsidR="1870594F" w:rsidRDefault="1870594F" w:rsidP="1870594F">
      <w:pPr>
        <w:spacing w:before="120" w:after="120" w:line="276" w:lineRule="auto"/>
        <w:rPr>
          <w:lang w:eastAsia="en-US"/>
        </w:rPr>
      </w:pPr>
      <w:r w:rsidRPr="1870594F">
        <w:rPr>
          <w:color w:val="000000" w:themeColor="text1"/>
        </w:rPr>
        <w:t>Zamawiający nie wymaga wniesienia wadium.</w:t>
      </w:r>
    </w:p>
    <w:p w14:paraId="3C76CF2C" w14:textId="77777777" w:rsidR="006F4287" w:rsidRPr="00037E8F" w:rsidRDefault="006F4287" w:rsidP="00BE1D52">
      <w:pPr>
        <w:shd w:val="clear" w:color="auto" w:fill="FFFFFF"/>
        <w:tabs>
          <w:tab w:val="left" w:pos="426"/>
        </w:tabs>
        <w:rPr>
          <w:color w:val="000000"/>
          <w:spacing w:val="-1"/>
        </w:rPr>
      </w:pPr>
    </w:p>
    <w:p w14:paraId="5C33338D" w14:textId="77777777" w:rsidR="00506016" w:rsidRPr="00506016" w:rsidRDefault="00506016" w:rsidP="00982A9A">
      <w:pPr>
        <w:pStyle w:val="Akapitzlist"/>
        <w:numPr>
          <w:ilvl w:val="0"/>
          <w:numId w:val="17"/>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77777777" w:rsidR="005D69A6" w:rsidRPr="00506016" w:rsidRDefault="00506016" w:rsidP="0047438E">
      <w:pPr>
        <w:pStyle w:val="Akapitzlist"/>
        <w:shd w:val="clear" w:color="auto" w:fill="FFFFFF"/>
        <w:tabs>
          <w:tab w:val="left" w:pos="284"/>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1.</w:t>
      </w:r>
      <w:r w:rsidRPr="00506016">
        <w:rPr>
          <w:color w:val="000000"/>
          <w:spacing w:val="-2"/>
          <w:lang w:eastAsia="ar-SA"/>
        </w:rPr>
        <w:tab/>
      </w:r>
      <w:r w:rsidR="005D69A6" w:rsidRPr="00506016">
        <w:rPr>
          <w:color w:val="000000"/>
          <w:spacing w:val="-2"/>
          <w:lang w:eastAsia="ar-SA"/>
        </w:rPr>
        <w:t xml:space="preserve">Wykonawca będzie związany ofertą przez okres </w:t>
      </w:r>
      <w:r w:rsidR="007E499A">
        <w:rPr>
          <w:color w:val="000000"/>
          <w:spacing w:val="-2"/>
          <w:lang w:eastAsia="ar-SA"/>
        </w:rPr>
        <w:t>3</w:t>
      </w:r>
      <w:r w:rsidR="005D69A6">
        <w:rPr>
          <w:color w:val="000000"/>
          <w:spacing w:val="-2"/>
          <w:lang w:eastAsia="ar-SA"/>
        </w:rPr>
        <w:t xml:space="preserve">0 </w:t>
      </w:r>
      <w:r w:rsidR="005D69A6" w:rsidRPr="00506016">
        <w:rPr>
          <w:color w:val="000000"/>
          <w:spacing w:val="-2"/>
          <w:lang w:eastAsia="ar-SA"/>
        </w:rPr>
        <w:t>dni. Bieg terminu związania ofertą rozpoczyna się wraz z upływem terminu składania ofert. (art. 85 ust. 5 ustawy PZP).</w:t>
      </w:r>
    </w:p>
    <w:p w14:paraId="2C165FF3"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2.</w:t>
      </w:r>
      <w:r>
        <w:rPr>
          <w:color w:val="000000"/>
          <w:spacing w:val="-2"/>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16BACBD" w14:textId="10393EE4"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3.</w:t>
      </w:r>
      <w:r>
        <w:rPr>
          <w:color w:val="000000"/>
          <w:spacing w:val="-2"/>
        </w:rPr>
        <w:tab/>
        <w:t xml:space="preserve">Odmowa wyrażenia zgody na przedłużenie terminu związania ofertą nie powoduje utraty </w:t>
      </w:r>
      <w:r w:rsidR="00E449F5">
        <w:rPr>
          <w:color w:val="000000"/>
          <w:spacing w:val="-2"/>
        </w:rPr>
        <w:t>wadium, (jeżeli</w:t>
      </w:r>
      <w:r>
        <w:rPr>
          <w:color w:val="000000"/>
          <w:spacing w:val="-2"/>
        </w:rPr>
        <w:t xml:space="preserve"> dotyczy).</w:t>
      </w:r>
    </w:p>
    <w:p w14:paraId="4ACEC918" w14:textId="43D8B93A"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4.</w:t>
      </w:r>
      <w:r>
        <w:rPr>
          <w:color w:val="000000"/>
          <w:spacing w:val="-2"/>
        </w:rPr>
        <w:tab/>
        <w:t xml:space="preserve">Przedłużenie terminu związania ofertą jest dopuszczalne tylko z jednoczesnym przedłużeniem okresu ważności wadium </w:t>
      </w:r>
      <w:r w:rsidR="00E449F5">
        <w:rPr>
          <w:color w:val="000000"/>
          <w:spacing w:val="-2"/>
        </w:rPr>
        <w:t>albo, jeżeli</w:t>
      </w:r>
      <w:r>
        <w:rPr>
          <w:color w:val="000000"/>
          <w:spacing w:val="-2"/>
        </w:rPr>
        <w:t xml:space="preserve">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r w:rsidR="00E449F5">
        <w:rPr>
          <w:color w:val="000000"/>
          <w:spacing w:val="-2"/>
        </w:rPr>
        <w:t>wybrana, jako</w:t>
      </w:r>
      <w:r>
        <w:rPr>
          <w:color w:val="000000"/>
          <w:spacing w:val="-2"/>
        </w:rPr>
        <w:t xml:space="preserve"> najkorzystniejsza. (dotyczy tylko postępowań, w których jest wymagane wadium).</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77777777"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 xml:space="preserve">OPIS SPOSOBU PRZYGOTOWYWANIA OFERT </w:t>
      </w:r>
    </w:p>
    <w:p w14:paraId="3568B9F5" w14:textId="6A0D98E1" w:rsidR="00EF3989" w:rsidRDefault="00EF3989" w:rsidP="00982A9A">
      <w:pPr>
        <w:widowControl w:val="0"/>
        <w:numPr>
          <w:ilvl w:val="0"/>
          <w:numId w:val="19"/>
        </w:numPr>
        <w:tabs>
          <w:tab w:val="clear" w:pos="505"/>
          <w:tab w:val="left" w:pos="0"/>
          <w:tab w:val="left" w:pos="284"/>
        </w:tabs>
        <w:suppressAutoHyphens/>
        <w:spacing w:before="120" w:after="120"/>
        <w:ind w:left="0" w:firstLine="0"/>
        <w:jc w:val="both"/>
      </w:pPr>
      <w:r>
        <w:t>Zaleca się sporządzenie Oferty na formularzu ofert</w:t>
      </w:r>
      <w:r w:rsidR="00725489">
        <w:t>y</w:t>
      </w:r>
      <w:r>
        <w:t>, którego wzór stanowi Załącznik nr 1 do SIWZ</w:t>
      </w:r>
      <w:r w:rsidR="00D56480">
        <w:t xml:space="preserve">, odpowiednio dla Części 1 </w:t>
      </w:r>
      <w:r w:rsidR="008E4C08">
        <w:t>–</w:t>
      </w:r>
      <w:r w:rsidR="009E64F7">
        <w:t xml:space="preserve"> </w:t>
      </w:r>
      <w:r w:rsidR="00F664B4">
        <w:t>2</w:t>
      </w:r>
      <w:r w:rsidR="008E4C08">
        <w:t>.</w:t>
      </w:r>
      <w:r>
        <w:t xml:space="preserve"> </w:t>
      </w:r>
    </w:p>
    <w:p w14:paraId="0DB2ADA5" w14:textId="1C19C996" w:rsidR="00EF3989" w:rsidRDefault="00EF3989" w:rsidP="00982A9A">
      <w:pPr>
        <w:widowControl w:val="0"/>
        <w:numPr>
          <w:ilvl w:val="0"/>
          <w:numId w:val="19"/>
        </w:numPr>
        <w:tabs>
          <w:tab w:val="left" w:pos="0"/>
          <w:tab w:val="left" w:pos="284"/>
        </w:tabs>
        <w:suppressAutoHyphens/>
        <w:spacing w:before="120" w:after="120"/>
        <w:ind w:left="0" w:firstLine="0"/>
        <w:jc w:val="both"/>
        <w:rPr>
          <w:b/>
        </w:rPr>
      </w:pPr>
      <w:r>
        <w:t>Formularz ofert</w:t>
      </w:r>
      <w:r w:rsidR="00725489">
        <w:t>y</w:t>
      </w:r>
      <w:r>
        <w:t xml:space="preserve"> winien być złożony w formie oryginału, zawierać w szczególności: wskazanie oferowanego przedmiotu zamówienia, łączną cenę ofert</w:t>
      </w:r>
      <w:r w:rsidR="00725489">
        <w:t>y</w:t>
      </w:r>
      <w:r>
        <w:t xml:space="preserve"> brutto</w:t>
      </w:r>
      <w:r w:rsidR="00D56480">
        <w:t xml:space="preserve"> oraz ceny </w:t>
      </w:r>
      <w:r w:rsidR="00E449F5">
        <w:t>jednostkowe, (jeżeli</w:t>
      </w:r>
      <w:r w:rsidR="00722075">
        <w:t xml:space="preserve"> dotyczy)</w:t>
      </w:r>
      <w:r>
        <w:t>, zobowiązanie dotyczące terminu realizacji zamówienia, okresu gwarancji</w:t>
      </w:r>
      <w:r w:rsidR="001B1FD9">
        <w:t>/licencji (jeżeli dotyczy)</w:t>
      </w:r>
      <w:r>
        <w:t xml:space="preserve"> i warunków płatności, oświadczenie o okresie związania ofertą oraz o akceptacji wszystkich postanowień SIWZ i wzoru umowy bez zastrzeżeń, a także </w:t>
      </w:r>
      <w:r w:rsidR="00E449F5">
        <w:t>informację, którą</w:t>
      </w:r>
      <w:r>
        <w:t xml:space="preserve"> część zamówienia Wykonawca zamierza powierzyć podwykonawcy oraz podanie przez Wykonawcę firm podwykonawców – jeżeli są znane na etapie składania oferty.</w:t>
      </w:r>
    </w:p>
    <w:p w14:paraId="1ABC4AEA" w14:textId="77777777" w:rsidR="00EF3989" w:rsidRDefault="00EF3989" w:rsidP="00EF3989">
      <w:pPr>
        <w:tabs>
          <w:tab w:val="left" w:pos="426"/>
          <w:tab w:val="left" w:pos="480"/>
        </w:tabs>
        <w:spacing w:before="120" w:after="120"/>
        <w:rPr>
          <w:b/>
        </w:rPr>
      </w:pPr>
      <w:r>
        <w:rPr>
          <w:b/>
        </w:rPr>
        <w:lastRenderedPageBreak/>
        <w:t xml:space="preserve">Uwaga! </w:t>
      </w:r>
    </w:p>
    <w:p w14:paraId="4492C0C9" w14:textId="77777777" w:rsidR="00EF3989" w:rsidRDefault="00EF3989" w:rsidP="00EF3989">
      <w:pPr>
        <w:tabs>
          <w:tab w:val="left" w:pos="426"/>
          <w:tab w:val="left" w:pos="480"/>
        </w:tabs>
        <w:spacing w:before="120" w:after="120"/>
      </w:pPr>
      <w:r>
        <w:rPr>
          <w:b/>
        </w:rPr>
        <w:t>Podpis pod ofertą musi być własnoręczny, czytelny lub zawierać imienną pieczęć wraz z podpisem.</w:t>
      </w:r>
    </w:p>
    <w:p w14:paraId="4CFAA753" w14:textId="77777777" w:rsidR="00EF3989" w:rsidRDefault="00EF3989" w:rsidP="00982A9A">
      <w:pPr>
        <w:widowControl w:val="0"/>
        <w:numPr>
          <w:ilvl w:val="0"/>
          <w:numId w:val="19"/>
        </w:numPr>
        <w:tabs>
          <w:tab w:val="clear" w:pos="505"/>
          <w:tab w:val="left" w:pos="284"/>
          <w:tab w:val="left" w:pos="480"/>
        </w:tabs>
        <w:suppressAutoHyphens/>
        <w:spacing w:before="120" w:after="120"/>
        <w:ind w:left="284" w:hanging="284"/>
        <w:jc w:val="both"/>
      </w:pPr>
      <w:r>
        <w:t>Do formularz ofertowego Wykonawca załączy:</w:t>
      </w:r>
    </w:p>
    <w:p w14:paraId="46F1FFDB" w14:textId="77777777" w:rsidR="00EF3989" w:rsidRDefault="00EF3989" w:rsidP="00EF3989">
      <w:pPr>
        <w:tabs>
          <w:tab w:val="left" w:pos="426"/>
          <w:tab w:val="left" w:pos="480"/>
        </w:tabs>
        <w:spacing w:before="120"/>
        <w:ind w:left="1134"/>
      </w:pPr>
      <w:r>
        <w:t>a) Pełnomocnictwo do reprezentowania Wykonawcy lub Wykonawców w przypadku, gdy:</w:t>
      </w:r>
    </w:p>
    <w:p w14:paraId="4CF15331" w14:textId="77777777" w:rsidR="00EF3989" w:rsidRDefault="00EF3989" w:rsidP="00982A9A">
      <w:pPr>
        <w:pStyle w:val="Akapitzlist1"/>
        <w:numPr>
          <w:ilvl w:val="0"/>
          <w:numId w:val="18"/>
        </w:numPr>
        <w:tabs>
          <w:tab w:val="num" w:pos="0"/>
          <w:tab w:val="left" w:pos="426"/>
          <w:tab w:val="left" w:pos="480"/>
          <w:tab w:val="left" w:pos="1134"/>
        </w:tabs>
        <w:spacing w:before="120"/>
        <w:ind w:left="1701" w:hanging="283"/>
      </w:pPr>
      <w:r>
        <w:t>ofertę podpisuje inna osoba niż Wykonawca,</w:t>
      </w:r>
    </w:p>
    <w:p w14:paraId="61116873" w14:textId="1D421886" w:rsidR="00EF3989" w:rsidRDefault="00EF3989" w:rsidP="00982A9A">
      <w:pPr>
        <w:pStyle w:val="Akapitzlist1"/>
        <w:numPr>
          <w:ilvl w:val="0"/>
          <w:numId w:val="18"/>
        </w:numPr>
        <w:tabs>
          <w:tab w:val="num" w:pos="0"/>
          <w:tab w:val="left" w:pos="426"/>
          <w:tab w:val="left" w:pos="480"/>
          <w:tab w:val="left" w:pos="1134"/>
        </w:tabs>
        <w:spacing w:before="120"/>
        <w:ind w:left="1701" w:hanging="283"/>
      </w:pPr>
      <w:r>
        <w:t xml:space="preserve">ofertę składają wykonawcy ubiegający się wspólnie o udzielenie zamówienia </w:t>
      </w:r>
      <w:r w:rsidR="00E449F5">
        <w:t>publicznego, którego</w:t>
      </w:r>
      <w:r>
        <w:t xml:space="preserve">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73E0E1F6" w14:textId="77777777" w:rsidR="00EF3989" w:rsidRDefault="00EF3989" w:rsidP="008E4C08">
      <w:pPr>
        <w:tabs>
          <w:tab w:val="left" w:pos="426"/>
          <w:tab w:val="left" w:pos="480"/>
        </w:tabs>
        <w:spacing w:before="120" w:after="120"/>
        <w:ind w:left="723"/>
      </w:pPr>
      <w:r>
        <w:t>Pełnomocnictwo winno być złożone w formie oryginału lub notarialnie potwierdzonej kopii.</w:t>
      </w:r>
    </w:p>
    <w:p w14:paraId="15498093" w14:textId="0782B0A6" w:rsidR="009E64F7" w:rsidRDefault="1870594F" w:rsidP="00982A9A">
      <w:pPr>
        <w:pStyle w:val="Akapitzlist"/>
        <w:numPr>
          <w:ilvl w:val="2"/>
          <w:numId w:val="25"/>
        </w:numPr>
        <w:tabs>
          <w:tab w:val="left" w:pos="426"/>
          <w:tab w:val="left" w:pos="480"/>
        </w:tabs>
        <w:spacing w:before="120" w:after="120"/>
        <w:ind w:left="1701" w:hanging="567"/>
        <w:contextualSpacing w:val="0"/>
        <w:jc w:val="both"/>
      </w:pPr>
      <w:r>
        <w:t>Oświadczenie o treści określonej w załączniku nr 2 do SIWZ, aktualne na dzień składania ofert, które stanowi wstęp</w:t>
      </w:r>
      <w:r w:rsidR="006F4287">
        <w:t>ne potwierdzenie, że wykonawca</w:t>
      </w:r>
      <w:r w:rsidR="001B1FD9">
        <w:t xml:space="preserve"> nie podlega</w:t>
      </w:r>
      <w:r>
        <w:t xml:space="preserve"> wykluczeniu</w:t>
      </w:r>
      <w:r w:rsidR="001B1FD9">
        <w:t>.</w:t>
      </w:r>
    </w:p>
    <w:p w14:paraId="3FD63196" w14:textId="3F5BFFFB" w:rsidR="00EF3989" w:rsidRDefault="00EF3989" w:rsidP="008E4C08">
      <w:pPr>
        <w:spacing w:before="120" w:after="120"/>
        <w:ind w:left="284"/>
        <w:jc w:val="both"/>
        <w:rPr>
          <w:bCs/>
        </w:rPr>
      </w:pPr>
      <w:r>
        <w:rPr>
          <w:bCs/>
        </w:rPr>
        <w:t>W przypadku wspólnego ubiegania się o zamówienie przez Wykonawców, konsorcjum wykonawców, oświadczenie składa każdy z Wykonawców wspólnie ubiegających się o zamówienie. Oświadczenia wymienione w pkt b) potwierdzają brak podstaw wykluczenia</w:t>
      </w:r>
      <w:r w:rsidR="00425886">
        <w:rPr>
          <w:bCs/>
        </w:rPr>
        <w:t>.</w:t>
      </w:r>
      <w:r>
        <w:rPr>
          <w:bCs/>
        </w:rPr>
        <w:t xml:space="preserve"> </w:t>
      </w:r>
    </w:p>
    <w:p w14:paraId="17392B73" w14:textId="26AED6B1" w:rsidR="00EF3989" w:rsidRDefault="00425886" w:rsidP="00F664B4">
      <w:pPr>
        <w:tabs>
          <w:tab w:val="left" w:pos="426"/>
          <w:tab w:val="left" w:pos="480"/>
          <w:tab w:val="left" w:pos="1701"/>
        </w:tabs>
        <w:spacing w:before="120"/>
        <w:ind w:left="1701" w:hanging="567"/>
        <w:jc w:val="both"/>
      </w:pPr>
      <w:r>
        <w:rPr>
          <w:bCs/>
        </w:rPr>
        <w:t>c</w:t>
      </w:r>
      <w:r w:rsidR="00EF3989">
        <w:rPr>
          <w:bCs/>
        </w:rPr>
        <w:t xml:space="preserve">) </w:t>
      </w:r>
      <w:r w:rsidR="00F664B4">
        <w:rPr>
          <w:bCs/>
        </w:rPr>
        <w:t xml:space="preserve">     </w:t>
      </w:r>
      <w:r w:rsidR="00EF3989">
        <w:rPr>
          <w:bCs/>
        </w:rPr>
        <w:t xml:space="preserve">Oferta </w:t>
      </w:r>
      <w:r w:rsidR="00EF3989">
        <w:t>musi być napisana w języku polskim, trwałą i czytelną techniką oraz podpisana przez osobę(y) upoważnioną/e do reprezentowania Wykonawcy na zewnątrz i zaciągania zobowiązań w wysokości odpowiadającej cenie oferty.</w:t>
      </w:r>
    </w:p>
    <w:p w14:paraId="7929CCD0" w14:textId="6DFEA8CB" w:rsidR="008E4C08" w:rsidRPr="0027155E" w:rsidRDefault="008E4C08" w:rsidP="00982A9A">
      <w:pPr>
        <w:pStyle w:val="Akapitzlist1"/>
        <w:numPr>
          <w:ilvl w:val="0"/>
          <w:numId w:val="19"/>
        </w:numPr>
        <w:tabs>
          <w:tab w:val="clear" w:pos="505"/>
          <w:tab w:val="num" w:pos="0"/>
          <w:tab w:val="center" w:pos="284"/>
        </w:tabs>
        <w:spacing w:before="120" w:after="120" w:line="276" w:lineRule="auto"/>
        <w:ind w:left="0" w:firstLine="0"/>
      </w:pPr>
      <w:r>
        <w:rPr>
          <w:bCs/>
        </w:rPr>
        <w:t xml:space="preserve">Oświadczenia, składane przez Wykonawcę składane są w postaci oryginału lub kopii poświadczonej za zgodność z oryginałem. Za oryginał uważa się oświadczenie złożone w formie pisemnej podpisane własnoręcznym podpisem. Dokumenty, inne niż oświadczenia, składane są w oryginale lub kopii poświadczonej za zgodność z oryginałem. Poświadczenia za zgodność z oryginałem dokonywane są w formie pisemnej przez Wykonawcę albo Wykonawcę wspólnie ubiegającego się o udzielenie zamówienia publicznego – odpowiednio w zakresie dokumentów, które każdego z nich dotyczą. </w:t>
      </w:r>
      <w:r>
        <w:t>Dokumenty sporządzone w języku obcym są składane wraz z tłumaczeniem na język polski.</w:t>
      </w:r>
    </w:p>
    <w:p w14:paraId="53A34FEE" w14:textId="031A4BED" w:rsidR="008E4C08" w:rsidRDefault="008E4C08" w:rsidP="00982A9A">
      <w:pPr>
        <w:widowControl w:val="0"/>
        <w:numPr>
          <w:ilvl w:val="0"/>
          <w:numId w:val="19"/>
        </w:numPr>
        <w:tabs>
          <w:tab w:val="left" w:pos="284"/>
          <w:tab w:val="left" w:pos="426"/>
        </w:tabs>
        <w:suppressAutoHyphens/>
        <w:spacing w:before="120" w:line="276" w:lineRule="auto"/>
        <w:ind w:left="0" w:firstLine="0"/>
        <w:jc w:val="both"/>
      </w:pPr>
      <w:r>
        <w:t>Wykonawca ma prawo złożyć tylko jedną ofertę</w:t>
      </w:r>
      <w:r w:rsidR="00725489">
        <w:t xml:space="preserve"> na daną Część</w:t>
      </w:r>
      <w:r>
        <w:t xml:space="preserve">, zawierającą jedną, jednoznacznie opisaną propozycję. Złożenie większej liczby ofert </w:t>
      </w:r>
      <w:r w:rsidR="00725489">
        <w:t xml:space="preserve">na daną Część </w:t>
      </w:r>
      <w:r>
        <w:t>spowoduje odrzucenie wszystkich ofert złożonych przez danego Wykonawcę.</w:t>
      </w:r>
    </w:p>
    <w:p w14:paraId="3B3E4DC7" w14:textId="77777777" w:rsidR="008E4C08" w:rsidRDefault="008E4C08" w:rsidP="00982A9A">
      <w:pPr>
        <w:widowControl w:val="0"/>
        <w:numPr>
          <w:ilvl w:val="0"/>
          <w:numId w:val="19"/>
        </w:numPr>
        <w:tabs>
          <w:tab w:val="left" w:pos="284"/>
          <w:tab w:val="left" w:pos="426"/>
        </w:tabs>
        <w:suppressAutoHyphens/>
        <w:spacing w:before="120" w:line="276" w:lineRule="auto"/>
        <w:ind w:left="0" w:firstLine="0"/>
        <w:jc w:val="both"/>
      </w:pPr>
      <w:r>
        <w:t>Zamawiający nie ustala i nie dopuszcza możliwości przedstawienia informacji zawartych w ofercie w postaci katalogu elektronicznego lub dołączenia katalogu elektronicznego do oferty.</w:t>
      </w:r>
    </w:p>
    <w:p w14:paraId="603AAFD8" w14:textId="77777777" w:rsidR="008E4C08" w:rsidRDefault="008E4C08" w:rsidP="00982A9A">
      <w:pPr>
        <w:widowControl w:val="0"/>
        <w:numPr>
          <w:ilvl w:val="0"/>
          <w:numId w:val="19"/>
        </w:numPr>
        <w:tabs>
          <w:tab w:val="left" w:pos="284"/>
          <w:tab w:val="left" w:pos="426"/>
        </w:tabs>
        <w:suppressAutoHyphens/>
        <w:spacing w:before="120" w:line="276" w:lineRule="auto"/>
        <w:ind w:left="0" w:firstLine="0"/>
        <w:jc w:val="both"/>
      </w:pPr>
      <w:r>
        <w:t>Treść złożonej oferty musi odpowiadać treści SIWZ.</w:t>
      </w:r>
    </w:p>
    <w:p w14:paraId="4678E888" w14:textId="77777777" w:rsidR="008E4C08" w:rsidRDefault="008E4C08" w:rsidP="00982A9A">
      <w:pPr>
        <w:widowControl w:val="0"/>
        <w:numPr>
          <w:ilvl w:val="0"/>
          <w:numId w:val="19"/>
        </w:numPr>
        <w:tabs>
          <w:tab w:val="left" w:pos="284"/>
          <w:tab w:val="left" w:pos="426"/>
        </w:tabs>
        <w:suppressAutoHyphens/>
        <w:spacing w:before="120"/>
        <w:ind w:left="0" w:firstLine="0"/>
        <w:jc w:val="both"/>
      </w:pPr>
      <w:r>
        <w:t xml:space="preserve">Wykonawca </w:t>
      </w:r>
      <w:r>
        <w:rPr>
          <w:b/>
        </w:rPr>
        <w:t xml:space="preserve">poniesie wszelkie koszty związane </w:t>
      </w:r>
      <w:r>
        <w:t xml:space="preserve">z przygotowaniem i złożeniem oferty. </w:t>
      </w:r>
    </w:p>
    <w:p w14:paraId="277D74F0" w14:textId="77777777" w:rsidR="008E4C08" w:rsidRPr="00B0653A" w:rsidRDefault="008E4C08" w:rsidP="00982A9A">
      <w:pPr>
        <w:widowControl w:val="0"/>
        <w:numPr>
          <w:ilvl w:val="0"/>
          <w:numId w:val="19"/>
        </w:numPr>
        <w:tabs>
          <w:tab w:val="left" w:pos="284"/>
          <w:tab w:val="left" w:pos="426"/>
        </w:tabs>
        <w:suppressAutoHyphens/>
        <w:spacing w:before="120"/>
        <w:ind w:left="0" w:firstLine="0"/>
        <w:jc w:val="both"/>
      </w:pPr>
      <w:r w:rsidRPr="00B0653A">
        <w:t>Poprawki lub zmiany (również przy użyciu korektora) w ofercie, powinny być parafowane własnoręcznie przez osobę podpisującą ofertę.</w:t>
      </w:r>
    </w:p>
    <w:p w14:paraId="3E3A863A" w14:textId="57FD61A5" w:rsidR="00213776" w:rsidRDefault="008E4C08" w:rsidP="00213776">
      <w:pPr>
        <w:widowControl w:val="0"/>
        <w:numPr>
          <w:ilvl w:val="0"/>
          <w:numId w:val="19"/>
        </w:numPr>
        <w:tabs>
          <w:tab w:val="left" w:pos="284"/>
          <w:tab w:val="left" w:pos="426"/>
        </w:tabs>
        <w:suppressAutoHyphens/>
        <w:spacing w:before="120"/>
        <w:ind w:left="0" w:hanging="142"/>
        <w:jc w:val="both"/>
      </w:pPr>
      <w:r w:rsidRPr="00B0653A">
        <w:t xml:space="preserve">Ofertę należy złożyć w zamkniętej kopercie, </w:t>
      </w:r>
      <w:r w:rsidR="00A10C35">
        <w:t xml:space="preserve">na poniższy adres </w:t>
      </w:r>
      <w:r w:rsidRPr="00B0653A">
        <w:t xml:space="preserve"> i oznakować w następujący sposób:</w:t>
      </w:r>
    </w:p>
    <w:p w14:paraId="08FE5C02" w14:textId="77777777" w:rsidR="00A449BD" w:rsidRDefault="00A449BD" w:rsidP="00A449BD">
      <w:pPr>
        <w:widowControl w:val="0"/>
        <w:tabs>
          <w:tab w:val="left" w:pos="284"/>
          <w:tab w:val="left" w:pos="426"/>
        </w:tabs>
        <w:suppressAutoHyphens/>
        <w:spacing w:before="120"/>
        <w:jc w:val="both"/>
      </w:pPr>
    </w:p>
    <w:p w14:paraId="2B2F0D3D" w14:textId="77777777" w:rsidR="00A449BD" w:rsidRDefault="00A449BD" w:rsidP="00A449BD">
      <w:pPr>
        <w:widowControl w:val="0"/>
        <w:tabs>
          <w:tab w:val="left" w:pos="284"/>
          <w:tab w:val="left" w:pos="426"/>
        </w:tabs>
        <w:suppressAutoHyphens/>
        <w:spacing w:before="120"/>
        <w:jc w:val="both"/>
      </w:pPr>
    </w:p>
    <w:p w14:paraId="471BAFBB" w14:textId="77777777" w:rsidR="00A449BD" w:rsidRDefault="00A449BD" w:rsidP="00A449BD">
      <w:pPr>
        <w:widowControl w:val="0"/>
        <w:tabs>
          <w:tab w:val="left" w:pos="284"/>
          <w:tab w:val="left" w:pos="426"/>
        </w:tabs>
        <w:suppressAutoHyphens/>
        <w:spacing w:before="120"/>
        <w:jc w:val="both"/>
      </w:pPr>
    </w:p>
    <w:p w14:paraId="3606AC03" w14:textId="77777777" w:rsidR="00EF3989" w:rsidRDefault="008E4C08" w:rsidP="00EF3989">
      <w:pPr>
        <w:tabs>
          <w:tab w:val="left" w:pos="426"/>
        </w:tabs>
        <w:spacing w:after="40"/>
        <w:jc w:val="both"/>
      </w:pPr>
      <w:r>
        <w:rPr>
          <w:noProof/>
        </w:rPr>
        <mc:AlternateContent>
          <mc:Choice Requires="wps">
            <w:drawing>
              <wp:anchor distT="0" distB="0" distL="114300" distR="114300" simplePos="0" relativeHeight="251659264" behindDoc="0" locked="0" layoutInCell="1" allowOverlap="1" wp14:anchorId="40A4A420" wp14:editId="7CD038C1">
                <wp:simplePos x="0" y="0"/>
                <wp:positionH relativeFrom="margin">
                  <wp:posOffset>246380</wp:posOffset>
                </wp:positionH>
                <wp:positionV relativeFrom="paragraph">
                  <wp:posOffset>170180</wp:posOffset>
                </wp:positionV>
                <wp:extent cx="6066155" cy="2362200"/>
                <wp:effectExtent l="0" t="0" r="10795"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6155" cy="2362200"/>
                        </a:xfrm>
                        <a:prstGeom prst="rect">
                          <a:avLst/>
                        </a:prstGeom>
                        <a:solidFill>
                          <a:srgbClr val="FFFFFF"/>
                        </a:solidFill>
                        <a:ln w="9525">
                          <a:solidFill>
                            <a:srgbClr val="000000"/>
                          </a:solidFill>
                          <a:miter lim="800000"/>
                          <a:headEnd/>
                          <a:tailEnd/>
                        </a:ln>
                      </wps:spPr>
                      <wps:txbx>
                        <w:txbxContent>
                          <w:p w14:paraId="735F2421" w14:textId="77777777" w:rsidR="00561576" w:rsidRPr="00E55EEE" w:rsidRDefault="00561576" w:rsidP="008E4C08">
                            <w:pPr>
                              <w:ind w:left="284" w:hanging="284"/>
                              <w:rPr>
                                <w:b/>
                                <w:sz w:val="18"/>
                                <w:szCs w:val="18"/>
                              </w:rPr>
                            </w:pPr>
                            <w:r w:rsidRPr="00E55EEE">
                              <w:rPr>
                                <w:b/>
                                <w:sz w:val="18"/>
                                <w:szCs w:val="18"/>
                              </w:rPr>
                              <w:t>NAZWA I ADRES WYKONAWCY</w:t>
                            </w:r>
                          </w:p>
                          <w:p w14:paraId="23F9F662" w14:textId="77777777" w:rsidR="00561576" w:rsidRPr="00E55EEE" w:rsidRDefault="00561576" w:rsidP="008E4C08">
                            <w:pPr>
                              <w:ind w:left="284" w:hanging="284"/>
                              <w:rPr>
                                <w:sz w:val="18"/>
                                <w:szCs w:val="18"/>
                              </w:rPr>
                            </w:pPr>
                            <w:r w:rsidRPr="00E55EEE">
                              <w:rPr>
                                <w:sz w:val="18"/>
                                <w:szCs w:val="18"/>
                              </w:rPr>
                              <w:t>(wpisać)</w:t>
                            </w:r>
                          </w:p>
                          <w:p w14:paraId="6F1DFAD6" w14:textId="77777777" w:rsidR="00561576" w:rsidRDefault="00561576" w:rsidP="008E4C08">
                            <w:pPr>
                              <w:jc w:val="center"/>
                              <w:rPr>
                                <w:rFonts w:eastAsia="Calibri"/>
                                <w:b/>
                                <w:bCs/>
                                <w:color w:val="000000"/>
                                <w:sz w:val="20"/>
                                <w:szCs w:val="20"/>
                              </w:rPr>
                            </w:pPr>
                          </w:p>
                          <w:p w14:paraId="78079FDD"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Szpital Psychiatryczny Samodzielny Publiczny Zakład Opieki Zdrowotnej</w:t>
                            </w:r>
                          </w:p>
                          <w:p w14:paraId="578CC89C"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ul. Gen. J. Bema 24, 11-600 Węgorzewo</w:t>
                            </w:r>
                          </w:p>
                          <w:p w14:paraId="2891AF87" w14:textId="77777777" w:rsidR="00DD0577" w:rsidRDefault="00DD0577" w:rsidP="008E4C08">
                            <w:pPr>
                              <w:spacing w:before="40" w:after="40" w:line="280" w:lineRule="exact"/>
                              <w:ind w:left="720" w:hanging="284"/>
                              <w:jc w:val="center"/>
                              <w:rPr>
                                <w:rFonts w:eastAsia="Calibri"/>
                                <w:b/>
                                <w:bCs/>
                                <w:color w:val="000000"/>
                                <w:sz w:val="20"/>
                                <w:szCs w:val="20"/>
                              </w:rPr>
                            </w:pPr>
                          </w:p>
                          <w:p w14:paraId="4264871C" w14:textId="429D534E" w:rsidR="00561576" w:rsidRPr="006F1902" w:rsidRDefault="00561576" w:rsidP="008E4C08">
                            <w:pPr>
                              <w:spacing w:before="40" w:after="40" w:line="280" w:lineRule="exact"/>
                              <w:ind w:left="720" w:hanging="284"/>
                              <w:jc w:val="center"/>
                              <w:rPr>
                                <w:sz w:val="18"/>
                                <w:szCs w:val="18"/>
                              </w:rPr>
                            </w:pPr>
                            <w:r w:rsidRPr="006F1902">
                              <w:rPr>
                                <w:sz w:val="18"/>
                                <w:szCs w:val="18"/>
                              </w:rPr>
                              <w:t>oraz opisane:</w:t>
                            </w:r>
                          </w:p>
                          <w:p w14:paraId="5FFB324A" w14:textId="4DA246D4" w:rsidR="00561576" w:rsidRPr="008C40B8" w:rsidRDefault="00561576" w:rsidP="008C40B8">
                            <w:pPr>
                              <w:jc w:val="center"/>
                              <w:rPr>
                                <w:rFonts w:cstheme="minorHAnsi"/>
                                <w:b/>
                                <w:iCs/>
                                <w:sz w:val="20"/>
                                <w:szCs w:val="20"/>
                              </w:rPr>
                            </w:pPr>
                            <w:r w:rsidRPr="006F1902">
                              <w:rPr>
                                <w:b/>
                                <w:bCs/>
                                <w:sz w:val="18"/>
                                <w:szCs w:val="18"/>
                              </w:rPr>
                              <w:t xml:space="preserve">Znak sprawy: </w:t>
                            </w:r>
                            <w:r w:rsidR="00355646">
                              <w:rPr>
                                <w:rFonts w:cstheme="minorHAnsi"/>
                                <w:b/>
                                <w:iCs/>
                                <w:sz w:val="20"/>
                                <w:szCs w:val="20"/>
                              </w:rPr>
                              <w:t>DOA/250/16-3/NB/2020</w:t>
                            </w:r>
                          </w:p>
                          <w:p w14:paraId="25A01271" w14:textId="30C8AC48" w:rsidR="00561576" w:rsidRDefault="00561576" w:rsidP="008E4C08">
                            <w:pPr>
                              <w:jc w:val="center"/>
                              <w:rPr>
                                <w:b/>
                                <w:bCs/>
                                <w:sz w:val="18"/>
                                <w:szCs w:val="18"/>
                              </w:rPr>
                            </w:pPr>
                          </w:p>
                          <w:p w14:paraId="08F047A7" w14:textId="77777777" w:rsidR="00561576" w:rsidRDefault="00561576" w:rsidP="008E4C08">
                            <w:pPr>
                              <w:jc w:val="center"/>
                              <w:rPr>
                                <w:bCs/>
                                <w:sz w:val="18"/>
                                <w:szCs w:val="18"/>
                                <w:shd w:val="clear" w:color="auto" w:fill="FFFFFD"/>
                              </w:rPr>
                            </w:pPr>
                          </w:p>
                          <w:p w14:paraId="557A5A7F" w14:textId="77777777" w:rsidR="00561576" w:rsidRPr="00561576" w:rsidRDefault="00561576" w:rsidP="00561576">
                            <w:pPr>
                              <w:jc w:val="center"/>
                              <w:rPr>
                                <w:rFonts w:eastAsia="Calibri"/>
                                <w:b/>
                                <w:sz w:val="20"/>
                                <w:szCs w:val="20"/>
                              </w:rPr>
                            </w:pPr>
                            <w:r w:rsidRPr="00561576">
                              <w:rPr>
                                <w:rFonts w:eastAsia="Calibri"/>
                                <w:b/>
                                <w:sz w:val="20"/>
                                <w:szCs w:val="20"/>
                              </w:rPr>
                              <w:t xml:space="preserve">Dostawa mebli i wyposażenia do Szpitala Psychiatrycznego </w:t>
                            </w:r>
                          </w:p>
                          <w:p w14:paraId="50AFDBBE" w14:textId="51EEA343" w:rsidR="00561576" w:rsidRDefault="00561576" w:rsidP="00561576">
                            <w:pPr>
                              <w:jc w:val="center"/>
                              <w:rPr>
                                <w:rFonts w:eastAsia="Calibri"/>
                                <w:b/>
                                <w:sz w:val="20"/>
                                <w:szCs w:val="20"/>
                              </w:rPr>
                            </w:pPr>
                            <w:r w:rsidRPr="00561576">
                              <w:rPr>
                                <w:rFonts w:eastAsia="Calibri"/>
                                <w:b/>
                                <w:sz w:val="20"/>
                                <w:szCs w:val="20"/>
                              </w:rPr>
                              <w:t>SPZOZ w Węgorzewie</w:t>
                            </w:r>
                          </w:p>
                          <w:p w14:paraId="4AFA151C" w14:textId="77777777" w:rsidR="00561576" w:rsidRDefault="00561576" w:rsidP="00561576">
                            <w:pPr>
                              <w:jc w:val="center"/>
                              <w:rPr>
                                <w:b/>
                                <w:i/>
                                <w:iCs/>
                                <w:color w:val="333333"/>
                                <w:sz w:val="18"/>
                                <w:szCs w:val="18"/>
                              </w:rPr>
                            </w:pPr>
                          </w:p>
                          <w:p w14:paraId="6A2385A3" w14:textId="77777777" w:rsidR="00561576" w:rsidRPr="003723E2" w:rsidRDefault="00561576" w:rsidP="008E4C08">
                            <w:pPr>
                              <w:jc w:val="center"/>
                              <w:rPr>
                                <w:b/>
                                <w:color w:val="333333"/>
                                <w:sz w:val="18"/>
                                <w:szCs w:val="18"/>
                              </w:rPr>
                            </w:pPr>
                            <w:r>
                              <w:rPr>
                                <w:b/>
                                <w:i/>
                                <w:iCs/>
                                <w:color w:val="333333"/>
                                <w:sz w:val="18"/>
                                <w:szCs w:val="18"/>
                              </w:rPr>
                              <w:t>Nie otwierać – Oferta przetargowa</w:t>
                            </w:r>
                          </w:p>
                          <w:p w14:paraId="6FCAADDB" w14:textId="77777777" w:rsidR="00561576" w:rsidRDefault="00561576" w:rsidP="008E4C08">
                            <w:pPr>
                              <w:ind w:hanging="28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4A420" id="Rectangle 5" o:spid="_x0000_s1026" style="position:absolute;left:0;text-align:left;margin-left:19.4pt;margin-top:13.4pt;width:477.65pt;height:1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">
                <v:path arrowok="t"/>
                <v:textbox>
                  <w:txbxContent>
                    <w:p w14:paraId="735F2421" w14:textId="77777777" w:rsidR="00561576" w:rsidRPr="00E55EEE" w:rsidRDefault="00561576" w:rsidP="008E4C08">
                      <w:pPr>
                        <w:ind w:left="284" w:hanging="284"/>
                        <w:rPr>
                          <w:b/>
                          <w:sz w:val="18"/>
                          <w:szCs w:val="18"/>
                        </w:rPr>
                      </w:pPr>
                      <w:r w:rsidRPr="00E55EEE">
                        <w:rPr>
                          <w:b/>
                          <w:sz w:val="18"/>
                          <w:szCs w:val="18"/>
                        </w:rPr>
                        <w:t>NAZWA I ADRES WYKONAWCY</w:t>
                      </w:r>
                    </w:p>
                    <w:p w14:paraId="23F9F662" w14:textId="77777777" w:rsidR="00561576" w:rsidRPr="00E55EEE" w:rsidRDefault="00561576" w:rsidP="008E4C08">
                      <w:pPr>
                        <w:ind w:left="284" w:hanging="284"/>
                        <w:rPr>
                          <w:sz w:val="18"/>
                          <w:szCs w:val="18"/>
                        </w:rPr>
                      </w:pPr>
                      <w:r w:rsidRPr="00E55EEE">
                        <w:rPr>
                          <w:sz w:val="18"/>
                          <w:szCs w:val="18"/>
                        </w:rPr>
                        <w:t>(wpisać)</w:t>
                      </w:r>
                    </w:p>
                    <w:p w14:paraId="6F1DFAD6" w14:textId="77777777" w:rsidR="00561576" w:rsidRDefault="00561576" w:rsidP="008E4C08">
                      <w:pPr>
                        <w:jc w:val="center"/>
                        <w:rPr>
                          <w:rFonts w:eastAsia="Calibri"/>
                          <w:b/>
                          <w:bCs/>
                          <w:color w:val="000000"/>
                          <w:sz w:val="20"/>
                          <w:szCs w:val="20"/>
                        </w:rPr>
                      </w:pPr>
                    </w:p>
                    <w:p w14:paraId="78079FDD"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Szpital Psychiatryczny Samodzielny Publiczny Zakład Opieki Zdrowotnej</w:t>
                      </w:r>
                    </w:p>
                    <w:p w14:paraId="578CC89C" w14:textId="77777777" w:rsidR="00DD0577" w:rsidRPr="00DD0577" w:rsidRDefault="00DD0577" w:rsidP="00DD0577">
                      <w:pPr>
                        <w:spacing w:before="40" w:after="40" w:line="280" w:lineRule="exact"/>
                        <w:ind w:left="720" w:hanging="284"/>
                        <w:jc w:val="center"/>
                        <w:rPr>
                          <w:rFonts w:eastAsia="Calibri"/>
                          <w:b/>
                          <w:bCs/>
                          <w:sz w:val="20"/>
                          <w:szCs w:val="20"/>
                        </w:rPr>
                      </w:pPr>
                      <w:r w:rsidRPr="00DD0577">
                        <w:rPr>
                          <w:rFonts w:eastAsia="Calibri"/>
                          <w:b/>
                          <w:bCs/>
                          <w:sz w:val="20"/>
                          <w:szCs w:val="20"/>
                        </w:rPr>
                        <w:t>ul. Gen. J. Bema 24, 11-600 Węgorzewo</w:t>
                      </w:r>
                    </w:p>
                    <w:p w14:paraId="2891AF87" w14:textId="77777777" w:rsidR="00DD0577" w:rsidRDefault="00DD0577" w:rsidP="008E4C08">
                      <w:pPr>
                        <w:spacing w:before="40" w:after="40" w:line="280" w:lineRule="exact"/>
                        <w:ind w:left="720" w:hanging="284"/>
                        <w:jc w:val="center"/>
                        <w:rPr>
                          <w:rFonts w:eastAsia="Calibri"/>
                          <w:b/>
                          <w:bCs/>
                          <w:color w:val="000000"/>
                          <w:sz w:val="20"/>
                          <w:szCs w:val="20"/>
                        </w:rPr>
                      </w:pPr>
                    </w:p>
                    <w:p w14:paraId="4264871C" w14:textId="429D534E" w:rsidR="00561576" w:rsidRPr="006F1902" w:rsidRDefault="00561576" w:rsidP="008E4C08">
                      <w:pPr>
                        <w:spacing w:before="40" w:after="40" w:line="280" w:lineRule="exact"/>
                        <w:ind w:left="720" w:hanging="284"/>
                        <w:jc w:val="center"/>
                        <w:rPr>
                          <w:sz w:val="18"/>
                          <w:szCs w:val="18"/>
                        </w:rPr>
                      </w:pPr>
                      <w:r w:rsidRPr="006F1902">
                        <w:rPr>
                          <w:sz w:val="18"/>
                          <w:szCs w:val="18"/>
                        </w:rPr>
                        <w:t>oraz opisane:</w:t>
                      </w:r>
                    </w:p>
                    <w:p w14:paraId="5FFB324A" w14:textId="4DA246D4" w:rsidR="00561576" w:rsidRPr="008C40B8" w:rsidRDefault="00561576" w:rsidP="008C40B8">
                      <w:pPr>
                        <w:jc w:val="center"/>
                        <w:rPr>
                          <w:rFonts w:cstheme="minorHAnsi"/>
                          <w:b/>
                          <w:iCs/>
                          <w:sz w:val="20"/>
                          <w:szCs w:val="20"/>
                        </w:rPr>
                      </w:pPr>
                      <w:r w:rsidRPr="006F1902">
                        <w:rPr>
                          <w:b/>
                          <w:bCs/>
                          <w:sz w:val="18"/>
                          <w:szCs w:val="18"/>
                        </w:rPr>
                        <w:t xml:space="preserve">Znak sprawy: </w:t>
                      </w:r>
                      <w:r w:rsidR="00355646">
                        <w:rPr>
                          <w:rFonts w:cstheme="minorHAnsi"/>
                          <w:b/>
                          <w:iCs/>
                          <w:sz w:val="20"/>
                          <w:szCs w:val="20"/>
                        </w:rPr>
                        <w:t>DOA/250/16-3/NB/2020</w:t>
                      </w:r>
                    </w:p>
                    <w:p w14:paraId="25A01271" w14:textId="30C8AC48" w:rsidR="00561576" w:rsidRDefault="00561576" w:rsidP="008E4C08">
                      <w:pPr>
                        <w:jc w:val="center"/>
                        <w:rPr>
                          <w:b/>
                          <w:bCs/>
                          <w:sz w:val="18"/>
                          <w:szCs w:val="18"/>
                        </w:rPr>
                      </w:pPr>
                    </w:p>
                    <w:p w14:paraId="08F047A7" w14:textId="77777777" w:rsidR="00561576" w:rsidRDefault="00561576" w:rsidP="008E4C08">
                      <w:pPr>
                        <w:jc w:val="center"/>
                        <w:rPr>
                          <w:bCs/>
                          <w:sz w:val="18"/>
                          <w:szCs w:val="18"/>
                          <w:shd w:val="clear" w:color="auto" w:fill="FFFFFD"/>
                        </w:rPr>
                      </w:pPr>
                    </w:p>
                    <w:p w14:paraId="557A5A7F" w14:textId="77777777" w:rsidR="00561576" w:rsidRPr="00561576" w:rsidRDefault="00561576" w:rsidP="00561576">
                      <w:pPr>
                        <w:jc w:val="center"/>
                        <w:rPr>
                          <w:rFonts w:eastAsia="Calibri"/>
                          <w:b/>
                          <w:sz w:val="20"/>
                          <w:szCs w:val="20"/>
                        </w:rPr>
                      </w:pPr>
                      <w:r w:rsidRPr="00561576">
                        <w:rPr>
                          <w:rFonts w:eastAsia="Calibri"/>
                          <w:b/>
                          <w:sz w:val="20"/>
                          <w:szCs w:val="20"/>
                        </w:rPr>
                        <w:t xml:space="preserve">Dostawa mebli i wyposażenia do Szpitala Psychiatrycznego </w:t>
                      </w:r>
                    </w:p>
                    <w:p w14:paraId="50AFDBBE" w14:textId="51EEA343" w:rsidR="00561576" w:rsidRDefault="00561576" w:rsidP="00561576">
                      <w:pPr>
                        <w:jc w:val="center"/>
                        <w:rPr>
                          <w:rFonts w:eastAsia="Calibri"/>
                          <w:b/>
                          <w:sz w:val="20"/>
                          <w:szCs w:val="20"/>
                        </w:rPr>
                      </w:pPr>
                      <w:r w:rsidRPr="00561576">
                        <w:rPr>
                          <w:rFonts w:eastAsia="Calibri"/>
                          <w:b/>
                          <w:sz w:val="20"/>
                          <w:szCs w:val="20"/>
                        </w:rPr>
                        <w:t>SPZOZ w Węgorzewie</w:t>
                      </w:r>
                    </w:p>
                    <w:p w14:paraId="4AFA151C" w14:textId="77777777" w:rsidR="00561576" w:rsidRDefault="00561576" w:rsidP="00561576">
                      <w:pPr>
                        <w:jc w:val="center"/>
                        <w:rPr>
                          <w:b/>
                          <w:i/>
                          <w:iCs/>
                          <w:color w:val="333333"/>
                          <w:sz w:val="18"/>
                          <w:szCs w:val="18"/>
                        </w:rPr>
                      </w:pPr>
                    </w:p>
                    <w:p w14:paraId="6A2385A3" w14:textId="77777777" w:rsidR="00561576" w:rsidRPr="003723E2" w:rsidRDefault="00561576" w:rsidP="008E4C08">
                      <w:pPr>
                        <w:jc w:val="center"/>
                        <w:rPr>
                          <w:b/>
                          <w:color w:val="333333"/>
                          <w:sz w:val="18"/>
                          <w:szCs w:val="18"/>
                        </w:rPr>
                      </w:pPr>
                      <w:r>
                        <w:rPr>
                          <w:b/>
                          <w:i/>
                          <w:iCs/>
                          <w:color w:val="333333"/>
                          <w:sz w:val="18"/>
                          <w:szCs w:val="18"/>
                        </w:rPr>
                        <w:t>Nie otwierać – Oferta przetargowa</w:t>
                      </w:r>
                    </w:p>
                    <w:p w14:paraId="6FCAADDB" w14:textId="77777777" w:rsidR="00561576" w:rsidRDefault="00561576" w:rsidP="008E4C08">
                      <w:pPr>
                        <w:ind w:hanging="284"/>
                        <w:jc w:val="center"/>
                      </w:pPr>
                    </w:p>
                  </w:txbxContent>
                </v:textbox>
                <w10:wrap anchorx="margin"/>
              </v:rect>
            </w:pict>
          </mc:Fallback>
        </mc:AlternateContent>
      </w:r>
    </w:p>
    <w:p w14:paraId="3901D106" w14:textId="0D047F60" w:rsidR="00EF3989" w:rsidRDefault="00EF3989" w:rsidP="00EF3989">
      <w:pPr>
        <w:tabs>
          <w:tab w:val="left" w:pos="426"/>
        </w:tabs>
        <w:spacing w:after="40"/>
        <w:jc w:val="both"/>
      </w:pPr>
    </w:p>
    <w:p w14:paraId="15BC962B" w14:textId="77777777" w:rsidR="005D69A6" w:rsidRDefault="005D69A6" w:rsidP="003F4275">
      <w:pPr>
        <w:tabs>
          <w:tab w:val="left" w:pos="426"/>
        </w:tabs>
        <w:spacing w:before="120" w:after="120"/>
        <w:ind w:left="360"/>
        <w:jc w:val="both"/>
      </w:pPr>
    </w:p>
    <w:p w14:paraId="7ED9B1EE" w14:textId="77777777" w:rsidR="005D69A6" w:rsidRDefault="005D69A6" w:rsidP="003F4275">
      <w:pPr>
        <w:tabs>
          <w:tab w:val="left" w:pos="426"/>
        </w:tabs>
        <w:spacing w:before="120" w:after="120"/>
        <w:ind w:left="360"/>
        <w:jc w:val="both"/>
      </w:pPr>
    </w:p>
    <w:p w14:paraId="2C80895F" w14:textId="77777777" w:rsidR="00425886" w:rsidRDefault="00425886" w:rsidP="003F4275">
      <w:pPr>
        <w:tabs>
          <w:tab w:val="left" w:pos="426"/>
        </w:tabs>
        <w:spacing w:before="120" w:after="120"/>
        <w:ind w:left="360"/>
        <w:jc w:val="both"/>
      </w:pPr>
    </w:p>
    <w:p w14:paraId="5A22D043" w14:textId="77777777" w:rsidR="00425886" w:rsidRDefault="00425886" w:rsidP="003F4275">
      <w:pPr>
        <w:tabs>
          <w:tab w:val="left" w:pos="426"/>
        </w:tabs>
        <w:spacing w:before="120" w:after="120"/>
        <w:ind w:left="360"/>
        <w:jc w:val="both"/>
      </w:pPr>
    </w:p>
    <w:p w14:paraId="7655C4E8" w14:textId="77777777" w:rsidR="004F084F" w:rsidRDefault="004F084F" w:rsidP="00BF7908">
      <w:pPr>
        <w:pStyle w:val="Akapitzlist"/>
        <w:widowControl w:val="0"/>
        <w:tabs>
          <w:tab w:val="left" w:pos="284"/>
        </w:tabs>
        <w:suppressAutoHyphens/>
        <w:autoSpaceDE w:val="0"/>
        <w:spacing w:before="120" w:after="120"/>
        <w:ind w:left="0"/>
        <w:contextualSpacing w:val="0"/>
        <w:jc w:val="both"/>
      </w:pPr>
    </w:p>
    <w:p w14:paraId="26117509"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06C3A9D9"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1B579990"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0AAAF7D7"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5BF2B45E" w14:textId="77777777" w:rsidR="00A449BD" w:rsidRDefault="00A449BD" w:rsidP="00BF7908">
      <w:pPr>
        <w:pStyle w:val="Akapitzlist"/>
        <w:widowControl w:val="0"/>
        <w:tabs>
          <w:tab w:val="left" w:pos="284"/>
        </w:tabs>
        <w:suppressAutoHyphens/>
        <w:autoSpaceDE w:val="0"/>
        <w:spacing w:before="120" w:after="120"/>
        <w:ind w:left="0"/>
        <w:contextualSpacing w:val="0"/>
        <w:jc w:val="both"/>
      </w:pPr>
    </w:p>
    <w:p w14:paraId="7EE9D063" w14:textId="5EFA870C" w:rsidR="008E4C08" w:rsidRPr="00B0653A" w:rsidRDefault="008E4C08" w:rsidP="00982A9A">
      <w:pPr>
        <w:pStyle w:val="Akapitzlist1"/>
        <w:numPr>
          <w:ilvl w:val="0"/>
          <w:numId w:val="19"/>
        </w:numPr>
        <w:tabs>
          <w:tab w:val="left" w:pos="142"/>
          <w:tab w:val="left" w:pos="284"/>
        </w:tabs>
        <w:spacing w:before="120" w:after="120"/>
        <w:ind w:left="0" w:hanging="142"/>
        <w:rPr>
          <w:color w:val="000000"/>
        </w:rPr>
      </w:pPr>
      <w:r w:rsidRPr="00B0653A">
        <w:rPr>
          <w:bCs/>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A10C35" w:rsidRPr="00A10C35">
        <w:rPr>
          <w:bCs/>
        </w:rPr>
        <w:t xml:space="preserve">Dz.U. 2019 poz. 1010 </w:t>
      </w:r>
      <w:r w:rsidRPr="00B0653A">
        <w:rPr>
          <w:bCs/>
        </w:rPr>
        <w:t xml:space="preserve">z </w:t>
      </w:r>
      <w:proofErr w:type="spellStart"/>
      <w:r w:rsidRPr="00B0653A">
        <w:rPr>
          <w:bCs/>
        </w:rPr>
        <w:t>późn</w:t>
      </w:r>
      <w:proofErr w:type="spellEnd"/>
      <w:r w:rsidRPr="00B0653A">
        <w:rPr>
          <w:bCs/>
        </w:rPr>
        <w:t xml:space="preserve">. zm.), jeśli Wykonawca w terminie składania ofert zastrzegł, że nie mogą one być udostępniane i jednocześnie wykazał, iż zastrzeżone informacje stanowią tajemnicę przedsiębiorstwa. </w:t>
      </w:r>
      <w:r w:rsidRPr="00B0653A">
        <w:rPr>
          <w:color w:val="000000"/>
        </w:rPr>
        <w:t>Zgodnie z treścią art. 11 ust. 4 ustawy z dnia 16 kwietnia 1993 r. o zwalczaniu nieuczciwej konkurencji (</w:t>
      </w:r>
      <w:r w:rsidR="00A10C35" w:rsidRPr="00A10C35">
        <w:rPr>
          <w:color w:val="000000"/>
        </w:rPr>
        <w:t xml:space="preserve">Dz.U. 2019 poz. 1010 </w:t>
      </w:r>
      <w:r w:rsidRPr="00B0653A">
        <w:rPr>
          <w:color w:val="000000"/>
        </w:rPr>
        <w:t>ze zm.) określona informacja stanowi tajemnicę przedsiębiorstwa, jeżeli spełnia łącznie trzy warunki, tj.:</w:t>
      </w:r>
    </w:p>
    <w:p w14:paraId="6AEC6DBC" w14:textId="77777777" w:rsidR="008E4C08" w:rsidRPr="00B0653A" w:rsidRDefault="008E4C08" w:rsidP="00982A9A">
      <w:pPr>
        <w:pStyle w:val="Akapitzlist1"/>
        <w:numPr>
          <w:ilvl w:val="0"/>
          <w:numId w:val="26"/>
        </w:numPr>
        <w:spacing w:before="120" w:after="120"/>
        <w:ind w:left="1276" w:hanging="425"/>
        <w:rPr>
          <w:color w:val="000000"/>
        </w:rPr>
      </w:pPr>
      <w:r w:rsidRPr="00B0653A">
        <w:rPr>
          <w:color w:val="000000"/>
        </w:rPr>
        <w:t>nie została ujawniona do wiadomości publicznej,</w:t>
      </w:r>
    </w:p>
    <w:p w14:paraId="0B3AA43C" w14:textId="77777777" w:rsidR="008E4C08" w:rsidRDefault="008E4C08" w:rsidP="00982A9A">
      <w:pPr>
        <w:pStyle w:val="Akapitzlist1"/>
        <w:numPr>
          <w:ilvl w:val="0"/>
          <w:numId w:val="26"/>
        </w:numPr>
        <w:spacing w:before="120" w:after="120"/>
        <w:ind w:left="1276" w:hanging="425"/>
        <w:rPr>
          <w:color w:val="000000"/>
        </w:rPr>
      </w:pPr>
      <w:r w:rsidRPr="00B0653A">
        <w:rPr>
          <w:color w:val="000000"/>
        </w:rPr>
        <w:t>jest informacją techniczną, technologiczną, organizacyjną przedsiębiorstwa lub inną informacją</w:t>
      </w:r>
      <w:r>
        <w:rPr>
          <w:color w:val="000000"/>
        </w:rPr>
        <w:t xml:space="preserve"> posiadającą wartość gospodarczą,</w:t>
      </w:r>
    </w:p>
    <w:p w14:paraId="63BB4AAA" w14:textId="77777777" w:rsidR="008E4C08" w:rsidRDefault="008E4C08" w:rsidP="00982A9A">
      <w:pPr>
        <w:pStyle w:val="Akapitzlist1"/>
        <w:numPr>
          <w:ilvl w:val="0"/>
          <w:numId w:val="26"/>
        </w:numPr>
        <w:spacing w:before="120" w:after="120"/>
        <w:ind w:left="1276" w:hanging="425"/>
      </w:pPr>
      <w:r>
        <w:rPr>
          <w:color w:val="000000"/>
        </w:rPr>
        <w:t>przedsiębiorca podjął niezbędne działania w celu zachowania poufności tej informacji.</w:t>
      </w:r>
    </w:p>
    <w:p w14:paraId="232C56CB" w14:textId="1C1C0572" w:rsidR="008E4C08" w:rsidRDefault="008E4C08" w:rsidP="00982A9A">
      <w:pPr>
        <w:widowControl w:val="0"/>
        <w:numPr>
          <w:ilvl w:val="0"/>
          <w:numId w:val="19"/>
        </w:numPr>
        <w:tabs>
          <w:tab w:val="left" w:pos="0"/>
          <w:tab w:val="left" w:pos="284"/>
        </w:tabs>
        <w:suppressAutoHyphens/>
        <w:spacing w:before="120" w:after="120"/>
        <w:ind w:left="0" w:hanging="142"/>
        <w:jc w:val="both"/>
      </w:pPr>
      <w:r>
        <w:t xml:space="preserve">Zamawiający zaleca, aby informacje </w:t>
      </w:r>
      <w:r w:rsidR="00E449F5">
        <w:t>zastrzeżone, jako</w:t>
      </w:r>
      <w:r>
        <w:t xml:space="preserve">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color w:val="000000"/>
        </w:rPr>
        <w:t>, że wszelkie oświadczenia i zaświadczenia składane w trakcie niniejszego postępowania są jawne bez zastrzeżeń.</w:t>
      </w:r>
    </w:p>
    <w:p w14:paraId="770A66F6" w14:textId="77777777" w:rsidR="008E4C08" w:rsidRDefault="008E4C08" w:rsidP="00982A9A">
      <w:pPr>
        <w:widowControl w:val="0"/>
        <w:numPr>
          <w:ilvl w:val="0"/>
          <w:numId w:val="19"/>
        </w:numPr>
        <w:tabs>
          <w:tab w:val="left" w:pos="0"/>
          <w:tab w:val="left" w:pos="284"/>
        </w:tabs>
        <w:suppressAutoHyphens/>
        <w:spacing w:before="120" w:after="120"/>
        <w:ind w:left="0" w:hanging="142"/>
        <w:jc w:val="both"/>
        <w:rPr>
          <w:bCs/>
        </w:rPr>
      </w:pPr>
      <w:r>
        <w:t xml:space="preserve">Zastrzeżenie informacji, które </w:t>
      </w:r>
      <w:r>
        <w:rPr>
          <w:bCs/>
        </w:rPr>
        <w:t xml:space="preserve">nie stanowią tajemnicy przedsiębiorstwa w rozumieniu ustawy o zwalczaniu nieuczciwej konkurencji będzie traktowane, jako bezskuteczne i skutkować będzie zgodnie z </w:t>
      </w:r>
      <w:r>
        <w:t xml:space="preserve">uchwałą SN z 20 października 2005 (sygn. III CZP 74/05) </w:t>
      </w:r>
      <w:r>
        <w:rPr>
          <w:bCs/>
        </w:rPr>
        <w:t>ich odtajnieniem.</w:t>
      </w:r>
    </w:p>
    <w:p w14:paraId="651CD491" w14:textId="5BEE9B70" w:rsidR="008E4C08" w:rsidRPr="00E10688" w:rsidRDefault="008E4C08" w:rsidP="00982A9A">
      <w:pPr>
        <w:widowControl w:val="0"/>
        <w:numPr>
          <w:ilvl w:val="0"/>
          <w:numId w:val="19"/>
        </w:numPr>
        <w:tabs>
          <w:tab w:val="left" w:pos="0"/>
          <w:tab w:val="left" w:pos="142"/>
          <w:tab w:val="left" w:pos="284"/>
        </w:tabs>
        <w:suppressAutoHyphens/>
        <w:spacing w:after="120"/>
        <w:ind w:left="0" w:hanging="142"/>
        <w:jc w:val="both"/>
      </w:pPr>
      <w:r>
        <w:rPr>
          <w:bCs/>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w:t>
      </w:r>
      <w:r w:rsidR="00E449F5">
        <w:rPr>
          <w:bCs/>
        </w:rPr>
        <w:t>ich, jako</w:t>
      </w:r>
      <w:r>
        <w:rPr>
          <w:bCs/>
        </w:rPr>
        <w:t xml:space="preserve"> tajemnica przedsiębiorstwa. Przedmiotowe zastrzeżenie zamawiający uzna za skuteczne wyłącznie w sytuacji, kiedy Wykonawca oprócz samego zastrzeżenia, jednocześnie wykaże, iż dane informacje stanowią tajemnicę przedsiębiorstwa.</w:t>
      </w:r>
    </w:p>
    <w:p w14:paraId="1E13996B" w14:textId="77777777" w:rsidR="008E4C08" w:rsidRPr="00E10688" w:rsidRDefault="008E4C08" w:rsidP="00982A9A">
      <w:pPr>
        <w:numPr>
          <w:ilvl w:val="0"/>
          <w:numId w:val="19"/>
        </w:numPr>
        <w:tabs>
          <w:tab w:val="clear" w:pos="505"/>
          <w:tab w:val="num" w:pos="0"/>
          <w:tab w:val="left" w:pos="284"/>
        </w:tabs>
        <w:spacing w:before="120" w:after="120" w:line="276" w:lineRule="auto"/>
        <w:ind w:left="0" w:hanging="142"/>
        <w:jc w:val="both"/>
        <w:rPr>
          <w:bCs/>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 xml:space="preserve">będzie miał podstawę do uznania, że zastrzeżenie tajemnicy przedsiębiorstwa jest </w:t>
      </w:r>
      <w:r w:rsidRPr="00826BB7">
        <w:rPr>
          <w:color w:val="000000"/>
          <w:u w:val="single"/>
        </w:rPr>
        <w:lastRenderedPageBreak/>
        <w:t>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70F15012" w14:textId="77777777" w:rsidR="008E4C08" w:rsidRDefault="008E4C08" w:rsidP="00982A9A">
      <w:pPr>
        <w:widowControl w:val="0"/>
        <w:numPr>
          <w:ilvl w:val="0"/>
          <w:numId w:val="19"/>
        </w:numPr>
        <w:tabs>
          <w:tab w:val="left" w:pos="0"/>
          <w:tab w:val="left" w:pos="284"/>
        </w:tabs>
        <w:suppressAutoHyphens/>
        <w:spacing w:after="120"/>
        <w:ind w:left="0" w:hanging="142"/>
        <w:jc w:val="both"/>
      </w:pPr>
      <w: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499B733" w14:textId="77777777" w:rsidR="008E4C08" w:rsidRDefault="008E4C08" w:rsidP="00982A9A">
      <w:pPr>
        <w:widowControl w:val="0"/>
        <w:numPr>
          <w:ilvl w:val="0"/>
          <w:numId w:val="19"/>
        </w:numPr>
        <w:tabs>
          <w:tab w:val="left" w:pos="0"/>
          <w:tab w:val="left" w:pos="284"/>
        </w:tabs>
        <w:suppressAutoHyphens/>
        <w:spacing w:after="120"/>
        <w:ind w:left="0" w:hanging="142"/>
        <w:jc w:val="both"/>
      </w:pPr>
      <w: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481618B0" w14:textId="77777777" w:rsidR="008E4C08" w:rsidRPr="00E10688" w:rsidRDefault="008E4C08" w:rsidP="00982A9A">
      <w:pPr>
        <w:numPr>
          <w:ilvl w:val="0"/>
          <w:numId w:val="19"/>
        </w:numPr>
        <w:tabs>
          <w:tab w:val="clear" w:pos="505"/>
          <w:tab w:val="num" w:pos="0"/>
          <w:tab w:val="left" w:pos="284"/>
        </w:tabs>
        <w:spacing w:before="120" w:after="120" w:line="276" w:lineRule="auto"/>
        <w:ind w:left="0" w:hanging="142"/>
        <w:jc w:val="both"/>
        <w:rPr>
          <w:bCs/>
        </w:rPr>
      </w:pPr>
      <w:r w:rsidRPr="0073340E">
        <w:rPr>
          <w:bCs/>
        </w:rPr>
        <w:t xml:space="preserve">Do wniosku o zmianę lub wycofanie oferty </w:t>
      </w:r>
      <w:r>
        <w:rPr>
          <w:bCs/>
        </w:rPr>
        <w:t>W</w:t>
      </w:r>
      <w:r w:rsidRPr="0073340E">
        <w:rPr>
          <w:bCs/>
        </w:rPr>
        <w:t>ykonawca dołączy stosowne dokumenty, potwierdzające, że wniosek o zmianę lub wycofanie został podpisany przez osobę uprawnioną do reprezentowania Wykonawcy</w:t>
      </w:r>
      <w:r>
        <w:rPr>
          <w:bCs/>
        </w:rPr>
        <w:t>.</w:t>
      </w:r>
    </w:p>
    <w:p w14:paraId="12BDE6D7" w14:textId="404911BC" w:rsidR="008E4C08" w:rsidRDefault="008E4C08" w:rsidP="00982A9A">
      <w:pPr>
        <w:widowControl w:val="0"/>
        <w:numPr>
          <w:ilvl w:val="0"/>
          <w:numId w:val="19"/>
        </w:numPr>
        <w:tabs>
          <w:tab w:val="left" w:pos="0"/>
          <w:tab w:val="left" w:pos="284"/>
        </w:tabs>
        <w:suppressAutoHyphens/>
        <w:spacing w:after="120"/>
        <w:ind w:left="0" w:hanging="142"/>
        <w:jc w:val="both"/>
        <w:rPr>
          <w:b/>
          <w:color w:val="000000"/>
          <w:spacing w:val="-1"/>
          <w:u w:val="single"/>
        </w:rPr>
      </w:pPr>
      <w:r>
        <w:t xml:space="preserve">Oferta, której treść nie będzie odpowiadać treści SIWZ, z zastrzeżeniem art. 87 ust. 2 pkt 3 ustawy PZP zostanie odrzucona (art. 89 ust. 1 pkt 2 ustawy PZP). Wszelkie niejasności i obiekcje dotyczące treści zapisów w SIWZ </w:t>
      </w:r>
      <w:r w:rsidR="00E449F5">
        <w:t>należy, zatem</w:t>
      </w:r>
      <w:r>
        <w:t xml:space="preserve"> wyjaśnić z Zamawiającym przed terminem składania ofert w trybie przewidzianym w rozdziale VII niniejszej SIWZ. Przepisy ustawy PZP nie przewidują negocjacji warunków udzielenia zamówienia, w tym zapisów projektu umowy, po terminie otwarcia ofert.</w:t>
      </w:r>
    </w:p>
    <w:p w14:paraId="5FF8B9AA" w14:textId="77777777" w:rsidR="00425886" w:rsidRPr="00813A00" w:rsidRDefault="00425886" w:rsidP="00BB4F9D">
      <w:pPr>
        <w:pStyle w:val="Akapitzlist"/>
        <w:spacing w:before="120" w:after="120"/>
        <w:ind w:left="0"/>
        <w:contextualSpacing w:val="0"/>
        <w:jc w:val="both"/>
      </w:pPr>
    </w:p>
    <w:p w14:paraId="47A48332" w14:textId="77777777" w:rsidR="00286C4F" w:rsidRDefault="00286C4F" w:rsidP="00982A9A">
      <w:pPr>
        <w:pStyle w:val="Akapitzlist"/>
        <w:numPr>
          <w:ilvl w:val="0"/>
          <w:numId w:val="20"/>
        </w:numPr>
        <w:spacing w:after="40"/>
        <w:ind w:left="426" w:hanging="426"/>
        <w:jc w:val="both"/>
        <w:rPr>
          <w:b/>
          <w:u w:val="single"/>
        </w:rPr>
      </w:pPr>
      <w:r w:rsidRPr="00E310FD">
        <w:rPr>
          <w:b/>
          <w:u w:val="single"/>
        </w:rPr>
        <w:t>MIEJSCE I TERMIN SKŁADANIA I OTWARCIA OFERT</w:t>
      </w:r>
    </w:p>
    <w:p w14:paraId="0D49E7D0" w14:textId="77777777" w:rsidR="00BF7908" w:rsidRDefault="00BF7908" w:rsidP="00BF7908">
      <w:pPr>
        <w:pStyle w:val="Akapitzlist"/>
        <w:spacing w:after="40"/>
        <w:ind w:left="426"/>
        <w:jc w:val="both"/>
        <w:rPr>
          <w:b/>
          <w:u w:val="single"/>
        </w:rPr>
      </w:pPr>
    </w:p>
    <w:p w14:paraId="56AC3C27" w14:textId="1FFF2CB6" w:rsidR="00286C4F" w:rsidRPr="00B51874" w:rsidRDefault="000D73CA" w:rsidP="000B5595">
      <w:pPr>
        <w:jc w:val="both"/>
        <w:rPr>
          <w:rFonts w:eastAsia="Calibri"/>
          <w:b/>
          <w:bCs/>
        </w:rPr>
      </w:pPr>
      <w:r>
        <w:t xml:space="preserve">1. </w:t>
      </w:r>
      <w:r w:rsidR="00286C4F" w:rsidRPr="00B51874">
        <w:t>Ofertę</w:t>
      </w:r>
      <w:r w:rsidR="00DD0577" w:rsidRPr="00B51874">
        <w:t xml:space="preserve"> należy złożyć na adres: </w:t>
      </w:r>
      <w:r w:rsidR="00DD0577" w:rsidRPr="00B51874">
        <w:rPr>
          <w:b/>
        </w:rPr>
        <w:t>Szpital Psychiatryczny Samodzielny Publiczny Zakład Opieki Zdrowotnej w Węgorzewie, ul. Gen. J. Bema 24, 11-600  Węgorzewo</w:t>
      </w:r>
      <w:r w:rsidR="00DD0577" w:rsidRPr="00B51874">
        <w:rPr>
          <w:rFonts w:eastAsia="Calibri"/>
          <w:b/>
          <w:bCs/>
        </w:rPr>
        <w:t xml:space="preserve"> </w:t>
      </w:r>
      <w:r w:rsidR="00DD0577" w:rsidRPr="00B51874">
        <w:rPr>
          <w:bCs/>
          <w:szCs w:val="19"/>
          <w:shd w:val="clear" w:color="auto" w:fill="FFFFFD"/>
        </w:rPr>
        <w:t>(Sekretariat, budynek B</w:t>
      </w:r>
      <w:r w:rsidR="00A42CCA">
        <w:rPr>
          <w:bCs/>
          <w:szCs w:val="19"/>
          <w:shd w:val="clear" w:color="auto" w:fill="FFFFFD"/>
        </w:rPr>
        <w:t>)</w:t>
      </w:r>
      <w:r w:rsidR="00DD0577" w:rsidRPr="00B51874">
        <w:rPr>
          <w:bCs/>
          <w:szCs w:val="19"/>
          <w:shd w:val="clear" w:color="auto" w:fill="FFFFFD"/>
        </w:rPr>
        <w:t xml:space="preserve"> od 7:25 do 15:00 w dni robocze)</w:t>
      </w:r>
      <w:r w:rsidR="00DD0577" w:rsidRPr="00B51874">
        <w:rPr>
          <w:b/>
        </w:rPr>
        <w:t xml:space="preserve"> </w:t>
      </w:r>
      <w:r w:rsidR="00DD0577" w:rsidRPr="00B51874">
        <w:t>–</w:t>
      </w:r>
      <w:r w:rsidR="00DD0577" w:rsidRPr="00B51874">
        <w:rPr>
          <w:rFonts w:eastAsia="Arial Unicode MS"/>
        </w:rPr>
        <w:t xml:space="preserve"> </w:t>
      </w:r>
      <w:r w:rsidR="00DD0577" w:rsidRPr="00B51874">
        <w:t>do dnia</w:t>
      </w:r>
      <w:r w:rsidR="00DD0577" w:rsidRPr="00B51874">
        <w:rPr>
          <w:b/>
        </w:rPr>
        <w:t xml:space="preserve"> </w:t>
      </w:r>
      <w:r w:rsidR="00B41FB0">
        <w:rPr>
          <w:b/>
        </w:rPr>
        <w:t>05 lutego</w:t>
      </w:r>
      <w:r w:rsidR="00DD0577" w:rsidRPr="00B51874">
        <w:rPr>
          <w:b/>
        </w:rPr>
        <w:t xml:space="preserve"> 2021r. </w:t>
      </w:r>
      <w:r w:rsidR="00DD0577" w:rsidRPr="00B51874">
        <w:t xml:space="preserve">do godziny </w:t>
      </w:r>
      <w:r w:rsidR="00213776" w:rsidRPr="00B51874">
        <w:rPr>
          <w:b/>
        </w:rPr>
        <w:t>1</w:t>
      </w:r>
      <w:r w:rsidR="00945B76">
        <w:rPr>
          <w:b/>
        </w:rPr>
        <w:t>3</w:t>
      </w:r>
      <w:r w:rsidR="00DD0577" w:rsidRPr="00B51874">
        <w:rPr>
          <w:b/>
        </w:rPr>
        <w:t>:</w:t>
      </w:r>
      <w:r w:rsidR="00213776" w:rsidRPr="00B51874">
        <w:rPr>
          <w:b/>
        </w:rPr>
        <w:t>0</w:t>
      </w:r>
      <w:r w:rsidR="00DD0577" w:rsidRPr="00B51874">
        <w:rPr>
          <w:b/>
        </w:rPr>
        <w:t xml:space="preserve">0 </w:t>
      </w:r>
      <w:r w:rsidR="00DD0577" w:rsidRPr="00B51874">
        <w:t>i zaadresować zgodnie z opisem przedstawionym w pkt X.10 SIWZ.</w:t>
      </w:r>
    </w:p>
    <w:p w14:paraId="288C9B28" w14:textId="77777777" w:rsidR="00286C4F" w:rsidRPr="00286C4F" w:rsidRDefault="00286C4F" w:rsidP="00982A9A">
      <w:pPr>
        <w:numPr>
          <w:ilvl w:val="0"/>
          <w:numId w:val="9"/>
        </w:numPr>
        <w:tabs>
          <w:tab w:val="left" w:pos="284"/>
        </w:tabs>
        <w:spacing w:before="120" w:after="120"/>
        <w:ind w:left="0" w:firstLine="0"/>
        <w:jc w:val="both"/>
        <w:outlineLvl w:val="0"/>
      </w:pPr>
      <w:r w:rsidRPr="00286C4F">
        <w:rPr>
          <w:rFonts w:eastAsia="Arial Unicode MS"/>
        </w:rPr>
        <w:t xml:space="preserve">Decydujące znaczenie dla oceny zachowania terminu składania ofert ma data i godzina wpływu oferty do Zamawiającego, a nie data jej wysłania przesyłką pocztową czy kurierską. </w:t>
      </w:r>
    </w:p>
    <w:p w14:paraId="22CCFCFD" w14:textId="77777777" w:rsidR="00665688" w:rsidRDefault="00665688" w:rsidP="00982A9A">
      <w:pPr>
        <w:widowControl w:val="0"/>
        <w:numPr>
          <w:ilvl w:val="0"/>
          <w:numId w:val="9"/>
        </w:numPr>
        <w:tabs>
          <w:tab w:val="clear" w:pos="720"/>
          <w:tab w:val="num" w:pos="0"/>
          <w:tab w:val="num" w:pos="142"/>
          <w:tab w:val="center" w:pos="284"/>
        </w:tabs>
        <w:suppressAutoHyphens/>
        <w:spacing w:before="120" w:after="120"/>
        <w:ind w:left="0" w:firstLine="0"/>
        <w:jc w:val="both"/>
      </w:pPr>
      <w:r>
        <w:rPr>
          <w:rFonts w:eastAsia="Arial Unicode MS"/>
        </w:rPr>
        <w:t xml:space="preserve">Oferta złożona po terminie wskazanym w pkt XI. 1 niniejszej SIWZ zostanie niezwłocznie zwrócona zgodnie z art. 84 ust. 2 </w:t>
      </w:r>
      <w:proofErr w:type="spellStart"/>
      <w:r>
        <w:rPr>
          <w:rFonts w:eastAsia="Arial Unicode MS"/>
        </w:rPr>
        <w:t>Pzp</w:t>
      </w:r>
      <w:proofErr w:type="spellEnd"/>
      <w:r>
        <w:rPr>
          <w:rFonts w:eastAsia="Arial Unicode MS"/>
        </w:rPr>
        <w:t>.</w:t>
      </w:r>
    </w:p>
    <w:p w14:paraId="03A7DDEB" w14:textId="53F64D15" w:rsidR="00286C4F" w:rsidRPr="00B51874" w:rsidRDefault="00286C4F" w:rsidP="00DD0577">
      <w:pPr>
        <w:numPr>
          <w:ilvl w:val="0"/>
          <w:numId w:val="9"/>
        </w:numPr>
        <w:tabs>
          <w:tab w:val="clear" w:pos="720"/>
          <w:tab w:val="num" w:pos="0"/>
          <w:tab w:val="left" w:pos="142"/>
          <w:tab w:val="left" w:pos="284"/>
        </w:tabs>
        <w:spacing w:before="120" w:after="120"/>
        <w:ind w:left="0" w:firstLine="0"/>
        <w:jc w:val="both"/>
        <w:outlineLvl w:val="0"/>
        <w:rPr>
          <w:b/>
        </w:rPr>
      </w:pPr>
      <w:r w:rsidRPr="00B51874">
        <w:t xml:space="preserve">Otwarcie ofert nastąpi w siedzibie </w:t>
      </w:r>
      <w:r w:rsidR="00DD0577" w:rsidRPr="00B51874">
        <w:t xml:space="preserve">Zamawiającego: </w:t>
      </w:r>
      <w:r w:rsidR="00DD0577" w:rsidRPr="00B51874">
        <w:rPr>
          <w:b/>
        </w:rPr>
        <w:t xml:space="preserve">Szpital Psychiatryczny SP ZOZ w Węgorzewie, </w:t>
      </w:r>
      <w:r w:rsidR="00DD0577" w:rsidRPr="00B51874">
        <w:rPr>
          <w:b/>
        </w:rPr>
        <w:br/>
        <w:t xml:space="preserve">ul. Gen. J. Bema 24 w Węgorzewie – </w:t>
      </w:r>
      <w:bookmarkStart w:id="1" w:name="_Hlk60168809"/>
      <w:r w:rsidR="00DD0577" w:rsidRPr="00B51874">
        <w:rPr>
          <w:b/>
        </w:rPr>
        <w:t>budynek B/Gabinet Dyrektora</w:t>
      </w:r>
      <w:bookmarkEnd w:id="1"/>
      <w:r w:rsidR="00DD0577" w:rsidRPr="00B51874">
        <w:t>, w dniu</w:t>
      </w:r>
      <w:r w:rsidR="00DD0577" w:rsidRPr="00B51874">
        <w:rPr>
          <w:b/>
        </w:rPr>
        <w:t xml:space="preserve"> </w:t>
      </w:r>
      <w:r w:rsidR="00B41FB0">
        <w:rPr>
          <w:b/>
        </w:rPr>
        <w:t>05 lutego</w:t>
      </w:r>
      <w:bookmarkStart w:id="2" w:name="_GoBack"/>
      <w:bookmarkEnd w:id="2"/>
      <w:r w:rsidR="00DD0577" w:rsidRPr="00B51874">
        <w:rPr>
          <w:b/>
        </w:rPr>
        <w:t xml:space="preserve"> 2021r </w:t>
      </w:r>
      <w:r w:rsidR="00DD0577" w:rsidRPr="00B51874">
        <w:rPr>
          <w:b/>
        </w:rPr>
        <w:br/>
      </w:r>
      <w:r w:rsidR="00DD0577" w:rsidRPr="00B51874">
        <w:t xml:space="preserve">o godzinie </w:t>
      </w:r>
      <w:r w:rsidR="00DD0577" w:rsidRPr="00B51874">
        <w:rPr>
          <w:b/>
        </w:rPr>
        <w:t>1</w:t>
      </w:r>
      <w:r w:rsidR="00945B76">
        <w:rPr>
          <w:b/>
        </w:rPr>
        <w:t>3:</w:t>
      </w:r>
      <w:r w:rsidR="00DD0577" w:rsidRPr="00B51874">
        <w:rPr>
          <w:b/>
        </w:rPr>
        <w:t>30.</w:t>
      </w:r>
    </w:p>
    <w:p w14:paraId="4088FC5B" w14:textId="77777777" w:rsidR="00991485" w:rsidRDefault="00991485" w:rsidP="00982A9A">
      <w:pPr>
        <w:widowControl w:val="0"/>
        <w:numPr>
          <w:ilvl w:val="0"/>
          <w:numId w:val="9"/>
        </w:numPr>
        <w:tabs>
          <w:tab w:val="clear" w:pos="720"/>
          <w:tab w:val="num" w:pos="0"/>
          <w:tab w:val="num" w:pos="142"/>
          <w:tab w:val="num" w:pos="426"/>
        </w:tabs>
        <w:suppressAutoHyphens/>
        <w:spacing w:before="120" w:after="120"/>
        <w:ind w:left="0" w:firstLine="0"/>
        <w:jc w:val="both"/>
      </w:pPr>
      <w:r>
        <w:t>Otwarcie ofert jest jawne.</w:t>
      </w:r>
    </w:p>
    <w:p w14:paraId="62460B98" w14:textId="77777777" w:rsidR="00991485" w:rsidRPr="001320EB" w:rsidRDefault="00991485" w:rsidP="00982A9A">
      <w:pPr>
        <w:widowControl w:val="0"/>
        <w:numPr>
          <w:ilvl w:val="0"/>
          <w:numId w:val="9"/>
        </w:numPr>
        <w:tabs>
          <w:tab w:val="clear" w:pos="720"/>
          <w:tab w:val="num" w:pos="0"/>
          <w:tab w:val="num" w:pos="142"/>
          <w:tab w:val="num" w:pos="426"/>
        </w:tabs>
        <w:suppressAutoHyphens/>
        <w:spacing w:before="120" w:after="120"/>
        <w:ind w:left="0" w:firstLine="0"/>
        <w:jc w:val="both"/>
        <w:rPr>
          <w:bCs/>
          <w:color w:val="000000"/>
        </w:rPr>
      </w:pPr>
      <w:r>
        <w:t>Podczas otwarcia ofert Zamawiający odczyta informacje, o których mowa w art. 86 ust. 4 ustawy PZP.</w:t>
      </w:r>
    </w:p>
    <w:p w14:paraId="3437AC92" w14:textId="77777777" w:rsidR="00991485" w:rsidRPr="0071243D" w:rsidRDefault="00991485" w:rsidP="00982A9A">
      <w:pPr>
        <w:widowControl w:val="0"/>
        <w:numPr>
          <w:ilvl w:val="0"/>
          <w:numId w:val="9"/>
        </w:numPr>
        <w:tabs>
          <w:tab w:val="clear" w:pos="720"/>
          <w:tab w:val="num" w:pos="0"/>
          <w:tab w:val="num" w:pos="142"/>
          <w:tab w:val="num" w:pos="426"/>
        </w:tabs>
        <w:suppressAutoHyphens/>
        <w:spacing w:before="120" w:after="120"/>
        <w:ind w:left="0" w:firstLine="0"/>
        <w:jc w:val="both"/>
        <w:rPr>
          <w:bCs/>
          <w:color w:val="000000"/>
        </w:rPr>
      </w:pPr>
      <w:r w:rsidRPr="0071243D">
        <w:rPr>
          <w:color w:val="FF0000"/>
        </w:rPr>
        <w:t xml:space="preserve"> </w:t>
      </w:r>
      <w:r w:rsidRPr="00E40CAF">
        <w:rPr>
          <w:bCs/>
          <w:color w:val="000000"/>
        </w:rPr>
        <w:t>Niezwłocznie po otwarciu ofert zamawiający zamieści na stronie Z</w:t>
      </w:r>
      <w:r>
        <w:t>amawiającego</w:t>
      </w:r>
      <w:r w:rsidRPr="0071243D">
        <w:rPr>
          <w:bCs/>
          <w:color w:val="000000"/>
        </w:rPr>
        <w:t xml:space="preserve"> dotyczące:</w:t>
      </w:r>
    </w:p>
    <w:p w14:paraId="56E43B86" w14:textId="77777777" w:rsidR="00991485" w:rsidRDefault="00991485" w:rsidP="00991485">
      <w:pPr>
        <w:pStyle w:val="Akapitzlist1"/>
        <w:tabs>
          <w:tab w:val="num" w:pos="0"/>
          <w:tab w:val="num" w:pos="142"/>
          <w:tab w:val="num" w:pos="426"/>
          <w:tab w:val="left" w:pos="3855"/>
        </w:tabs>
        <w:spacing w:after="120"/>
        <w:ind w:left="0" w:firstLine="426"/>
        <w:rPr>
          <w:bCs/>
          <w:color w:val="000000"/>
        </w:rPr>
      </w:pPr>
      <w:r>
        <w:rPr>
          <w:bCs/>
          <w:color w:val="000000"/>
        </w:rPr>
        <w:t>a) kwoty, jaką zamierza przeznaczyć na sfinansowanie zamówienia;</w:t>
      </w:r>
    </w:p>
    <w:p w14:paraId="0CCC5F65" w14:textId="77777777" w:rsidR="00991485" w:rsidRDefault="00991485" w:rsidP="00991485">
      <w:pPr>
        <w:pStyle w:val="Akapitzlist1"/>
        <w:tabs>
          <w:tab w:val="num" w:pos="0"/>
          <w:tab w:val="num" w:pos="142"/>
          <w:tab w:val="num" w:pos="426"/>
          <w:tab w:val="left" w:pos="3855"/>
        </w:tabs>
        <w:spacing w:after="120"/>
        <w:ind w:left="0" w:firstLine="426"/>
        <w:rPr>
          <w:color w:val="000000"/>
        </w:rPr>
      </w:pPr>
      <w:r>
        <w:rPr>
          <w:bCs/>
          <w:color w:val="000000"/>
        </w:rPr>
        <w:t>b) firm oraz adresów wykonawców, którzy złożyli oferty w terminie;</w:t>
      </w:r>
    </w:p>
    <w:p w14:paraId="2A151F0C" w14:textId="02130368" w:rsidR="00286C4F" w:rsidRPr="00E310FD" w:rsidRDefault="00991485" w:rsidP="00B51874">
      <w:pPr>
        <w:pStyle w:val="Akapitzlist1"/>
        <w:tabs>
          <w:tab w:val="num" w:pos="0"/>
          <w:tab w:val="num" w:pos="142"/>
          <w:tab w:val="num" w:pos="426"/>
          <w:tab w:val="left" w:pos="3855"/>
        </w:tabs>
        <w:spacing w:after="120"/>
        <w:ind w:left="0" w:firstLine="426"/>
        <w:rPr>
          <w:b/>
          <w:u w:val="single"/>
        </w:rPr>
      </w:pPr>
      <w:r>
        <w:rPr>
          <w:color w:val="000000"/>
        </w:rPr>
        <w:t>c) ceny, terminu wykonania zamówienia, okresu gwarancji i warunków płatności zawartych w ofertach.</w:t>
      </w:r>
    </w:p>
    <w:p w14:paraId="0754E010" w14:textId="77777777" w:rsidR="00286C4F" w:rsidRPr="00E310FD" w:rsidRDefault="00E310FD" w:rsidP="00982A9A">
      <w:pPr>
        <w:pStyle w:val="Akapitzlist"/>
        <w:numPr>
          <w:ilvl w:val="0"/>
          <w:numId w:val="20"/>
        </w:numPr>
        <w:tabs>
          <w:tab w:val="left" w:pos="851"/>
        </w:tabs>
        <w:suppressAutoHyphens/>
        <w:ind w:left="709" w:hanging="709"/>
        <w:jc w:val="both"/>
        <w:rPr>
          <w:b/>
          <w:spacing w:val="-1"/>
          <w:u w:val="single"/>
        </w:rPr>
      </w:pPr>
      <w:r w:rsidRPr="00E310FD">
        <w:rPr>
          <w:b/>
          <w:u w:val="single"/>
        </w:rPr>
        <w:lastRenderedPageBreak/>
        <w:t>OPIS SPOSOBU OBLICZANIA CENY</w:t>
      </w:r>
    </w:p>
    <w:p w14:paraId="339FB0F8" w14:textId="4A50A0A3" w:rsidR="00991485" w:rsidRDefault="00991485" w:rsidP="00991485">
      <w:pPr>
        <w:pStyle w:val="Akapitzlist1"/>
        <w:tabs>
          <w:tab w:val="left" w:pos="0"/>
          <w:tab w:val="left" w:pos="142"/>
          <w:tab w:val="left" w:pos="284"/>
        </w:tabs>
        <w:spacing w:before="120" w:after="120"/>
        <w:ind w:left="0"/>
      </w:pPr>
      <w:r>
        <w:t>1. Wykonawca określa cenę realizacji zamówienia poprzez wskazanie w Formularzu ofert</w:t>
      </w:r>
      <w:r w:rsidR="00725489">
        <w:t>y</w:t>
      </w:r>
      <w:r>
        <w:t xml:space="preserve"> sporządzonym wg wzoru stanowiącego </w:t>
      </w:r>
      <w:r>
        <w:rPr>
          <w:b/>
        </w:rPr>
        <w:t xml:space="preserve">Załączniki nr 1 </w:t>
      </w:r>
      <w:r>
        <w:t>do SIWZ łącznej ceny ofert</w:t>
      </w:r>
      <w:r w:rsidR="00725489">
        <w:t>y</w:t>
      </w:r>
      <w:r>
        <w:t xml:space="preserve"> brutto za reali</w:t>
      </w:r>
      <w:r w:rsidR="00F664B4">
        <w:t>zację przedmiotu zamówienia oraz ceny jednostkowe (jeżeli dotyczy)</w:t>
      </w:r>
      <w:r>
        <w:t xml:space="preserve">. </w:t>
      </w:r>
    </w:p>
    <w:p w14:paraId="253142AD" w14:textId="461769EB" w:rsidR="00991485" w:rsidRDefault="00991485" w:rsidP="00982A9A">
      <w:pPr>
        <w:pStyle w:val="Akapitzlist"/>
        <w:widowControl w:val="0"/>
        <w:numPr>
          <w:ilvl w:val="0"/>
          <w:numId w:val="7"/>
        </w:numPr>
        <w:tabs>
          <w:tab w:val="num" w:pos="284"/>
        </w:tabs>
        <w:suppressAutoHyphens/>
        <w:spacing w:before="120" w:after="120"/>
        <w:ind w:left="0" w:firstLine="0"/>
        <w:contextualSpacing w:val="0"/>
        <w:jc w:val="both"/>
      </w:pPr>
      <w:r w:rsidRPr="00903526">
        <w:t>Wykonawca oblicza cenę oferty (z VAT) z uwzględnieniem zapisów zawartej w niniejszej SIWZ</w:t>
      </w:r>
      <w:r w:rsidR="006F585F">
        <w:t xml:space="preserve"> oraz załączniku 1</w:t>
      </w:r>
      <w:r w:rsidRPr="00903526">
        <w:t xml:space="preserve"> do SIWZ. Cena musi obejmować wszelkie koszty związane z realizacją Zamówienia.</w:t>
      </w:r>
    </w:p>
    <w:p w14:paraId="6DD7A376" w14:textId="77777777" w:rsidR="00991485" w:rsidRPr="00903526" w:rsidRDefault="00991485" w:rsidP="00982A9A">
      <w:pPr>
        <w:pStyle w:val="Akapitzlist"/>
        <w:widowControl w:val="0"/>
        <w:numPr>
          <w:ilvl w:val="0"/>
          <w:numId w:val="7"/>
        </w:numPr>
        <w:tabs>
          <w:tab w:val="num" w:pos="284"/>
        </w:tabs>
        <w:suppressAutoHyphens/>
        <w:spacing w:before="120" w:after="120"/>
        <w:ind w:left="0" w:firstLine="0"/>
        <w:contextualSpacing w:val="0"/>
        <w:jc w:val="both"/>
      </w:pPr>
      <w:r w:rsidRPr="00903526">
        <w:t>Cena musi być wyrażona w złotych polskich (zł), niezależnie od wchodzących w jej skład elementów z dokładnością do dwóch miejsc po przecinku i obejmować VAT</w:t>
      </w:r>
      <w:r>
        <w:t xml:space="preserve"> </w:t>
      </w:r>
      <w:r w:rsidRPr="00903526">
        <w:t>(zasada zaokrąglenia – poniżej 5 należy końcówkę pominąć, powyżej i równe 5 należy zaokrąglić w górę).</w:t>
      </w:r>
    </w:p>
    <w:p w14:paraId="04A6E40D" w14:textId="77777777" w:rsidR="00991485" w:rsidRPr="00202601" w:rsidRDefault="00991485" w:rsidP="00982A9A">
      <w:pPr>
        <w:pStyle w:val="Akapitzlist"/>
        <w:numPr>
          <w:ilvl w:val="0"/>
          <w:numId w:val="7"/>
        </w:numPr>
        <w:tabs>
          <w:tab w:val="center" w:pos="284"/>
        </w:tabs>
        <w:spacing w:before="120" w:after="120"/>
        <w:ind w:left="284" w:hanging="284"/>
        <w:contextualSpacing w:val="0"/>
        <w:jc w:val="both"/>
        <w:rPr>
          <w:color w:val="000000" w:themeColor="text1"/>
        </w:rPr>
      </w:pPr>
      <w:r w:rsidRPr="1262190D">
        <w:t>Rozliczenia między Zamawiającym a Wykonawcą będą prowadzone w złotych polskich (zł).</w:t>
      </w:r>
    </w:p>
    <w:p w14:paraId="118775B5" w14:textId="45E16BAE" w:rsidR="00991485" w:rsidRDefault="00991485" w:rsidP="00982A9A">
      <w:pPr>
        <w:pStyle w:val="Akapitzlist1"/>
        <w:numPr>
          <w:ilvl w:val="0"/>
          <w:numId w:val="7"/>
        </w:numPr>
        <w:tabs>
          <w:tab w:val="left" w:pos="0"/>
          <w:tab w:val="left" w:pos="142"/>
          <w:tab w:val="left" w:pos="284"/>
        </w:tabs>
        <w:spacing w:before="120" w:after="120"/>
        <w:ind w:left="0" w:firstLine="0"/>
      </w:pPr>
      <w:r>
        <w:t xml:space="preserve">Zamawiający </w:t>
      </w:r>
      <w:r>
        <w:rPr>
          <w:b/>
        </w:rPr>
        <w:t>przewiduje</w:t>
      </w:r>
      <w:r w:rsidR="00725489">
        <w:t xml:space="preserve"> możliwości zmian ceny oferty</w:t>
      </w:r>
      <w:r>
        <w:t xml:space="preserve"> tylko </w:t>
      </w:r>
      <w:r>
        <w:rPr>
          <w:b/>
        </w:rPr>
        <w:t>w sytuacjach wymienionych w umowie.</w:t>
      </w:r>
    </w:p>
    <w:p w14:paraId="14BB4FF6" w14:textId="77777777" w:rsidR="00991485" w:rsidRPr="00C27EC4" w:rsidRDefault="00991485" w:rsidP="00982A9A">
      <w:pPr>
        <w:pStyle w:val="Akapitzlist"/>
        <w:widowControl w:val="0"/>
        <w:numPr>
          <w:ilvl w:val="0"/>
          <w:numId w:val="7"/>
        </w:numPr>
        <w:tabs>
          <w:tab w:val="num" w:pos="284"/>
        </w:tabs>
        <w:suppressAutoHyphens/>
        <w:spacing w:before="120" w:after="120"/>
        <w:ind w:hanging="3054"/>
        <w:contextualSpacing w:val="0"/>
        <w:jc w:val="both"/>
      </w:pPr>
      <w:r w:rsidRPr="00C27EC4">
        <w:t>Ocenie podlegać będzie cena całkowita brutto oferty.</w:t>
      </w:r>
    </w:p>
    <w:p w14:paraId="70F75479" w14:textId="77777777" w:rsidR="00991485" w:rsidRPr="00903526" w:rsidRDefault="00991485" w:rsidP="00982A9A">
      <w:pPr>
        <w:numPr>
          <w:ilvl w:val="0"/>
          <w:numId w:val="7"/>
        </w:numPr>
        <w:tabs>
          <w:tab w:val="num" w:pos="0"/>
          <w:tab w:val="left" w:pos="284"/>
        </w:tabs>
        <w:spacing w:before="120" w:after="120"/>
        <w:ind w:left="0" w:firstLine="0"/>
        <w:jc w:val="both"/>
      </w:pPr>
      <w:r w:rsidRPr="003A3E6F">
        <w:t>Jeżeli Wykonawca poda cenę w innej walucie,</w:t>
      </w:r>
      <w:r w:rsidRPr="003A3E6F">
        <w:rPr>
          <w:bCs/>
        </w:rPr>
        <w:t xml:space="preserve"> Zamawiający przyjmie średni kurs publikowany przez Narodowy Bank Polski z dnia składania ofert.</w:t>
      </w:r>
    </w:p>
    <w:p w14:paraId="5B70AA6E" w14:textId="689608D7" w:rsidR="00991485" w:rsidRDefault="00991485" w:rsidP="00982A9A">
      <w:pPr>
        <w:pStyle w:val="Akapitzlist1"/>
        <w:numPr>
          <w:ilvl w:val="0"/>
          <w:numId w:val="7"/>
        </w:numPr>
        <w:tabs>
          <w:tab w:val="left" w:pos="0"/>
          <w:tab w:val="left" w:pos="142"/>
          <w:tab w:val="left" w:pos="284"/>
        </w:tabs>
        <w:spacing w:before="120" w:after="120"/>
        <w:ind w:left="0" w:firstLine="0"/>
      </w:pPr>
      <w:r>
        <w:t>Jeżeli w postępowaniu złożona będzie oferta</w:t>
      </w:r>
      <w:r>
        <w:rPr>
          <w:color w:val="000000"/>
        </w:rPr>
        <w:t>, której wy</w:t>
      </w:r>
      <w:r w:rsidR="006F585F">
        <w:rPr>
          <w:color w:val="000000"/>
        </w:rPr>
        <w:t>bór prowadziłby do powstania u Z</w:t>
      </w:r>
      <w:r>
        <w:rPr>
          <w:color w:val="000000"/>
        </w:rPr>
        <w:t xml:space="preserve">amawiającego obowiązku podatkowego zgodnie z </w:t>
      </w:r>
      <w:r>
        <w:rPr>
          <w:color w:val="1B1B1B"/>
        </w:rPr>
        <w:t>przepisami</w:t>
      </w:r>
      <w:r w:rsidR="006F585F">
        <w:rPr>
          <w:color w:val="000000"/>
        </w:rPr>
        <w:t xml:space="preserve"> o podatku od towarów i usług, Z</w:t>
      </w:r>
      <w:r>
        <w:rPr>
          <w:color w:val="000000"/>
        </w:rPr>
        <w:t xml:space="preserve">amawiający w celu oceny takiej oferty doliczy do przedstawionej w niej ceny podatek od towarów i usług, który miałby obowiązek rozliczyć zgodnie z tymi przepisami. </w:t>
      </w:r>
      <w:r>
        <w:t xml:space="preserve">W takim przypadku </w:t>
      </w:r>
      <w:r>
        <w:rPr>
          <w:color w:val="000000"/>
        </w:rPr>
        <w:t>Wykonawca, składając ofertę,</w:t>
      </w:r>
      <w:r w:rsidR="006F585F">
        <w:rPr>
          <w:color w:val="000000"/>
        </w:rPr>
        <w:t xml:space="preserve"> jest zobligowany poinformować Z</w:t>
      </w:r>
      <w:r>
        <w:rPr>
          <w:color w:val="000000"/>
        </w:rPr>
        <w:t xml:space="preserve">amawiającego, że wybór jego oferty będzie prowadzić do </w:t>
      </w:r>
      <w:r w:rsidR="006F585F">
        <w:rPr>
          <w:color w:val="000000"/>
        </w:rPr>
        <w:t>powstania u Z</w:t>
      </w:r>
      <w:r>
        <w:rPr>
          <w:color w:val="000000"/>
        </w:rPr>
        <w:t xml:space="preserve">amawiającego obowiązku podatkowego, wskazując nazwę </w:t>
      </w:r>
      <w:r>
        <w:rPr>
          <w:b/>
        </w:rPr>
        <w:t>(rodzaj) towaru / usługi</w:t>
      </w:r>
      <w:r>
        <w:t xml:space="preserve">, których </w:t>
      </w:r>
      <w:r>
        <w:rPr>
          <w:b/>
        </w:rPr>
        <w:t>dostawa / świadczenie</w:t>
      </w:r>
      <w:r>
        <w:t xml:space="preserve"> będzie prowadzić do jego powstania, oraz wskazując ich wartość bez kwoty podatku. </w:t>
      </w:r>
    </w:p>
    <w:p w14:paraId="0C471D33" w14:textId="77777777" w:rsidR="00991485" w:rsidRPr="00C27EC4" w:rsidRDefault="00991485" w:rsidP="00982A9A">
      <w:pPr>
        <w:pStyle w:val="Akapitzlist1"/>
        <w:numPr>
          <w:ilvl w:val="0"/>
          <w:numId w:val="7"/>
        </w:numPr>
        <w:tabs>
          <w:tab w:val="left" w:pos="0"/>
          <w:tab w:val="left" w:pos="142"/>
          <w:tab w:val="left" w:pos="284"/>
        </w:tabs>
        <w:spacing w:before="120" w:after="120"/>
        <w:ind w:left="0" w:firstLine="0"/>
      </w:pPr>
      <w:r w:rsidRPr="00C27EC4">
        <w:t>Cena oferty brutto za całość realizacji zamówienia może być tylko jedna.</w:t>
      </w:r>
    </w:p>
    <w:p w14:paraId="52ACD209" w14:textId="77777777" w:rsidR="00BB0BA2" w:rsidRPr="00037E8F" w:rsidRDefault="00BB0BA2" w:rsidP="0038061E">
      <w:pPr>
        <w:shd w:val="clear" w:color="auto" w:fill="FFFFFF"/>
        <w:tabs>
          <w:tab w:val="left" w:pos="284"/>
          <w:tab w:val="left" w:pos="426"/>
        </w:tabs>
        <w:rPr>
          <w:color w:val="000000"/>
          <w:spacing w:val="-1"/>
        </w:rPr>
      </w:pPr>
    </w:p>
    <w:p w14:paraId="4B027278" w14:textId="77777777" w:rsidR="009223F3" w:rsidRPr="004145CB" w:rsidRDefault="006B30F7" w:rsidP="00982A9A">
      <w:pPr>
        <w:pStyle w:val="Akapitzlist"/>
        <w:numPr>
          <w:ilvl w:val="0"/>
          <w:numId w:val="20"/>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Pr="00CD78B1" w:rsidRDefault="00C016E6" w:rsidP="00C016E6">
      <w:pPr>
        <w:pStyle w:val="Akapitzlist"/>
        <w:tabs>
          <w:tab w:val="num" w:pos="426"/>
        </w:tabs>
        <w:spacing w:after="40"/>
        <w:ind w:left="0"/>
        <w:jc w:val="both"/>
        <w:rPr>
          <w:b/>
          <w:color w:val="FF0000"/>
          <w:u w:val="single"/>
        </w:rPr>
      </w:pPr>
    </w:p>
    <w:p w14:paraId="49FBB762" w14:textId="77777777" w:rsidR="00E439FD" w:rsidRDefault="00E439FD" w:rsidP="00AB6350">
      <w:pPr>
        <w:numPr>
          <w:ilvl w:val="0"/>
          <w:numId w:val="6"/>
        </w:numPr>
        <w:tabs>
          <w:tab w:val="clear" w:pos="1800"/>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3A4304A5" w14:textId="3FD092EA" w:rsidR="00AE50FB" w:rsidRPr="00AE50FB" w:rsidRDefault="00AE50FB" w:rsidP="00AE50FB">
      <w:pPr>
        <w:spacing w:before="120" w:after="120"/>
        <w:ind w:left="284"/>
        <w:jc w:val="both"/>
        <w:rPr>
          <w:u w:val="single"/>
        </w:rPr>
      </w:pPr>
      <w:r w:rsidRPr="00AE50FB">
        <w:rPr>
          <w:u w:val="single"/>
        </w:rPr>
        <w:t>Część 1-</w:t>
      </w:r>
      <w:r w:rsidR="00F664B4">
        <w:rPr>
          <w:u w:val="single"/>
        </w:rPr>
        <w:t>2</w:t>
      </w:r>
      <w:r w:rsidRPr="00AE50FB">
        <w:rPr>
          <w:u w:val="single"/>
        </w:rPr>
        <w:t>:</w:t>
      </w:r>
    </w:p>
    <w:p w14:paraId="58B7105A" w14:textId="53038A49" w:rsidR="00E439FD" w:rsidRDefault="00E439FD" w:rsidP="00E439FD">
      <w:pPr>
        <w:spacing w:before="120" w:after="120"/>
        <w:ind w:left="1588" w:hanging="454"/>
        <w:jc w:val="both"/>
      </w:pPr>
      <w:r w:rsidRPr="007A15A4">
        <w:t xml:space="preserve"> „Łączna cena ofert</w:t>
      </w:r>
      <w:r w:rsidR="00725489">
        <w:t>y</w:t>
      </w:r>
      <w:r w:rsidRPr="007A15A4">
        <w:t xml:space="preserve"> brutto” – C</w:t>
      </w:r>
    </w:p>
    <w:p w14:paraId="5766F1A9" w14:textId="1198D46B" w:rsidR="00F664B4" w:rsidRDefault="00F664B4" w:rsidP="00E439FD">
      <w:pPr>
        <w:spacing w:before="120" w:after="120"/>
        <w:ind w:left="1588" w:hanging="454"/>
        <w:jc w:val="both"/>
      </w:pPr>
      <w:r w:rsidRPr="00F664B4">
        <w:t>„</w:t>
      </w:r>
      <w:r w:rsidR="00561576">
        <w:t xml:space="preserve">Okres gwarancji” - </w:t>
      </w:r>
      <w:r w:rsidRPr="00F664B4">
        <w:t>G</w:t>
      </w:r>
    </w:p>
    <w:p w14:paraId="0EC16A0D" w14:textId="77777777" w:rsidR="00E439FD" w:rsidRDefault="00E439FD" w:rsidP="00AB6350">
      <w:pPr>
        <w:numPr>
          <w:ilvl w:val="0"/>
          <w:numId w:val="6"/>
        </w:numPr>
        <w:tabs>
          <w:tab w:val="clear" w:pos="1800"/>
          <w:tab w:val="num" w:pos="505"/>
        </w:tabs>
        <w:spacing w:before="120" w:after="120"/>
        <w:ind w:left="142" w:hanging="142"/>
        <w:jc w:val="both"/>
      </w:pPr>
      <w:r w:rsidRPr="009223F3">
        <w:t>Powyższym kryteriom Zamawiający przypisał następujące znaczenie:</w:t>
      </w:r>
    </w:p>
    <w:p w14:paraId="2AFAED45" w14:textId="77777777" w:rsidR="006520B1" w:rsidRPr="009223F3" w:rsidRDefault="006520B1" w:rsidP="00E439FD">
      <w:pPr>
        <w:spacing w:after="40"/>
        <w:ind w:left="425"/>
        <w:jc w:val="both"/>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024"/>
        <w:gridCol w:w="1056"/>
        <w:gridCol w:w="4201"/>
      </w:tblGrid>
      <w:tr w:rsidR="00561576" w:rsidRPr="00121FAD" w14:paraId="2FDF58F0" w14:textId="77777777" w:rsidTr="00561576">
        <w:trPr>
          <w:jc w:val="center"/>
        </w:trPr>
        <w:tc>
          <w:tcPr>
            <w:tcW w:w="2495" w:type="dxa"/>
            <w:shd w:val="clear" w:color="auto" w:fill="D9D9D9" w:themeFill="background1" w:themeFillShade="D9"/>
            <w:vAlign w:val="center"/>
          </w:tcPr>
          <w:p w14:paraId="356B5BF1" w14:textId="77777777" w:rsidR="00561576" w:rsidRPr="00121FAD" w:rsidRDefault="00561576" w:rsidP="00561576">
            <w:pPr>
              <w:tabs>
                <w:tab w:val="num" w:pos="0"/>
              </w:tabs>
              <w:spacing w:after="40"/>
              <w:jc w:val="center"/>
            </w:pPr>
            <w:r w:rsidRPr="00121FAD">
              <w:t>Kryterium</w:t>
            </w:r>
          </w:p>
        </w:tc>
        <w:tc>
          <w:tcPr>
            <w:tcW w:w="2024" w:type="dxa"/>
            <w:shd w:val="clear" w:color="auto" w:fill="D9D9D9" w:themeFill="background1" w:themeFillShade="D9"/>
            <w:vAlign w:val="center"/>
          </w:tcPr>
          <w:p w14:paraId="72B2F3BB" w14:textId="77777777" w:rsidR="00561576" w:rsidRPr="00121FAD" w:rsidRDefault="00561576" w:rsidP="00561576">
            <w:pPr>
              <w:tabs>
                <w:tab w:val="num" w:pos="0"/>
              </w:tabs>
              <w:spacing w:after="40"/>
              <w:jc w:val="center"/>
            </w:pPr>
            <w:r w:rsidRPr="00121FAD">
              <w:t>Waga [%]</w:t>
            </w:r>
          </w:p>
        </w:tc>
        <w:tc>
          <w:tcPr>
            <w:tcW w:w="1056" w:type="dxa"/>
            <w:shd w:val="clear" w:color="auto" w:fill="D9D9D9" w:themeFill="background1" w:themeFillShade="D9"/>
            <w:vAlign w:val="center"/>
          </w:tcPr>
          <w:p w14:paraId="563D3C33" w14:textId="77777777" w:rsidR="00561576" w:rsidRPr="00121FAD" w:rsidRDefault="00561576" w:rsidP="00561576">
            <w:pPr>
              <w:tabs>
                <w:tab w:val="num" w:pos="0"/>
              </w:tabs>
              <w:spacing w:after="40"/>
              <w:jc w:val="center"/>
            </w:pPr>
            <w:r w:rsidRPr="00121FAD">
              <w:t>Liczba punktów</w:t>
            </w:r>
          </w:p>
        </w:tc>
        <w:tc>
          <w:tcPr>
            <w:tcW w:w="4201" w:type="dxa"/>
            <w:shd w:val="clear" w:color="auto" w:fill="D9D9D9" w:themeFill="background1" w:themeFillShade="D9"/>
            <w:vAlign w:val="center"/>
          </w:tcPr>
          <w:p w14:paraId="063B66B1" w14:textId="77777777" w:rsidR="00561576" w:rsidRPr="00121FAD" w:rsidRDefault="00561576" w:rsidP="00561576">
            <w:pPr>
              <w:tabs>
                <w:tab w:val="num" w:pos="0"/>
              </w:tabs>
              <w:spacing w:after="40"/>
              <w:jc w:val="center"/>
            </w:pPr>
            <w:r w:rsidRPr="00121FAD">
              <w:t>Sposób oceny wg wzoru</w:t>
            </w:r>
          </w:p>
        </w:tc>
      </w:tr>
      <w:tr w:rsidR="00561576" w:rsidRPr="00121FAD" w14:paraId="59978C15" w14:textId="77777777" w:rsidTr="00561576">
        <w:trPr>
          <w:jc w:val="center"/>
        </w:trPr>
        <w:tc>
          <w:tcPr>
            <w:tcW w:w="9776" w:type="dxa"/>
            <w:gridSpan w:val="4"/>
            <w:shd w:val="clear" w:color="auto" w:fill="D9D9D9" w:themeFill="background1" w:themeFillShade="D9"/>
            <w:vAlign w:val="center"/>
          </w:tcPr>
          <w:p w14:paraId="2663B15A" w14:textId="06529EED" w:rsidR="00561576" w:rsidRPr="00121FAD" w:rsidRDefault="00561576" w:rsidP="00561576">
            <w:pPr>
              <w:tabs>
                <w:tab w:val="num" w:pos="0"/>
              </w:tabs>
              <w:spacing w:after="40"/>
              <w:jc w:val="center"/>
            </w:pPr>
            <w:r>
              <w:t>Część 1 - 2</w:t>
            </w:r>
          </w:p>
        </w:tc>
      </w:tr>
      <w:tr w:rsidR="00561576" w:rsidRPr="007A15A4" w14:paraId="7179C1EA" w14:textId="77777777" w:rsidTr="00561576">
        <w:trPr>
          <w:jc w:val="center"/>
        </w:trPr>
        <w:tc>
          <w:tcPr>
            <w:tcW w:w="2495" w:type="dxa"/>
            <w:vAlign w:val="center"/>
          </w:tcPr>
          <w:p w14:paraId="25E5D8EC" w14:textId="77777777" w:rsidR="00561576" w:rsidRPr="00121FAD" w:rsidRDefault="00561576" w:rsidP="00561576">
            <w:pPr>
              <w:tabs>
                <w:tab w:val="num" w:pos="0"/>
              </w:tabs>
              <w:spacing w:after="40"/>
              <w:jc w:val="center"/>
            </w:pPr>
            <w:r w:rsidRPr="00121FAD">
              <w:t>1) Łączna cena ofert</w:t>
            </w:r>
            <w:r>
              <w:t>y</w:t>
            </w:r>
            <w:r w:rsidRPr="00121FAD">
              <w:t xml:space="preserve"> brutto.</w:t>
            </w:r>
          </w:p>
        </w:tc>
        <w:tc>
          <w:tcPr>
            <w:tcW w:w="2024" w:type="dxa"/>
            <w:vAlign w:val="center"/>
          </w:tcPr>
          <w:p w14:paraId="7DBFA0A9" w14:textId="77777777" w:rsidR="00561576" w:rsidRPr="00121FAD" w:rsidRDefault="00561576" w:rsidP="00561576">
            <w:pPr>
              <w:tabs>
                <w:tab w:val="num" w:pos="0"/>
              </w:tabs>
              <w:spacing w:after="40"/>
              <w:jc w:val="center"/>
            </w:pPr>
            <w:r w:rsidRPr="00121FAD">
              <w:t>60%</w:t>
            </w:r>
          </w:p>
        </w:tc>
        <w:tc>
          <w:tcPr>
            <w:tcW w:w="1056" w:type="dxa"/>
            <w:vAlign w:val="center"/>
          </w:tcPr>
          <w:p w14:paraId="3B8365D0" w14:textId="77777777" w:rsidR="00561576" w:rsidRPr="00121FAD" w:rsidRDefault="00561576" w:rsidP="00561576">
            <w:pPr>
              <w:tabs>
                <w:tab w:val="num" w:pos="0"/>
              </w:tabs>
              <w:spacing w:after="40"/>
              <w:jc w:val="center"/>
            </w:pPr>
            <w:r w:rsidRPr="00121FAD">
              <w:t>60</w:t>
            </w:r>
          </w:p>
        </w:tc>
        <w:tc>
          <w:tcPr>
            <w:tcW w:w="4201" w:type="dxa"/>
            <w:shd w:val="clear" w:color="auto" w:fill="auto"/>
            <w:vAlign w:val="center"/>
          </w:tcPr>
          <w:p w14:paraId="3AE59E20" w14:textId="77777777" w:rsidR="00561576" w:rsidRPr="00121FAD" w:rsidRDefault="00561576" w:rsidP="00561576">
            <w:pPr>
              <w:tabs>
                <w:tab w:val="num" w:pos="0"/>
                <w:tab w:val="left" w:pos="4462"/>
              </w:tabs>
              <w:spacing w:after="40"/>
              <w:rPr>
                <w:rFonts w:eastAsia="MS Mincho"/>
              </w:rPr>
            </w:pPr>
            <w:r w:rsidRPr="00121FAD">
              <w:rPr>
                <w:rFonts w:eastAsia="MS Mincho"/>
              </w:rPr>
              <w:t xml:space="preserve">              Cena najtańszej oferty                             </w:t>
            </w:r>
          </w:p>
          <w:p w14:paraId="15F008FF" w14:textId="77777777" w:rsidR="00561576" w:rsidRPr="00121FAD" w:rsidRDefault="00561576" w:rsidP="00561576">
            <w:pPr>
              <w:tabs>
                <w:tab w:val="num" w:pos="0"/>
              </w:tabs>
              <w:spacing w:after="40"/>
              <w:jc w:val="center"/>
              <w:rPr>
                <w:rFonts w:eastAsia="MS Mincho"/>
              </w:rPr>
            </w:pPr>
            <w:r w:rsidRPr="00121FAD">
              <w:rPr>
                <w:rFonts w:eastAsia="MS Mincho"/>
              </w:rPr>
              <w:t>C = --------------------------------- x 60pkt</w:t>
            </w:r>
          </w:p>
          <w:p w14:paraId="3495CA2C" w14:textId="77777777" w:rsidR="00561576" w:rsidRPr="00121FAD" w:rsidRDefault="00561576" w:rsidP="00561576">
            <w:pPr>
              <w:spacing w:after="40"/>
              <w:ind w:left="120"/>
              <w:jc w:val="both"/>
              <w:rPr>
                <w:rFonts w:eastAsia="MS Mincho"/>
              </w:rPr>
            </w:pPr>
            <w:r w:rsidRPr="00121FAD">
              <w:rPr>
                <w:rFonts w:eastAsia="MS Mincho"/>
              </w:rPr>
              <w:t xml:space="preserve">                Cena badanej oferty</w:t>
            </w:r>
          </w:p>
        </w:tc>
      </w:tr>
      <w:tr w:rsidR="00561576" w:rsidRPr="007A15A4" w14:paraId="5AF1DCE8" w14:textId="77777777" w:rsidTr="00561576">
        <w:trPr>
          <w:trHeight w:val="679"/>
          <w:jc w:val="center"/>
        </w:trPr>
        <w:tc>
          <w:tcPr>
            <w:tcW w:w="2495" w:type="dxa"/>
            <w:vAlign w:val="center"/>
          </w:tcPr>
          <w:p w14:paraId="6711163B" w14:textId="77777777" w:rsidR="00561576" w:rsidRPr="00121FAD" w:rsidRDefault="00561576" w:rsidP="00561576">
            <w:pPr>
              <w:tabs>
                <w:tab w:val="num" w:pos="0"/>
              </w:tabs>
              <w:spacing w:after="40"/>
              <w:jc w:val="center"/>
            </w:pPr>
            <w:r>
              <w:lastRenderedPageBreak/>
              <w:t xml:space="preserve">    2) Okres gwarancji</w:t>
            </w:r>
          </w:p>
        </w:tc>
        <w:tc>
          <w:tcPr>
            <w:tcW w:w="2024" w:type="dxa"/>
            <w:vAlign w:val="center"/>
          </w:tcPr>
          <w:p w14:paraId="158EC8C0" w14:textId="77777777" w:rsidR="00561576" w:rsidRPr="00121FAD" w:rsidRDefault="00561576" w:rsidP="00561576">
            <w:pPr>
              <w:tabs>
                <w:tab w:val="num" w:pos="0"/>
              </w:tabs>
              <w:spacing w:after="40"/>
              <w:jc w:val="center"/>
            </w:pPr>
            <w:r>
              <w:t>40%</w:t>
            </w:r>
          </w:p>
        </w:tc>
        <w:tc>
          <w:tcPr>
            <w:tcW w:w="1056" w:type="dxa"/>
            <w:vAlign w:val="center"/>
          </w:tcPr>
          <w:p w14:paraId="21B83622" w14:textId="77777777" w:rsidR="00561576" w:rsidRPr="00121FAD" w:rsidRDefault="00561576" w:rsidP="00561576">
            <w:pPr>
              <w:tabs>
                <w:tab w:val="num" w:pos="0"/>
              </w:tabs>
              <w:spacing w:after="40"/>
              <w:jc w:val="center"/>
            </w:pPr>
            <w:r>
              <w:t>40</w:t>
            </w:r>
          </w:p>
        </w:tc>
        <w:tc>
          <w:tcPr>
            <w:tcW w:w="4201" w:type="dxa"/>
            <w:shd w:val="clear" w:color="auto" w:fill="auto"/>
            <w:vAlign w:val="center"/>
          </w:tcPr>
          <w:p w14:paraId="33017BA9" w14:textId="77777777" w:rsidR="00561576" w:rsidRPr="00725489" w:rsidRDefault="00561576" w:rsidP="00561576">
            <w:pPr>
              <w:jc w:val="both"/>
            </w:pPr>
            <w:r>
              <w:t>Opis przyznawania punktów:</w:t>
            </w:r>
          </w:p>
        </w:tc>
      </w:tr>
      <w:tr w:rsidR="00561576" w:rsidRPr="007A15A4" w14:paraId="6218FA56" w14:textId="77777777" w:rsidTr="00561576">
        <w:trPr>
          <w:trHeight w:val="679"/>
          <w:jc w:val="center"/>
        </w:trPr>
        <w:tc>
          <w:tcPr>
            <w:tcW w:w="2495" w:type="dxa"/>
            <w:vAlign w:val="center"/>
          </w:tcPr>
          <w:p w14:paraId="0BB49A4F" w14:textId="2AA78BBE" w:rsidR="00561576" w:rsidRPr="00DD3259" w:rsidRDefault="00561576" w:rsidP="00561576">
            <w:pPr>
              <w:tabs>
                <w:tab w:val="num" w:pos="0"/>
              </w:tabs>
              <w:spacing w:after="40"/>
              <w:jc w:val="center"/>
            </w:pPr>
            <w:r w:rsidRPr="00DD3259">
              <w:t>Część 1</w:t>
            </w:r>
            <w:r>
              <w:t xml:space="preserve"> i 2</w:t>
            </w:r>
          </w:p>
        </w:tc>
        <w:tc>
          <w:tcPr>
            <w:tcW w:w="7281" w:type="dxa"/>
            <w:gridSpan w:val="3"/>
            <w:vAlign w:val="center"/>
          </w:tcPr>
          <w:p w14:paraId="2A907D00" w14:textId="7E61E01F" w:rsidR="00561576" w:rsidRPr="00DD3259" w:rsidRDefault="00561576" w:rsidP="00561576">
            <w:pPr>
              <w:jc w:val="both"/>
            </w:pPr>
            <w:r w:rsidRPr="00DD3259">
              <w:t>Okres gwarancji na wszystkie meble</w:t>
            </w:r>
            <w:r>
              <w:t>/wyposażenie</w:t>
            </w:r>
            <w:r w:rsidRPr="00DD3259">
              <w:t>:</w:t>
            </w:r>
          </w:p>
          <w:p w14:paraId="04183A9A" w14:textId="77777777" w:rsidR="00561576" w:rsidRPr="00DD3259" w:rsidRDefault="00561576" w:rsidP="00982A9A">
            <w:pPr>
              <w:pStyle w:val="Akapitzlist"/>
              <w:numPr>
                <w:ilvl w:val="0"/>
                <w:numId w:val="29"/>
              </w:numPr>
              <w:ind w:left="301" w:hanging="284"/>
              <w:jc w:val="both"/>
            </w:pPr>
            <w:r w:rsidRPr="00DD3259">
              <w:t>24 miesiące – 0 pkt</w:t>
            </w:r>
          </w:p>
          <w:p w14:paraId="308CD201" w14:textId="77777777" w:rsidR="00561576" w:rsidRPr="00DD3259" w:rsidRDefault="00561576" w:rsidP="00982A9A">
            <w:pPr>
              <w:pStyle w:val="Akapitzlist"/>
              <w:numPr>
                <w:ilvl w:val="0"/>
                <w:numId w:val="29"/>
              </w:numPr>
              <w:ind w:left="301" w:hanging="284"/>
              <w:jc w:val="both"/>
            </w:pPr>
            <w:r w:rsidRPr="00DD3259">
              <w:t>30 miesięcy – 10 pkt</w:t>
            </w:r>
          </w:p>
          <w:p w14:paraId="256142B6" w14:textId="77777777" w:rsidR="00561576" w:rsidRPr="00DD3259" w:rsidRDefault="00561576" w:rsidP="00982A9A">
            <w:pPr>
              <w:pStyle w:val="Akapitzlist"/>
              <w:numPr>
                <w:ilvl w:val="0"/>
                <w:numId w:val="29"/>
              </w:numPr>
              <w:ind w:left="301" w:hanging="284"/>
              <w:jc w:val="both"/>
            </w:pPr>
            <w:r w:rsidRPr="00DD3259">
              <w:t>36 miesięcy – 20 pkt</w:t>
            </w:r>
          </w:p>
          <w:p w14:paraId="1F490B7F" w14:textId="77777777" w:rsidR="00561576" w:rsidRPr="00DD3259" w:rsidRDefault="00561576" w:rsidP="00982A9A">
            <w:pPr>
              <w:pStyle w:val="Akapitzlist"/>
              <w:numPr>
                <w:ilvl w:val="0"/>
                <w:numId w:val="29"/>
              </w:numPr>
              <w:ind w:left="301" w:hanging="284"/>
              <w:jc w:val="both"/>
            </w:pPr>
            <w:r w:rsidRPr="00DD3259">
              <w:t>42 miesiące – 30 pkt</w:t>
            </w:r>
          </w:p>
          <w:p w14:paraId="504AD6A3" w14:textId="77777777" w:rsidR="00561576" w:rsidRPr="00DD3259" w:rsidRDefault="00561576" w:rsidP="00982A9A">
            <w:pPr>
              <w:pStyle w:val="Akapitzlist"/>
              <w:numPr>
                <w:ilvl w:val="0"/>
                <w:numId w:val="29"/>
              </w:numPr>
              <w:ind w:left="301" w:hanging="284"/>
              <w:jc w:val="both"/>
            </w:pPr>
            <w:r w:rsidRPr="00DD3259">
              <w:t>48 miesięcy – 40 pkt</w:t>
            </w:r>
          </w:p>
        </w:tc>
      </w:tr>
      <w:tr w:rsidR="00561576" w:rsidRPr="007A15A4" w14:paraId="652ABA56" w14:textId="77777777" w:rsidTr="00561576">
        <w:trPr>
          <w:trHeight w:val="516"/>
          <w:jc w:val="center"/>
        </w:trPr>
        <w:tc>
          <w:tcPr>
            <w:tcW w:w="2495" w:type="dxa"/>
            <w:vAlign w:val="center"/>
          </w:tcPr>
          <w:p w14:paraId="07A8E488" w14:textId="77777777" w:rsidR="00561576" w:rsidRPr="00121FAD" w:rsidRDefault="00561576" w:rsidP="00561576">
            <w:pPr>
              <w:tabs>
                <w:tab w:val="num" w:pos="0"/>
              </w:tabs>
              <w:spacing w:after="40"/>
              <w:jc w:val="center"/>
            </w:pPr>
            <w:r w:rsidRPr="00121FAD">
              <w:t>RAZEM</w:t>
            </w:r>
          </w:p>
        </w:tc>
        <w:tc>
          <w:tcPr>
            <w:tcW w:w="2024" w:type="dxa"/>
            <w:vAlign w:val="center"/>
          </w:tcPr>
          <w:p w14:paraId="7553EFB3" w14:textId="77777777" w:rsidR="00561576" w:rsidRPr="00121FAD" w:rsidRDefault="00561576" w:rsidP="00561576">
            <w:pPr>
              <w:tabs>
                <w:tab w:val="num" w:pos="0"/>
              </w:tabs>
              <w:spacing w:after="40"/>
              <w:jc w:val="center"/>
            </w:pPr>
            <w:r w:rsidRPr="00121FAD">
              <w:t>100%</w:t>
            </w:r>
          </w:p>
        </w:tc>
        <w:tc>
          <w:tcPr>
            <w:tcW w:w="1056" w:type="dxa"/>
            <w:vAlign w:val="center"/>
          </w:tcPr>
          <w:p w14:paraId="301F8C02" w14:textId="77777777" w:rsidR="00561576" w:rsidRPr="00121FAD" w:rsidRDefault="00561576" w:rsidP="00561576">
            <w:pPr>
              <w:tabs>
                <w:tab w:val="num" w:pos="0"/>
              </w:tabs>
              <w:spacing w:after="40"/>
              <w:jc w:val="center"/>
            </w:pPr>
            <w:r w:rsidRPr="00121FAD">
              <w:t>100</w:t>
            </w:r>
          </w:p>
        </w:tc>
        <w:tc>
          <w:tcPr>
            <w:tcW w:w="4201" w:type="dxa"/>
            <w:shd w:val="clear" w:color="auto" w:fill="D9D9D9" w:themeFill="background1" w:themeFillShade="D9"/>
            <w:vAlign w:val="center"/>
          </w:tcPr>
          <w:p w14:paraId="454AE472" w14:textId="77777777" w:rsidR="00561576" w:rsidRPr="007A15A4" w:rsidRDefault="00561576" w:rsidP="00561576">
            <w:pPr>
              <w:tabs>
                <w:tab w:val="num" w:pos="0"/>
              </w:tabs>
              <w:spacing w:after="40"/>
              <w:jc w:val="center"/>
            </w:pPr>
            <w:r w:rsidRPr="00121FAD">
              <w:softHyphen/>
            </w:r>
            <w:r w:rsidRPr="00121FAD">
              <w:softHyphen/>
            </w:r>
            <w:r w:rsidRPr="00121FAD">
              <w:softHyphen/>
            </w:r>
            <w:r w:rsidRPr="00121FAD">
              <w:softHyphen/>
            </w:r>
            <w:r w:rsidRPr="00121FAD">
              <w:softHyphen/>
              <w:t>────────────────────</w:t>
            </w:r>
          </w:p>
        </w:tc>
      </w:tr>
    </w:tbl>
    <w:p w14:paraId="136047EC" w14:textId="77777777" w:rsidR="00E439FD" w:rsidRPr="009223F3" w:rsidRDefault="00E439FD" w:rsidP="00E439FD">
      <w:pPr>
        <w:spacing w:after="40"/>
        <w:ind w:left="425"/>
        <w:jc w:val="both"/>
      </w:pPr>
    </w:p>
    <w:p w14:paraId="61281FE4" w14:textId="149965C8" w:rsidR="00E439FD" w:rsidRDefault="00E439FD" w:rsidP="00564A90">
      <w:pPr>
        <w:numPr>
          <w:ilvl w:val="0"/>
          <w:numId w:val="6"/>
        </w:numPr>
        <w:tabs>
          <w:tab w:val="clear" w:pos="1800"/>
          <w:tab w:val="num" w:pos="505"/>
        </w:tabs>
        <w:spacing w:after="40"/>
        <w:ind w:left="284" w:hanging="284"/>
        <w:jc w:val="both"/>
      </w:pPr>
      <w:r w:rsidRPr="009223F3">
        <w:t>Całkowita liczba punktów, jaką otrzyma dana oferta, zostanie obliczona wg poniższego wzoru:</w:t>
      </w:r>
    </w:p>
    <w:p w14:paraId="0FB228AC" w14:textId="57A9988E" w:rsidR="006F4287" w:rsidRPr="00EC2375" w:rsidRDefault="006F4287" w:rsidP="006F4287">
      <w:pPr>
        <w:spacing w:after="40"/>
        <w:ind w:left="425"/>
        <w:jc w:val="center"/>
        <w:rPr>
          <w:u w:val="single"/>
        </w:rPr>
      </w:pPr>
      <w:r w:rsidRPr="00EC2375">
        <w:rPr>
          <w:u w:val="single"/>
        </w:rPr>
        <w:t xml:space="preserve">Część: </w:t>
      </w:r>
      <w:r>
        <w:rPr>
          <w:u w:val="single"/>
        </w:rPr>
        <w:t>1</w:t>
      </w:r>
      <w:r w:rsidR="002D39E7">
        <w:rPr>
          <w:u w:val="single"/>
        </w:rPr>
        <w:t>-</w:t>
      </w:r>
      <w:r w:rsidR="0069515A">
        <w:rPr>
          <w:u w:val="single"/>
        </w:rPr>
        <w:t>2</w:t>
      </w:r>
    </w:p>
    <w:p w14:paraId="40CF149E" w14:textId="2638312A" w:rsidR="006F4287" w:rsidRDefault="006F4287" w:rsidP="006F4287">
      <w:pPr>
        <w:spacing w:after="40"/>
        <w:ind w:left="425"/>
        <w:jc w:val="center"/>
      </w:pPr>
      <w:r w:rsidRPr="009223F3">
        <w:t>L = C +</w:t>
      </w:r>
      <w:r w:rsidR="002D39E7">
        <w:t xml:space="preserve"> </w:t>
      </w:r>
      <w:r>
        <w:t>G</w:t>
      </w:r>
    </w:p>
    <w:p w14:paraId="3E12FC70" w14:textId="77777777" w:rsidR="00E439FD" w:rsidRPr="009223F3" w:rsidRDefault="00E439FD" w:rsidP="00E439FD">
      <w:pPr>
        <w:spacing w:after="40"/>
      </w:pPr>
    </w:p>
    <w:p w14:paraId="796B3365" w14:textId="77777777" w:rsidR="00E439FD" w:rsidRPr="009223F3" w:rsidRDefault="00E439FD" w:rsidP="00E439FD">
      <w:pPr>
        <w:spacing w:after="40"/>
        <w:ind w:left="425"/>
      </w:pPr>
      <w:r w:rsidRPr="009223F3">
        <w:t>gdzie:</w:t>
      </w:r>
    </w:p>
    <w:p w14:paraId="209F9A50" w14:textId="77777777" w:rsidR="00E439FD" w:rsidRPr="009223F3" w:rsidRDefault="00E439FD" w:rsidP="00E439FD">
      <w:pPr>
        <w:spacing w:after="40"/>
        <w:ind w:left="425"/>
      </w:pPr>
      <w:r w:rsidRPr="009223F3">
        <w:t>L – całkowita liczba punktów,</w:t>
      </w:r>
    </w:p>
    <w:p w14:paraId="25EFA2D7" w14:textId="77777777" w:rsidR="00E439FD" w:rsidRDefault="00E439FD" w:rsidP="00E439FD">
      <w:pPr>
        <w:spacing w:after="40"/>
        <w:ind w:left="425"/>
      </w:pPr>
      <w:r w:rsidRPr="009223F3">
        <w:t>C – punkty uzyskane w kryterium „Łączna cena ofertowa brutto”,</w:t>
      </w:r>
    </w:p>
    <w:p w14:paraId="19C2CA65" w14:textId="71F17305" w:rsidR="00347D66" w:rsidRPr="009223F3" w:rsidRDefault="00347D66" w:rsidP="00E439FD">
      <w:pPr>
        <w:spacing w:after="40"/>
        <w:ind w:left="425"/>
      </w:pPr>
      <w:r>
        <w:t>G – punkty uzyskane w kryterium „</w:t>
      </w:r>
      <w:r w:rsidR="00561576">
        <w:t>Okres gwarancji</w:t>
      </w:r>
      <w:r>
        <w:t>”</w:t>
      </w:r>
    </w:p>
    <w:p w14:paraId="47C6792E" w14:textId="77777777" w:rsidR="00E439FD" w:rsidRPr="007A15A4" w:rsidRDefault="00E439FD" w:rsidP="00BB0BA2">
      <w:pPr>
        <w:spacing w:after="40"/>
        <w:ind w:left="425"/>
      </w:pPr>
    </w:p>
    <w:p w14:paraId="33408449" w14:textId="77777777" w:rsidR="00D57E6D" w:rsidRDefault="00D57E6D" w:rsidP="00D57E6D">
      <w:pPr>
        <w:numPr>
          <w:ilvl w:val="0"/>
          <w:numId w:val="6"/>
        </w:numPr>
        <w:tabs>
          <w:tab w:val="clear" w:pos="1800"/>
          <w:tab w:val="num" w:pos="0"/>
          <w:tab w:val="left" w:pos="284"/>
          <w:tab w:val="num" w:pos="505"/>
        </w:tabs>
        <w:spacing w:after="120"/>
        <w:ind w:left="0" w:firstLine="0"/>
        <w:jc w:val="both"/>
      </w:pPr>
      <w:r>
        <w:t>Ocena punktowa w kryterium „Okres gwarancji” dokonana zostanie na podstawie ilości miesięcy wpisanych do Formularza oferty dla produktów w danej części.</w:t>
      </w:r>
    </w:p>
    <w:p w14:paraId="4D1FA196" w14:textId="77777777" w:rsidR="00D57E6D" w:rsidRPr="007A15A4" w:rsidRDefault="00D57E6D" w:rsidP="00D57E6D">
      <w:pPr>
        <w:numPr>
          <w:ilvl w:val="0"/>
          <w:numId w:val="6"/>
        </w:numPr>
        <w:tabs>
          <w:tab w:val="clear" w:pos="1800"/>
          <w:tab w:val="left" w:pos="284"/>
          <w:tab w:val="num" w:pos="505"/>
        </w:tabs>
        <w:spacing w:after="120"/>
        <w:ind w:left="0" w:firstLine="0"/>
        <w:jc w:val="both"/>
      </w:pPr>
      <w:r>
        <w:t>Punktacja przyznawana ofertom w poszczególnych kryteriach będzie liczona z dokładnością do dwóch miejsc po przecinku. Najwyższa liczba punktów wyznaczy najkorzystniejszą ofertę.</w:t>
      </w:r>
    </w:p>
    <w:p w14:paraId="5186D2C1" w14:textId="77777777" w:rsidR="00D57E6D" w:rsidRPr="007A15A4" w:rsidRDefault="00D57E6D" w:rsidP="00D57E6D">
      <w:pPr>
        <w:numPr>
          <w:ilvl w:val="0"/>
          <w:numId w:val="6"/>
        </w:numPr>
        <w:tabs>
          <w:tab w:val="clear" w:pos="1800"/>
          <w:tab w:val="left" w:pos="284"/>
          <w:tab w:val="num" w:pos="505"/>
        </w:tabs>
        <w:spacing w:after="120"/>
        <w:ind w:left="0" w:firstLine="0"/>
        <w:jc w:val="both"/>
      </w:pPr>
      <w:r>
        <w:t>Zamawiający udzieli zamówienia Wykonawcy, którego oferta odpowiadać będzie wszystkim wymaganiom przedstawionym w ustawie PZP, oraz w SIWZ i zostanie oceniona, jako najkorzystniejsza w oparciu o podane kryteria wyboru.</w:t>
      </w:r>
    </w:p>
    <w:p w14:paraId="3C501918" w14:textId="77777777" w:rsidR="00D57E6D" w:rsidRDefault="00D57E6D" w:rsidP="00D57E6D">
      <w:pPr>
        <w:numPr>
          <w:ilvl w:val="0"/>
          <w:numId w:val="6"/>
        </w:numPr>
        <w:tabs>
          <w:tab w:val="clear" w:pos="1800"/>
          <w:tab w:val="left" w:pos="284"/>
          <w:tab w:val="num" w:pos="505"/>
        </w:tabs>
        <w:spacing w:before="120" w:after="120"/>
        <w:ind w:left="0" w:firstLine="0"/>
        <w:jc w:val="both"/>
      </w:pPr>
      <w:r>
        <w:t>Jeżeli nie będzie można dokonać wyboru oferty najkorzystniejszej ze względu na to, że dwie lub więcej ofert przedstawia taki sam bilans ceny i pozostałych kryteriów oceny ofert, Zamawiający spośród tych ofert dokona wyboru oferty z niższą ceną (zgodnie z art. 91 ust. 4 ustawy PZP).</w:t>
      </w:r>
    </w:p>
    <w:p w14:paraId="67DF8588" w14:textId="77777777" w:rsidR="00D57E6D" w:rsidRPr="007A15A4" w:rsidRDefault="00D57E6D" w:rsidP="00D57E6D">
      <w:pPr>
        <w:numPr>
          <w:ilvl w:val="0"/>
          <w:numId w:val="6"/>
        </w:numPr>
        <w:tabs>
          <w:tab w:val="clear" w:pos="1800"/>
          <w:tab w:val="left" w:pos="284"/>
          <w:tab w:val="num" w:pos="505"/>
        </w:tabs>
        <w:spacing w:before="120" w:after="120"/>
        <w:ind w:left="0" w:firstLine="0"/>
        <w:jc w:val="both"/>
      </w:pPr>
      <w:r>
        <w:t>W przypadku ofert:</w:t>
      </w:r>
    </w:p>
    <w:p w14:paraId="0512AE1E" w14:textId="2BF6DCAA" w:rsidR="00D57E6D" w:rsidRPr="007A15A4" w:rsidRDefault="00D57E6D" w:rsidP="00982A9A">
      <w:pPr>
        <w:pStyle w:val="Akapitzlist"/>
        <w:numPr>
          <w:ilvl w:val="0"/>
          <w:numId w:val="10"/>
        </w:numPr>
        <w:tabs>
          <w:tab w:val="left" w:pos="426"/>
        </w:tabs>
        <w:spacing w:before="120" w:after="120"/>
        <w:ind w:left="567" w:hanging="283"/>
        <w:contextualSpacing w:val="0"/>
        <w:jc w:val="both"/>
      </w:pPr>
      <w:r w:rsidRPr="0098245E">
        <w:t xml:space="preserve">z </w:t>
      </w:r>
      <w:r>
        <w:t>okresem gwarancji</w:t>
      </w:r>
      <w:r w:rsidRPr="0098245E">
        <w:t xml:space="preserve"> </w:t>
      </w:r>
      <w:r>
        <w:t>krótszym</w:t>
      </w:r>
      <w:r w:rsidRPr="007A15A4">
        <w:t xml:space="preserve"> niż </w:t>
      </w:r>
      <w:r>
        <w:t xml:space="preserve">minimalnie wymagane dla wskazanych produktów w pkt 2 dot. Części 1-2, </w:t>
      </w:r>
      <w:r w:rsidRPr="007A15A4">
        <w:t xml:space="preserve">oferta zostanie poprawiona odpowiednio na </w:t>
      </w:r>
      <w:r>
        <w:t>okres gwarancji</w:t>
      </w:r>
      <w:r w:rsidRPr="007A15A4">
        <w:t xml:space="preserve"> wymagany w SIWZ </w:t>
      </w:r>
      <w:r>
        <w:t>Rozdz. V</w:t>
      </w:r>
      <w:r w:rsidRPr="007A15A4">
        <w:t xml:space="preserve"> i zostanie przyznane 0 pkt. Zamawiający dokona poprawki zgodne z art. 87 ust. 2 pkt 3</w:t>
      </w:r>
      <w:r>
        <w:t>.;</w:t>
      </w:r>
    </w:p>
    <w:p w14:paraId="38AE641B" w14:textId="116FC475" w:rsidR="00D57E6D" w:rsidRPr="00A77AEF" w:rsidRDefault="00D57E6D" w:rsidP="00982A9A">
      <w:pPr>
        <w:pStyle w:val="Akapitzlist"/>
        <w:numPr>
          <w:ilvl w:val="0"/>
          <w:numId w:val="10"/>
        </w:numPr>
        <w:shd w:val="clear" w:color="auto" w:fill="FFFFFF"/>
        <w:tabs>
          <w:tab w:val="left" w:pos="426"/>
        </w:tabs>
        <w:spacing w:before="120" w:after="120"/>
        <w:ind w:left="568" w:hanging="284"/>
        <w:contextualSpacing w:val="0"/>
        <w:jc w:val="both"/>
        <w:rPr>
          <w:spacing w:val="-1"/>
        </w:rPr>
      </w:pPr>
      <w:r w:rsidRPr="002D39E7">
        <w:t xml:space="preserve">z okresem gwarancji dłuższym niż </w:t>
      </w:r>
      <w:r>
        <w:t>ilość miesięcy</w:t>
      </w:r>
      <w:r w:rsidRPr="002D39E7">
        <w:t xml:space="preserve"> najwyżej punktowan</w:t>
      </w:r>
      <w:r>
        <w:t>a</w:t>
      </w:r>
      <w:r w:rsidRPr="002D39E7">
        <w:t xml:space="preserve"> w Części 1-</w:t>
      </w:r>
      <w:r>
        <w:t>2</w:t>
      </w:r>
      <w:r w:rsidRPr="002D39E7">
        <w:t>, wskazanych w pkt 2</w:t>
      </w:r>
      <w:r>
        <w:t>, zostanie przyznana tylko maksymalna ilość punktów wskazana za ten parametr;</w:t>
      </w:r>
    </w:p>
    <w:p w14:paraId="154323EC" w14:textId="77777777" w:rsidR="00D57E6D" w:rsidRDefault="00D57E6D" w:rsidP="00982A9A">
      <w:pPr>
        <w:pStyle w:val="Akapitzlist"/>
        <w:numPr>
          <w:ilvl w:val="0"/>
          <w:numId w:val="10"/>
        </w:numPr>
        <w:shd w:val="clear" w:color="auto" w:fill="FFFFFF" w:themeFill="background1"/>
        <w:spacing w:before="120" w:after="120"/>
        <w:ind w:left="568" w:hanging="284"/>
        <w:contextualSpacing w:val="0"/>
        <w:jc w:val="both"/>
      </w:pPr>
      <w:r>
        <w:t>z okresem gwarancji wskazanym w latach np.: 1 rok, termin będzie przeliczony na 12 miesięcy lub jego wielokrotność (1 rok – 12 miesięcy). Zamawiający dokona poprawki zgodne z art. 87 ust. 2 pkt 1;</w:t>
      </w:r>
    </w:p>
    <w:p w14:paraId="4BC5CC7B" w14:textId="77777777" w:rsidR="00D57E6D" w:rsidRDefault="00D57E6D" w:rsidP="00982A9A">
      <w:pPr>
        <w:pStyle w:val="Akapitzlist"/>
        <w:numPr>
          <w:ilvl w:val="0"/>
          <w:numId w:val="10"/>
        </w:numPr>
        <w:tabs>
          <w:tab w:val="left" w:pos="426"/>
        </w:tabs>
        <w:spacing w:before="120" w:after="120"/>
        <w:ind w:left="567" w:hanging="283"/>
        <w:contextualSpacing w:val="0"/>
        <w:jc w:val="both"/>
      </w:pPr>
      <w:r>
        <w:t>zostawienie pustego wiersza w tabeli kryterium oceny ofert lub wpisanie błędnej wartości – w żaden sposób niepowiązanej z danym kryterium, będzie rozumiane, jako brak zaoferowania parametru dodatkowo punktowanego. W takim przypadku Wykonawca dla niewypełnionej pozycji otrzyma 0 pkt.</w:t>
      </w:r>
    </w:p>
    <w:p w14:paraId="7E4269EA" w14:textId="77777777" w:rsidR="00D57E6D" w:rsidRPr="00C33889" w:rsidRDefault="00D57E6D" w:rsidP="00982A9A">
      <w:pPr>
        <w:pStyle w:val="Akapitzlist"/>
        <w:numPr>
          <w:ilvl w:val="0"/>
          <w:numId w:val="10"/>
        </w:numPr>
        <w:tabs>
          <w:tab w:val="left" w:pos="426"/>
        </w:tabs>
        <w:spacing w:before="120" w:after="120"/>
        <w:ind w:left="567" w:hanging="283"/>
        <w:contextualSpacing w:val="0"/>
        <w:jc w:val="both"/>
      </w:pPr>
      <w:r>
        <w:lastRenderedPageBreak/>
        <w:t>jeżeli sytuacja opisana w pkt. a, b) będzie dotyczyła okresu gwarancji Zamawiający przyjmie, że Wykonawca zaoferował okres gwarancji jako minimalny określony w SIWZ Rozdz. V.</w:t>
      </w:r>
    </w:p>
    <w:p w14:paraId="54E6310A" w14:textId="77777777" w:rsidR="00D57E6D" w:rsidRPr="007A15A4" w:rsidRDefault="00D57E6D" w:rsidP="00D57E6D">
      <w:pPr>
        <w:tabs>
          <w:tab w:val="left" w:pos="426"/>
        </w:tabs>
        <w:spacing w:before="120" w:after="120"/>
        <w:jc w:val="both"/>
      </w:pPr>
      <w:r w:rsidRPr="007A15A4">
        <w:t xml:space="preserve">Poprawka z art. 87 ust 2 pkt </w:t>
      </w:r>
      <w:r>
        <w:t xml:space="preserve">1 lub </w:t>
      </w:r>
      <w:r w:rsidRPr="007A15A4">
        <w:t>3 będzie dokonana w oparciu o podpisany formularz ofertowy, w którym Wykonawca akceptuje</w:t>
      </w:r>
      <w:r>
        <w:t xml:space="preserve"> warunki realizacji zamówienia </w:t>
      </w:r>
      <w:r w:rsidRPr="007A15A4">
        <w:t xml:space="preserve">opisane w SIWZ, wskazujące na </w:t>
      </w:r>
      <w:r>
        <w:t>minimalny okres gwarancji.</w:t>
      </w:r>
    </w:p>
    <w:p w14:paraId="1DF43037" w14:textId="77777777" w:rsidR="00D57E6D" w:rsidRPr="00C33889" w:rsidRDefault="00D57E6D" w:rsidP="00D57E6D">
      <w:pPr>
        <w:shd w:val="clear" w:color="auto" w:fill="FFFFFF"/>
        <w:spacing w:before="120" w:after="120"/>
        <w:jc w:val="both"/>
        <w:rPr>
          <w:spacing w:val="-1"/>
        </w:rPr>
      </w:pPr>
      <w:r w:rsidRPr="007A15A4">
        <w:t>Zamawiający nie przewiduje przeprowadzenia dogrywki w formie aukcji elektron</w:t>
      </w:r>
      <w:r w:rsidRPr="00C33889">
        <w:rPr>
          <w:spacing w:val="-1"/>
        </w:rPr>
        <w:t>icznej.</w:t>
      </w:r>
    </w:p>
    <w:p w14:paraId="1F3F1B74" w14:textId="77777777" w:rsidR="0069515A" w:rsidRPr="009223F3" w:rsidRDefault="0069515A" w:rsidP="0069515A">
      <w:pPr>
        <w:shd w:val="clear" w:color="auto" w:fill="FFFFFF"/>
        <w:spacing w:before="120" w:after="120"/>
        <w:jc w:val="both"/>
        <w:rPr>
          <w:spacing w:val="-1"/>
        </w:rPr>
      </w:pPr>
    </w:p>
    <w:p w14:paraId="100B6114" w14:textId="77777777" w:rsidR="000F2AFC" w:rsidRPr="000F2AFC" w:rsidRDefault="000F2AFC" w:rsidP="00982A9A">
      <w:pPr>
        <w:pStyle w:val="Akapitzlist"/>
        <w:numPr>
          <w:ilvl w:val="0"/>
          <w:numId w:val="20"/>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595DE1EA" w14:textId="75DBE25D" w:rsidR="008031CE" w:rsidRDefault="008031CE" w:rsidP="008031CE">
      <w:pPr>
        <w:widowControl w:val="0"/>
        <w:tabs>
          <w:tab w:val="left" w:pos="284"/>
        </w:tabs>
        <w:suppressAutoHyphens/>
        <w:spacing w:after="120"/>
        <w:jc w:val="both"/>
      </w:pPr>
      <w:r>
        <w:t>1. Osoby reprezentujące Wykonawcę przy podpisywaniu umowy (w siedzibie Zamawiającego) powinny posiadać ze sobą dokumenty potwierdzające ich umocowanie do podpisania umowy, o ile umocowanie to nie będzie wynikać z dokumentów załączonych do oferty. Zamawiający dopuszcza podpisanie umowy korespondencyjnie.</w:t>
      </w:r>
    </w:p>
    <w:p w14:paraId="01B0BB7B" w14:textId="2B27E671" w:rsidR="008031CE" w:rsidRDefault="008031CE" w:rsidP="008031CE">
      <w:pPr>
        <w:widowControl w:val="0"/>
        <w:tabs>
          <w:tab w:val="left" w:pos="284"/>
        </w:tabs>
        <w:suppressAutoHyphens/>
        <w:spacing w:after="120"/>
        <w:jc w:val="both"/>
      </w:pPr>
      <w:r>
        <w:t>2.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4151F9E" w14:textId="47272E18" w:rsidR="008031CE" w:rsidRDefault="008031CE" w:rsidP="008031CE">
      <w:pPr>
        <w:widowControl w:val="0"/>
        <w:tabs>
          <w:tab w:val="left" w:pos="284"/>
        </w:tabs>
        <w:suppressAutoHyphens/>
        <w:spacing w:after="120"/>
        <w:jc w:val="both"/>
      </w:pPr>
      <w:r>
        <w:t>3. Zawarcie umowy nastąpi wg wzoru Zamawiającego.</w:t>
      </w:r>
    </w:p>
    <w:p w14:paraId="696AEA9B" w14:textId="387EA9FF" w:rsidR="008031CE" w:rsidRDefault="008031CE" w:rsidP="008031CE">
      <w:pPr>
        <w:widowControl w:val="0"/>
        <w:tabs>
          <w:tab w:val="left" w:pos="284"/>
        </w:tabs>
        <w:suppressAutoHyphens/>
        <w:spacing w:after="120"/>
        <w:jc w:val="both"/>
      </w:pPr>
      <w:r>
        <w:t>4. Postanowienia ustalone we wzorze umowy nie podlegają negocjacjom.</w:t>
      </w:r>
    </w:p>
    <w:p w14:paraId="45B736F7" w14:textId="47F8BED0" w:rsidR="008031CE" w:rsidRPr="008031CE" w:rsidRDefault="008031CE" w:rsidP="008031CE">
      <w:pPr>
        <w:widowControl w:val="0"/>
        <w:tabs>
          <w:tab w:val="left" w:pos="284"/>
        </w:tabs>
        <w:suppressAutoHyphens/>
        <w:spacing w:after="120"/>
        <w:jc w:val="both"/>
      </w:pPr>
      <w:r>
        <w:t xml:space="preserve">5. W przypadku, gdy Wykonawca, którego oferta została </w:t>
      </w:r>
      <w:r w:rsidR="00E449F5">
        <w:t>wybrana, jako</w:t>
      </w:r>
      <w:r>
        <w:t xml:space="preserve"> najkorzystniejsza, uchyla się od zawarcia umowy, Zamawiający będzie mógł wybrać ofertę najkorzystniejszą spośród pozostałych ofert, z zachowaniem procedur określonych w ustawie </w:t>
      </w:r>
      <w:proofErr w:type="spellStart"/>
      <w:r>
        <w:t>Pzp</w:t>
      </w:r>
      <w:proofErr w:type="spellEnd"/>
      <w:r>
        <w:t>.</w:t>
      </w:r>
    </w:p>
    <w:p w14:paraId="13A0BC89" w14:textId="77777777" w:rsidR="002D39E7" w:rsidRDefault="002D39E7" w:rsidP="000F2AFC">
      <w:pPr>
        <w:shd w:val="clear" w:color="auto" w:fill="FFFFFF"/>
        <w:contextualSpacing/>
        <w:rPr>
          <w:b/>
        </w:rPr>
      </w:pPr>
    </w:p>
    <w:p w14:paraId="37400EF5" w14:textId="77777777" w:rsidR="00C1120F"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WYMAGANIA DOTYCZĄCE ZABEZPIECZ</w:t>
      </w:r>
      <w:r w:rsidR="00D17948">
        <w:rPr>
          <w:b/>
          <w:u w:val="single"/>
        </w:rPr>
        <w:t>ENIA NALEŻYTEGO WYKONANIA UMOWY</w:t>
      </w:r>
    </w:p>
    <w:p w14:paraId="2F8A9191" w14:textId="77777777" w:rsidR="00D17948" w:rsidRDefault="00D17948" w:rsidP="000F2AFC">
      <w:pPr>
        <w:shd w:val="clear" w:color="auto" w:fill="FFFFFF"/>
        <w:contextualSpacing/>
        <w:rPr>
          <w:b/>
        </w:rPr>
      </w:pPr>
    </w:p>
    <w:p w14:paraId="71FF22DE" w14:textId="77777777" w:rsidR="00CE6E65" w:rsidRPr="004757D0" w:rsidRDefault="00D17948" w:rsidP="00BE7C5E">
      <w:pPr>
        <w:shd w:val="clear" w:color="auto" w:fill="FFFFFF"/>
        <w:contextualSpacing/>
        <w:outlineLvl w:val="0"/>
      </w:pPr>
      <w:r w:rsidRPr="003314AB">
        <w:t>Zamawiający nie wymaga zabezpieczenia należytego wykonania umowy.</w:t>
      </w:r>
    </w:p>
    <w:p w14:paraId="663B601E" w14:textId="1DC0ACD7" w:rsidR="00B11054" w:rsidRPr="0098126B" w:rsidRDefault="00B11054" w:rsidP="0098126B">
      <w:pPr>
        <w:shd w:val="clear" w:color="auto" w:fill="FFFFFF"/>
        <w:tabs>
          <w:tab w:val="left" w:pos="1130"/>
        </w:tabs>
        <w:jc w:val="both"/>
        <w:rPr>
          <w:b/>
          <w:u w:val="single"/>
        </w:rPr>
      </w:pPr>
    </w:p>
    <w:p w14:paraId="0EE33B70" w14:textId="77777777" w:rsidR="00D17948" w:rsidRPr="00D17948" w:rsidRDefault="00D17948" w:rsidP="00982A9A">
      <w:pPr>
        <w:pStyle w:val="Akapitzlist"/>
        <w:numPr>
          <w:ilvl w:val="0"/>
          <w:numId w:val="21"/>
        </w:numPr>
        <w:tabs>
          <w:tab w:val="clear" w:pos="1077"/>
          <w:tab w:val="num" w:pos="567"/>
        </w:tabs>
        <w:spacing w:after="40"/>
        <w:ind w:left="0" w:firstLine="0"/>
        <w:jc w:val="both"/>
        <w:rPr>
          <w:b/>
          <w:u w:val="single"/>
        </w:rPr>
      </w:pPr>
      <w:r w:rsidRPr="00D17948">
        <w:rPr>
          <w:b/>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E6BF7AD" w14:textId="77777777" w:rsidR="00D17948" w:rsidRPr="00D17948" w:rsidRDefault="00D17948" w:rsidP="00D17948">
      <w:pPr>
        <w:spacing w:after="40"/>
        <w:jc w:val="both"/>
      </w:pPr>
    </w:p>
    <w:p w14:paraId="37774773" w14:textId="49F5B8EF" w:rsidR="008031CE" w:rsidRDefault="008031CE" w:rsidP="008031CE">
      <w:pPr>
        <w:spacing w:after="40"/>
        <w:jc w:val="both"/>
        <w:rPr>
          <w:b/>
        </w:rPr>
      </w:pPr>
      <w:r>
        <w:t xml:space="preserve">Wzór umowy, stanowi Załącznik nr </w:t>
      </w:r>
      <w:r w:rsidR="00347D66">
        <w:t>3</w:t>
      </w:r>
      <w:r>
        <w:t xml:space="preserve"> do SIWZ. Zgodnie z art. 144 ust 1 </w:t>
      </w:r>
      <w:proofErr w:type="spellStart"/>
      <w:r>
        <w:t>Pzp</w:t>
      </w:r>
      <w:proofErr w:type="spellEnd"/>
      <w:r>
        <w:t>, wpisano możliwość dokonania nieistotnych zmian zawartej umowy oraz możliwość dokonania istotnych zmian – podano okoliczności i warunki wprowadzenia zmiany.</w:t>
      </w:r>
    </w:p>
    <w:p w14:paraId="3B734697" w14:textId="77777777" w:rsidR="009210BE" w:rsidRPr="00D17948" w:rsidRDefault="009210BE" w:rsidP="008031CE">
      <w:pPr>
        <w:spacing w:after="40"/>
        <w:jc w:val="both"/>
      </w:pPr>
      <w:r>
        <w:t>Rozliczenia będą prowadzone w walucie polskie (PLN).</w:t>
      </w:r>
    </w:p>
    <w:p w14:paraId="5067F548" w14:textId="77777777" w:rsidR="00D17948" w:rsidRDefault="00D17948" w:rsidP="00D17948">
      <w:pPr>
        <w:spacing w:after="40"/>
        <w:jc w:val="both"/>
        <w:rPr>
          <w:b/>
        </w:rPr>
      </w:pPr>
    </w:p>
    <w:p w14:paraId="2E765013" w14:textId="77777777" w:rsidR="00B51874" w:rsidRDefault="00B51874" w:rsidP="00D17948">
      <w:pPr>
        <w:spacing w:after="40"/>
        <w:jc w:val="both"/>
        <w:rPr>
          <w:b/>
        </w:rPr>
      </w:pPr>
    </w:p>
    <w:p w14:paraId="0BEAB197" w14:textId="77777777" w:rsidR="00B51874" w:rsidRPr="00D17948" w:rsidRDefault="00B51874" w:rsidP="00D17948">
      <w:pPr>
        <w:spacing w:after="40"/>
        <w:jc w:val="both"/>
        <w:rPr>
          <w:b/>
        </w:rPr>
      </w:pPr>
    </w:p>
    <w:p w14:paraId="3F39B09C" w14:textId="77777777" w:rsidR="00D17948" w:rsidRPr="00D17948" w:rsidRDefault="00D17948" w:rsidP="00982A9A">
      <w:pPr>
        <w:pStyle w:val="Akapitzlist"/>
        <w:widowControl w:val="0"/>
        <w:numPr>
          <w:ilvl w:val="0"/>
          <w:numId w:val="21"/>
        </w:numPr>
        <w:tabs>
          <w:tab w:val="left" w:pos="567"/>
          <w:tab w:val="left" w:pos="709"/>
        </w:tabs>
        <w:suppressAutoHyphens/>
        <w:autoSpaceDE w:val="0"/>
        <w:spacing w:after="120"/>
        <w:ind w:left="0" w:firstLine="0"/>
        <w:jc w:val="both"/>
        <w:rPr>
          <w:b/>
          <w:color w:val="000000"/>
          <w:u w:val="single"/>
        </w:rPr>
      </w:pPr>
      <w:r w:rsidRPr="00D17948">
        <w:rPr>
          <w:b/>
          <w:u w:val="single"/>
        </w:rPr>
        <w:lastRenderedPageBreak/>
        <w:t>POUCZENIE O ŚRODKACH OCHRONY PRAWNEJ</w:t>
      </w:r>
    </w:p>
    <w:p w14:paraId="74F97612" w14:textId="77777777" w:rsidR="008031CE" w:rsidRPr="008031CE" w:rsidRDefault="008031CE" w:rsidP="00F96431">
      <w:pPr>
        <w:shd w:val="clear" w:color="auto" w:fill="FFFFFF"/>
        <w:tabs>
          <w:tab w:val="left" w:pos="0"/>
          <w:tab w:val="left" w:pos="284"/>
        </w:tabs>
        <w:spacing w:after="120"/>
        <w:jc w:val="both"/>
        <w:rPr>
          <w:color w:val="000000"/>
          <w:spacing w:val="-1"/>
        </w:rPr>
      </w:pPr>
      <w:r w:rsidRPr="008031CE">
        <w:rPr>
          <w:color w:val="000000"/>
          <w:spacing w:val="-1"/>
        </w:rPr>
        <w:t>1.</w:t>
      </w:r>
      <w:r w:rsidRPr="008031CE">
        <w:rPr>
          <w:color w:val="000000"/>
          <w:spacing w:val="-1"/>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14:paraId="75409418" w14:textId="4692D966" w:rsidR="00462A86" w:rsidRPr="003052D1" w:rsidRDefault="008031CE" w:rsidP="003052D1">
      <w:pPr>
        <w:pStyle w:val="Akapitzlist1"/>
        <w:tabs>
          <w:tab w:val="left" w:pos="284"/>
        </w:tabs>
        <w:spacing w:after="40"/>
        <w:ind w:left="0"/>
      </w:pPr>
      <w:r>
        <w:rPr>
          <w:color w:val="000000"/>
          <w:spacing w:val="-1"/>
        </w:rPr>
        <w:t>2.</w:t>
      </w:r>
      <w:r>
        <w:rPr>
          <w:color w:val="000000"/>
          <w:spacing w:val="-1"/>
        </w:rPr>
        <w:tab/>
        <w:t>Środki ochrony prawnej wobec ogłoszenia o zamówieniu oraz SIWZ przysługują również organizacjom wpisanym na listę Prezesa Urzędu, o której mowa w art. 154 pkt 5 ustawy PZP.</w:t>
      </w:r>
    </w:p>
    <w:p w14:paraId="3F22F8B9" w14:textId="77777777" w:rsidR="008031CE" w:rsidRPr="00E36C37" w:rsidRDefault="008031CE" w:rsidP="008031CE">
      <w:pPr>
        <w:spacing w:before="100" w:beforeAutospacing="1" w:after="40"/>
        <w:rPr>
          <w:rFonts w:eastAsiaTheme="minorHAnsi"/>
        </w:rPr>
      </w:pPr>
      <w:r w:rsidRPr="00E36C37">
        <w:rPr>
          <w:b/>
          <w:color w:val="000000"/>
          <w:spacing w:val="-1"/>
          <w:u w:val="single"/>
        </w:rPr>
        <w:t>XVIII. ROZWIĄZANIA RÓWNOWAŻNE</w:t>
      </w:r>
    </w:p>
    <w:p w14:paraId="110D378B" w14:textId="77777777" w:rsidR="00F96431" w:rsidRPr="000E7ABA" w:rsidRDefault="00F96431" w:rsidP="00982A9A">
      <w:pPr>
        <w:pStyle w:val="Akapitzlist"/>
        <w:widowControl w:val="0"/>
        <w:numPr>
          <w:ilvl w:val="2"/>
          <w:numId w:val="27"/>
        </w:numPr>
        <w:tabs>
          <w:tab w:val="num" w:pos="0"/>
          <w:tab w:val="left" w:pos="284"/>
        </w:tabs>
        <w:suppressAutoHyphens/>
        <w:spacing w:before="120" w:after="120"/>
        <w:ind w:left="0" w:firstLine="0"/>
        <w:jc w:val="both"/>
      </w:pPr>
      <w:r w:rsidRPr="000E7ABA">
        <w:rPr>
          <w:rFonts w:eastAsia="Calibri"/>
        </w:rPr>
        <w:t xml:space="preserve">W przypadku, gdy do opisu przedmiotu zamówienia zostały użyte normy, europejskie oceny techniczne, aprobaty, specyfikacje techniczne, systemy referencji technicznych, Zamawiający dopuszcza rozwiązania równoważne opisywanym. </w:t>
      </w:r>
      <w:r w:rsidRPr="000E7ABA">
        <w:t>Każdorazowo, gdy wskazana jest w niniejszej SIWZ lub załącznikach do SIWZ norma, należy przyjąć, że w odniesieniu do niej użyto sformułowania „lub równoważna”.</w:t>
      </w:r>
    </w:p>
    <w:p w14:paraId="43189C26" w14:textId="47429E3B" w:rsidR="00F96431" w:rsidRDefault="00F96431" w:rsidP="00982A9A">
      <w:pPr>
        <w:pStyle w:val="Akapitzlist"/>
        <w:widowControl w:val="0"/>
        <w:numPr>
          <w:ilvl w:val="2"/>
          <w:numId w:val="27"/>
        </w:numPr>
        <w:tabs>
          <w:tab w:val="num" w:pos="0"/>
          <w:tab w:val="left" w:pos="284"/>
        </w:tabs>
        <w:suppressAutoHyphens/>
        <w:spacing w:before="120" w:after="120"/>
        <w:ind w:left="0" w:firstLine="0"/>
        <w:jc w:val="both"/>
      </w:pPr>
      <w:r w:rsidRPr="000E7ABA">
        <w:t>W przypadku, gdyby w opisie przedmio</w:t>
      </w:r>
      <w:r>
        <w:t xml:space="preserve">tu zamówienia, </w:t>
      </w:r>
      <w:r w:rsidRPr="000E7ABA">
        <w:t>Zamawiający określił przedmiot zamówienia poprzez wskazanie znaków towarowych, patentów lub pochodzenia, źródła lub szczególnego procesu, który charakteryzuje produkty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oczekiwane standardy, co do minimalnych parametrów technic</w:t>
      </w:r>
      <w:r>
        <w:t xml:space="preserve">znych oczekiwanych </w:t>
      </w:r>
      <w:r w:rsidRPr="000E7ABA">
        <w:t xml:space="preserve">urządzeń. 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itp. W związku z powyższym Zamawiający dopuszcza możliwość zaoferowania </w:t>
      </w:r>
      <w:r>
        <w:t>produktów</w:t>
      </w:r>
      <w:r w:rsidRPr="000E7ABA">
        <w:t xml:space="preserve"> o innych znakach towarowych, patentach lub pochodzeniu, natomiast nie o innych właściwościach i funkcjonalnościach niż określone w SIWZ. Wykonawca powołujący się na rozwiązania równoważne stosownie do dyspozycji art. 30 ust. 5 PZP musi wykazać, że oferowane </w:t>
      </w:r>
      <w:r>
        <w:t>dostawy</w:t>
      </w:r>
      <w:r w:rsidRPr="000E7ABA">
        <w:t xml:space="preserve"> spełniają warunki określone przez Zamawiającego w stopniu nie gorszym.</w:t>
      </w:r>
    </w:p>
    <w:p w14:paraId="5FF429E9" w14:textId="77777777" w:rsidR="008031CE" w:rsidRDefault="00F96431" w:rsidP="00982A9A">
      <w:pPr>
        <w:pStyle w:val="Akapitzlist"/>
        <w:widowControl w:val="0"/>
        <w:numPr>
          <w:ilvl w:val="0"/>
          <w:numId w:val="24"/>
        </w:numPr>
        <w:tabs>
          <w:tab w:val="clear" w:pos="740"/>
          <w:tab w:val="num" w:pos="0"/>
          <w:tab w:val="num" w:pos="284"/>
        </w:tabs>
        <w:suppressAutoHyphens/>
        <w:spacing w:before="120" w:after="120"/>
        <w:ind w:left="0" w:firstLine="0"/>
        <w:jc w:val="both"/>
      </w:pPr>
      <w:r w:rsidRPr="00F96431">
        <w:rPr>
          <w:rFonts w:eastAsia="Calibri"/>
        </w:rPr>
        <w:t xml:space="preserve">W przypadku zaoferowania rozwiązań równoważnych, w ofercie należy określić, jakiego zakresu (materiału, technologii) dotyczą. </w:t>
      </w:r>
    </w:p>
    <w:p w14:paraId="46679F3B" w14:textId="34C88EB8" w:rsidR="008031CE" w:rsidRDefault="008031CE">
      <w:pPr>
        <w:rPr>
          <w:sz w:val="20"/>
          <w:szCs w:val="20"/>
        </w:rPr>
      </w:pPr>
    </w:p>
    <w:p w14:paraId="40B21D38" w14:textId="16CCA18E"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informacyjne dot. art. 13 RODO</w:t>
      </w:r>
    </w:p>
    <w:p w14:paraId="451728FD" w14:textId="77777777" w:rsidR="008031CE" w:rsidRPr="008F1E02" w:rsidRDefault="0E95655B" w:rsidP="0E95655B">
      <w:pPr>
        <w:spacing w:before="120" w:after="120" w:line="276" w:lineRule="auto"/>
        <w:jc w:val="both"/>
      </w:pPr>
      <w:r w:rsidRPr="0E95655B">
        <w:rPr>
          <w:rFonts w:ascii="Arial" w:eastAsia="Arial" w:hAnsi="Arial" w:cs="Arial"/>
        </w:rPr>
        <w:t>Z</w:t>
      </w:r>
      <w:r w:rsidRPr="0E95655B">
        <w:t xml:space="preserve">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C545E" w14:textId="40B1713D" w:rsidR="008031CE" w:rsidRPr="00D57E6D" w:rsidRDefault="0E95655B" w:rsidP="00982A9A">
      <w:pPr>
        <w:pStyle w:val="pkt"/>
        <w:numPr>
          <w:ilvl w:val="0"/>
          <w:numId w:val="28"/>
        </w:numPr>
        <w:autoSpaceDE w:val="0"/>
        <w:autoSpaceDN w:val="0"/>
        <w:spacing w:before="120" w:after="120" w:line="276" w:lineRule="auto"/>
        <w:ind w:left="709" w:hanging="283"/>
        <w:rPr>
          <w:rFonts w:ascii="Arial" w:hAnsi="Arial" w:cs="Arial"/>
          <w:b/>
          <w:bCs/>
        </w:rPr>
      </w:pPr>
      <w:r w:rsidRPr="0E95655B">
        <w:t xml:space="preserve">administratorem Pani/Pana danych osobowych jest </w:t>
      </w:r>
      <w:r w:rsidR="00462A86" w:rsidRPr="00462A86">
        <w:rPr>
          <w:b/>
          <w:bCs/>
        </w:rPr>
        <w:t>Szpital Psychiatryczny SPZOZ w Węgorzewie</w:t>
      </w:r>
      <w:r w:rsidRPr="0E95655B">
        <w:rPr>
          <w:b/>
          <w:bCs/>
        </w:rPr>
        <w:t>;</w:t>
      </w:r>
    </w:p>
    <w:p w14:paraId="6C24E2AE" w14:textId="6ECBAE02" w:rsidR="00D57E6D" w:rsidRPr="00D57E6D" w:rsidRDefault="0E95655B" w:rsidP="00B51874">
      <w:pPr>
        <w:pStyle w:val="pkt"/>
        <w:numPr>
          <w:ilvl w:val="0"/>
          <w:numId w:val="28"/>
        </w:numPr>
        <w:autoSpaceDE w:val="0"/>
        <w:autoSpaceDN w:val="0"/>
        <w:spacing w:before="120" w:after="120" w:line="276" w:lineRule="auto"/>
        <w:rPr>
          <w:rFonts w:ascii="Arial" w:hAnsi="Arial" w:cs="Arial"/>
          <w:b/>
          <w:bCs/>
        </w:rPr>
      </w:pPr>
      <w:r w:rsidRPr="0E95655B">
        <w:t>Pani/Pana dane osobowe przetwarzane będą na podstawie art. 6 ust. 1 lit. c RODO w celu związanym z postępowaniem o udzielenie zamówienia publicznego: „</w:t>
      </w:r>
      <w:r w:rsidR="00D57E6D" w:rsidRPr="00D57E6D">
        <w:rPr>
          <w:b/>
          <w:bCs/>
        </w:rPr>
        <w:t xml:space="preserve">Dostawa mebli i wyposażenia do Szpitala Psychiatrycznego SPZOZ w Węgorzewie”, Znak sprawy: </w:t>
      </w:r>
      <w:r w:rsidR="00B51874" w:rsidRPr="00B51874">
        <w:rPr>
          <w:b/>
          <w:bCs/>
          <w:iCs/>
        </w:rPr>
        <w:t>DOA/250/16-3/NB/2020</w:t>
      </w:r>
      <w:r w:rsidR="00D57E6D" w:rsidRPr="00D57E6D">
        <w:rPr>
          <w:b/>
          <w:bCs/>
          <w:iCs/>
        </w:rPr>
        <w:t xml:space="preserve"> </w:t>
      </w:r>
      <w:r w:rsidR="00D57E6D" w:rsidRPr="00D57E6D">
        <w:rPr>
          <w:b/>
          <w:bCs/>
        </w:rPr>
        <w:t>prowadzonym w trybie przetargu nieograniczonego;</w:t>
      </w:r>
    </w:p>
    <w:p w14:paraId="27A1149E" w14:textId="1FFCFE01" w:rsidR="55DE526D" w:rsidRDefault="00347D66" w:rsidP="00982A9A">
      <w:pPr>
        <w:pStyle w:val="Akapitzlist"/>
        <w:numPr>
          <w:ilvl w:val="0"/>
          <w:numId w:val="16"/>
        </w:numPr>
        <w:spacing w:before="120" w:after="120" w:line="276" w:lineRule="auto"/>
        <w:contextualSpacing w:val="0"/>
        <w:jc w:val="both"/>
      </w:pPr>
      <w:r>
        <w:t xml:space="preserve">z </w:t>
      </w:r>
      <w:r w:rsidR="0E95655B" w:rsidRPr="0E95655B">
        <w:t xml:space="preserve">inspektorem ochrony danych u Zamawiającego </w:t>
      </w:r>
      <w:r>
        <w:t>należy kontaktować się poprzez adres e-mail:</w:t>
      </w:r>
      <w:r w:rsidR="0E95655B" w:rsidRPr="0E95655B">
        <w:rPr>
          <w:color w:val="333333"/>
        </w:rPr>
        <w:t xml:space="preserve"> </w:t>
      </w:r>
      <w:r w:rsidR="00462A86" w:rsidRPr="00462A86">
        <w:t>grzegorz.szajerka@gptogatus.pl</w:t>
      </w:r>
    </w:p>
    <w:p w14:paraId="12A0BDAC" w14:textId="77777777" w:rsidR="008031CE" w:rsidRPr="008F1E02" w:rsidRDefault="0E95655B" w:rsidP="00982A9A">
      <w:pPr>
        <w:pStyle w:val="Akapitzlist"/>
        <w:numPr>
          <w:ilvl w:val="0"/>
          <w:numId w:val="16"/>
        </w:numPr>
        <w:spacing w:before="120" w:after="120" w:line="276" w:lineRule="auto"/>
        <w:ind w:left="714" w:hanging="357"/>
        <w:contextualSpacing w:val="0"/>
        <w:jc w:val="both"/>
        <w:rPr>
          <w:rFonts w:ascii="Arial" w:hAnsi="Arial" w:cs="Arial"/>
        </w:rPr>
      </w:pPr>
      <w:r w:rsidRPr="0E95655B">
        <w:lastRenderedPageBreak/>
        <w:t xml:space="preserve">odbiorcami Pani/Pana danych osobowych będą osoby lub podmioty, którym udostępniona zostanie dokumentacja postępowania w oparciu o art. 8 oraz art. 96 ust. 3 ustawy z dnia 29 stycznia 2004 r. – Prawo zamówień publicznych (Dz. U. z 2019 r. poz. 1843 ze zm.), dalej „ustawa </w:t>
      </w:r>
      <w:proofErr w:type="spellStart"/>
      <w:r w:rsidRPr="0E95655B">
        <w:t>Pzp</w:t>
      </w:r>
      <w:proofErr w:type="spellEnd"/>
      <w:r w:rsidRPr="0E95655B">
        <w:t xml:space="preserve">”;  </w:t>
      </w:r>
    </w:p>
    <w:p w14:paraId="3B9925E2" w14:textId="77777777" w:rsidR="008031CE" w:rsidRPr="008F1E02" w:rsidRDefault="0E95655B" w:rsidP="00982A9A">
      <w:pPr>
        <w:pStyle w:val="Akapitzlist"/>
        <w:numPr>
          <w:ilvl w:val="0"/>
          <w:numId w:val="16"/>
        </w:numPr>
        <w:spacing w:before="120" w:after="120" w:line="276" w:lineRule="auto"/>
        <w:ind w:left="714" w:hanging="357"/>
        <w:contextualSpacing w:val="0"/>
        <w:jc w:val="both"/>
        <w:rPr>
          <w:rFonts w:ascii="Arial" w:hAnsi="Arial" w:cs="Arial"/>
        </w:rPr>
      </w:pPr>
      <w:r w:rsidRPr="0E95655B">
        <w:t xml:space="preserve">Pani/Pana dane osobowe będą przechowywane, zgodnie z art. 97 ust. 1 ustawy </w:t>
      </w:r>
      <w:proofErr w:type="spellStart"/>
      <w:r w:rsidRPr="0E95655B">
        <w:t>Pzp</w:t>
      </w:r>
      <w:proofErr w:type="spellEnd"/>
      <w:r w:rsidRPr="0E95655B">
        <w:t>, przez okres 4 lat od dnia zakończenia postępowania o udzielenie zamówienia, a jeżeli czas trwania umowy przekracza 4 lata, okres przechowywania obejmuje cały czas trwania umowy;</w:t>
      </w:r>
    </w:p>
    <w:p w14:paraId="7D4F23FE" w14:textId="77777777" w:rsidR="008031CE" w:rsidRPr="008F1E02" w:rsidRDefault="0E95655B" w:rsidP="00982A9A">
      <w:pPr>
        <w:pStyle w:val="Akapitzlist"/>
        <w:numPr>
          <w:ilvl w:val="0"/>
          <w:numId w:val="16"/>
        </w:numPr>
        <w:spacing w:before="120" w:after="120" w:line="276" w:lineRule="auto"/>
        <w:ind w:left="714" w:hanging="357"/>
        <w:contextualSpacing w:val="0"/>
        <w:jc w:val="both"/>
        <w:rPr>
          <w:rFonts w:ascii="Arial" w:hAnsi="Arial" w:cs="Arial"/>
        </w:rPr>
      </w:pPr>
      <w:r w:rsidRPr="0E95655B">
        <w:t xml:space="preserve">obowiązek podania przez Panią/Pana danych osobowych bezpośrednio Pani/Pana dotyczących jest wymogiem ustawowym określonym w przepisach ustawy </w:t>
      </w:r>
      <w:proofErr w:type="spellStart"/>
      <w:r w:rsidRPr="0E95655B">
        <w:t>Pzp</w:t>
      </w:r>
      <w:proofErr w:type="spellEnd"/>
      <w:r w:rsidRPr="0E95655B">
        <w:t xml:space="preserve">, związanym z udziałem w postępowaniu o udzielenie zamówienia publicznego; konsekwencje niepodania określonych danych wynikają z ustawy </w:t>
      </w:r>
      <w:proofErr w:type="spellStart"/>
      <w:r w:rsidRPr="0E95655B">
        <w:t>Pzp</w:t>
      </w:r>
      <w:proofErr w:type="spellEnd"/>
      <w:r w:rsidRPr="0E95655B">
        <w:t xml:space="preserve">;  </w:t>
      </w:r>
    </w:p>
    <w:p w14:paraId="6024BFC2"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8F1E02" w:rsidRDefault="0E95655B" w:rsidP="0E95655B">
      <w:pPr>
        <w:pStyle w:val="Akapitzlist"/>
        <w:spacing w:before="120" w:after="120" w:line="276" w:lineRule="auto"/>
        <w:contextualSpacing w:val="0"/>
        <w:jc w:val="both"/>
      </w:pPr>
      <w:r w:rsidRPr="0E95655B">
        <w:t>posiada Pani/Pan:</w:t>
      </w:r>
    </w:p>
    <w:p w14:paraId="51ABA2ED"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na podstawie art. 15 RODO prawo dostępu do danych osobowych Pani/Pana dotyczących;</w:t>
      </w:r>
    </w:p>
    <w:p w14:paraId="40962C40"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na podstawie art. 16 RODO prawo do sprostowania Pani/Pana danych osobowych **;</w:t>
      </w:r>
    </w:p>
    <w:p w14:paraId="5C2C5808"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 xml:space="preserve">na podstawie art. 18 RODO prawo żądania od administratora ograniczenia przetwarzania danych osobowych z zastrzeżeniem przypadków, o których mowa w art. 18 ust. 2 RODO ***;  </w:t>
      </w:r>
    </w:p>
    <w:p w14:paraId="2C3A215F"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prawo do wniesienia skargi do Prezesa Urzędu Ochrony Danych Osobowych, gdy uzna Pani/Pan, że przetwarzanie danych osobowych Pani/Pana dotyczących narusza przepisy RODO;</w:t>
      </w:r>
    </w:p>
    <w:p w14:paraId="4D1EF3A8" w14:textId="77777777" w:rsidR="008031CE" w:rsidRPr="008F1E02" w:rsidRDefault="0E95655B" w:rsidP="0E95655B">
      <w:pPr>
        <w:pStyle w:val="Akapitzlist"/>
        <w:spacing w:before="120" w:after="120" w:line="276" w:lineRule="auto"/>
        <w:contextualSpacing w:val="0"/>
        <w:jc w:val="both"/>
      </w:pPr>
      <w:r w:rsidRPr="0E95655B">
        <w:t>nie przysługuje Pani/Panu:</w:t>
      </w:r>
    </w:p>
    <w:p w14:paraId="37764C13"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w związku z art. 17 ust. 3 lit. b, d lub e RODO prawo do usunięcia danych osobowych;</w:t>
      </w:r>
    </w:p>
    <w:p w14:paraId="505138C9"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prawo do przenoszenia danych osobowych, o którym mowa w art. 20 RODO;</w:t>
      </w:r>
    </w:p>
    <w:p w14:paraId="56FC6696" w14:textId="77777777" w:rsidR="008031CE" w:rsidRPr="008F1E02" w:rsidRDefault="0E95655B" w:rsidP="00982A9A">
      <w:pPr>
        <w:pStyle w:val="Akapitzlist"/>
        <w:numPr>
          <w:ilvl w:val="0"/>
          <w:numId w:val="16"/>
        </w:numPr>
        <w:spacing w:before="120" w:after="120" w:line="276" w:lineRule="auto"/>
        <w:contextualSpacing w:val="0"/>
        <w:jc w:val="both"/>
        <w:rPr>
          <w:rFonts w:ascii="Arial" w:hAnsi="Arial" w:cs="Arial"/>
        </w:rPr>
      </w:pPr>
      <w:r w:rsidRPr="0E95655B">
        <w:t xml:space="preserve">na podstawie art. 21 RODO prawo sprzeciwu, wobec przetwarzania danych osobowych, gdyż podstawą prawną przetwarzania Pani/Pana danych osobowych jest art. 6 ust. 1 lit. c RODO. </w:t>
      </w:r>
    </w:p>
    <w:p w14:paraId="2BF87417" w14:textId="77777777" w:rsidR="008031CE" w:rsidRDefault="008031CE" w:rsidP="0E95655B">
      <w:pPr>
        <w:pStyle w:val="Akapitzlist"/>
        <w:spacing w:before="120" w:after="120" w:line="276" w:lineRule="auto"/>
        <w:contextualSpacing w:val="0"/>
      </w:pP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 xml:space="preserve">o udzielenie zamówienia publicznego ani zmianą postanowień umowy w zakresie niezgodnym z ustawą </w:t>
      </w:r>
      <w:proofErr w:type="spellStart"/>
      <w:r w:rsidRPr="001D232D">
        <w:rPr>
          <w:i/>
          <w:sz w:val="20"/>
          <w:szCs w:val="20"/>
        </w:rPr>
        <w:t>Pzp</w:t>
      </w:r>
      <w:proofErr w:type="spellEnd"/>
      <w:r w:rsidRPr="001D232D">
        <w:rPr>
          <w:i/>
          <w:sz w:val="20"/>
          <w:szCs w:val="20"/>
        </w:rPr>
        <w:t xml:space="preserve"> oraz nie może naruszać integralności protokołu oraz jego załączników.</w:t>
      </w:r>
    </w:p>
    <w:p w14:paraId="71D1D7C8" w14:textId="4B66944D" w:rsidR="00F96431" w:rsidRPr="00F96431" w:rsidRDefault="008031CE" w:rsidP="005F12DF">
      <w:pPr>
        <w:pStyle w:val="Akapitzlist"/>
        <w:spacing w:before="120" w:after="120" w:line="276" w:lineRule="auto"/>
        <w:contextualSpacing w:val="0"/>
        <w:rPr>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F96431" w:rsidRPr="00F96431" w:rsidSect="00F3774F">
      <w:headerReference w:type="default" r:id="rId9"/>
      <w:footerReference w:type="even" r:id="rId10"/>
      <w:footerReference w:type="default" r:id="rId11"/>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DDC5D" w14:textId="77777777" w:rsidR="006F0CA3" w:rsidRDefault="006F0CA3" w:rsidP="00683DEB">
      <w:r>
        <w:separator/>
      </w:r>
    </w:p>
  </w:endnote>
  <w:endnote w:type="continuationSeparator" w:id="0">
    <w:p w14:paraId="60210A18" w14:textId="77777777" w:rsidR="006F0CA3" w:rsidRDefault="006F0CA3"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02348712"/>
      <w:docPartObj>
        <w:docPartGallery w:val="Page Numbers (Bottom of Page)"/>
        <w:docPartUnique/>
      </w:docPartObj>
    </w:sdtPr>
    <w:sdtEndPr>
      <w:rPr>
        <w:rStyle w:val="Numerstrony"/>
      </w:rPr>
    </w:sdtEndPr>
    <w:sdtContent>
      <w:p w14:paraId="2D5F4E05" w14:textId="77777777" w:rsidR="00561576" w:rsidRDefault="00561576"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561576" w:rsidRDefault="00561576" w:rsidP="000556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693069157"/>
      <w:docPartObj>
        <w:docPartGallery w:val="Page Numbers (Bottom of Page)"/>
        <w:docPartUnique/>
      </w:docPartObj>
    </w:sdtPr>
    <w:sdtEndPr>
      <w:rPr>
        <w:rStyle w:val="Numerstrony"/>
      </w:rPr>
    </w:sdtEndPr>
    <w:sdtContent>
      <w:p w14:paraId="16522755" w14:textId="799E509A" w:rsidR="00561576" w:rsidRDefault="00561576"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945B76">
          <w:rPr>
            <w:rStyle w:val="Numerstrony"/>
            <w:noProof/>
          </w:rPr>
          <w:t>12</w:t>
        </w:r>
        <w:r>
          <w:rPr>
            <w:rStyle w:val="Numerstrony"/>
          </w:rPr>
          <w:fldChar w:fldCharType="end"/>
        </w:r>
      </w:p>
    </w:sdtContent>
  </w:sdt>
  <w:p w14:paraId="68BBA5D8" w14:textId="77777777" w:rsidR="00561576" w:rsidRDefault="00561576" w:rsidP="0005569D">
    <w:pPr>
      <w:ind w:left="-284" w:right="360"/>
      <w:jc w:val="center"/>
      <w:rPr>
        <w:rFonts w:ascii="Arial" w:hAnsi="Arial" w:cs="Arial"/>
        <w:sz w:val="20"/>
        <w:szCs w:val="20"/>
        <w:lang w:val="en-US"/>
      </w:rPr>
    </w:pPr>
  </w:p>
  <w:p w14:paraId="01D631A1" w14:textId="77777777" w:rsidR="00561576" w:rsidRDefault="00561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BE1A0" w14:textId="77777777" w:rsidR="006F0CA3" w:rsidRDefault="006F0CA3" w:rsidP="00683DEB">
      <w:r>
        <w:separator/>
      </w:r>
    </w:p>
  </w:footnote>
  <w:footnote w:type="continuationSeparator" w:id="0">
    <w:p w14:paraId="267287C0" w14:textId="77777777" w:rsidR="006F0CA3" w:rsidRDefault="006F0CA3"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797BC" w14:textId="77777777" w:rsidR="00561576" w:rsidRDefault="00561576" w:rsidP="006247C0">
    <w:pPr>
      <w:pStyle w:val="Nagwek"/>
      <w:tabs>
        <w:tab w:val="clear" w:pos="4536"/>
        <w:tab w:val="clear" w:pos="9072"/>
        <w:tab w:val="center" w:pos="284"/>
        <w:tab w:val="left" w:pos="4746"/>
        <w:tab w:val="left" w:pos="7263"/>
        <w:tab w:val="left" w:pos="8602"/>
      </w:tabs>
    </w:pPr>
    <w:r>
      <w:rPr>
        <w:noProof/>
        <w:lang w:eastAsia="pl-PL"/>
      </w:rPr>
      <mc:AlternateContent>
        <mc:Choice Requires="wps">
          <w:drawing>
            <wp:anchor distT="0" distB="0" distL="114300" distR="114300" simplePos="0" relativeHeight="251658240" behindDoc="0" locked="0" layoutInCell="0" allowOverlap="1" wp14:anchorId="11CAD549" wp14:editId="069697AE">
              <wp:simplePos x="0" y="0"/>
              <wp:positionH relativeFrom="page">
                <wp:posOffset>7073900</wp:posOffset>
              </wp:positionH>
              <wp:positionV relativeFrom="page">
                <wp:posOffset>7534275</wp:posOffset>
              </wp:positionV>
              <wp:extent cx="358140" cy="2183130"/>
              <wp:effectExtent l="0" t="0" r="0" b="0"/>
              <wp:wrapNone/>
              <wp:docPr id="1"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581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F6CB" w14:textId="77777777" w:rsidR="00561576" w:rsidRDefault="00561576"/>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CAD549" id="Prostokąt 3" o:spid="_x0000_s1027" style="position:absolute;margin-left:557pt;margin-top:593.25pt;width:28.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" o:allowincell="f" filled="f" stroked="f">
              <o:lock v:ext="edit" aspectratio="t" verticies="t" text="t" shapetype="t"/>
              <v:textbox style="layout-flow:vertical;mso-layout-flow-alt:bottom-to-top;mso-fit-shape-to-text:t">
                <w:txbxContent>
                  <w:p w14:paraId="6C67F6CB" w14:textId="77777777" w:rsidR="00561576" w:rsidRDefault="00561576"/>
                </w:txbxContent>
              </v:textbox>
              <w10:wrap anchorx="page" anchory="page"/>
            </v:rect>
          </w:pict>
        </mc:Fallback>
      </mc:AlternateContent>
    </w:r>
    <w:r>
      <w:tab/>
    </w:r>
    <w:r>
      <w:tab/>
    </w:r>
    <w:r>
      <w:tab/>
    </w:r>
  </w:p>
  <w:p w14:paraId="6B73B664" w14:textId="574443E8" w:rsidR="00561576" w:rsidRDefault="00561576" w:rsidP="009072BB">
    <w:pPr>
      <w:pStyle w:val="Nagwek"/>
      <w:tabs>
        <w:tab w:val="clear" w:pos="4536"/>
        <w:tab w:val="clear" w:pos="9072"/>
        <w:tab w:val="left" w:pos="4215"/>
      </w:tabs>
      <w:jc w:val="center"/>
    </w:pPr>
    <w:r>
      <w:rPr>
        <w:noProof/>
        <w:lang w:eastAsia="pl-PL"/>
      </w:rPr>
      <w:drawing>
        <wp:anchor distT="0" distB="0" distL="114300" distR="114300" simplePos="0" relativeHeight="251660288" behindDoc="1" locked="0" layoutInCell="1" allowOverlap="1" wp14:anchorId="70EDF45E" wp14:editId="4DE51B41">
          <wp:simplePos x="0" y="0"/>
          <wp:positionH relativeFrom="margin">
            <wp:posOffset>85725</wp:posOffset>
          </wp:positionH>
          <wp:positionV relativeFrom="paragraph">
            <wp:posOffset>24765</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B"/>
    <w:multiLevelType w:val="singleLevel"/>
    <w:tmpl w:val="0415000B"/>
    <w:lvl w:ilvl="0">
      <w:start w:val="1"/>
      <w:numFmt w:val="bullet"/>
      <w:lvlText w:val=""/>
      <w:lvlJc w:val="left"/>
      <w:pPr>
        <w:ind w:left="1004" w:hanging="360"/>
      </w:pPr>
      <w:rPr>
        <w:rFonts w:ascii="Wingdings" w:hAnsi="Wingdings" w:hint="default"/>
      </w:rPr>
    </w:lvl>
  </w:abstractNum>
  <w:abstractNum w:abstractNumId="8"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9"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5"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6"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7"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8" w15:restartNumberingAfterBreak="0">
    <w:nsid w:val="01070F89"/>
    <w:multiLevelType w:val="hybridMultilevel"/>
    <w:tmpl w:val="684A73C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0"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1" w15:restartNumberingAfterBreak="0">
    <w:nsid w:val="0E615E1F"/>
    <w:multiLevelType w:val="hybridMultilevel"/>
    <w:tmpl w:val="6972A05E"/>
    <w:lvl w:ilvl="0" w:tplc="8604E39C">
      <w:start w:val="2"/>
      <w:numFmt w:val="decimal"/>
      <w:lvlText w:val="%1."/>
      <w:lvlJc w:val="left"/>
      <w:pPr>
        <w:tabs>
          <w:tab w:val="num" w:pos="2883"/>
        </w:tabs>
        <w:ind w:left="288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3"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24C1CE6"/>
    <w:multiLevelType w:val="hybridMultilevel"/>
    <w:tmpl w:val="BEFC48A0"/>
    <w:lvl w:ilvl="0" w:tplc="B72E1894">
      <w:start w:val="1"/>
      <w:numFmt w:val="decimal"/>
      <w:lvlText w:val="%1."/>
      <w:lvlJc w:val="left"/>
      <w:pPr>
        <w:ind w:left="3054" w:hanging="360"/>
      </w:pPr>
      <w:rPr>
        <w:rFonts w:ascii="Times New Roman" w:eastAsia="Calibri" w:hAnsi="Times New Roman" w:cs="Times New Roman"/>
        <w:b w:val="0"/>
        <w:color w:val="auto"/>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6" w15:restartNumberingAfterBreak="0">
    <w:nsid w:val="156D2781"/>
    <w:multiLevelType w:val="hybridMultilevel"/>
    <w:tmpl w:val="18D2AB8E"/>
    <w:lvl w:ilvl="0" w:tplc="3B34C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445551"/>
    <w:multiLevelType w:val="multilevel"/>
    <w:tmpl w:val="9CF05062"/>
    <w:lvl w:ilvl="0">
      <w:start w:val="2"/>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4A4165"/>
    <w:multiLevelType w:val="hybridMultilevel"/>
    <w:tmpl w:val="42A6402E"/>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89D2B7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D0002B"/>
    <w:multiLevelType w:val="hybridMultilevel"/>
    <w:tmpl w:val="B2B8C278"/>
    <w:lvl w:ilvl="0" w:tplc="4C4699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5D67F8"/>
    <w:multiLevelType w:val="multilevel"/>
    <w:tmpl w:val="0DE09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0F15BA"/>
    <w:multiLevelType w:val="hybridMultilevel"/>
    <w:tmpl w:val="0FBE5A92"/>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8109"/>
        </w:tabs>
        <w:ind w:left="8109"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24F91"/>
    <w:multiLevelType w:val="hybridMultilevel"/>
    <w:tmpl w:val="AD3C58C2"/>
    <w:lvl w:ilvl="0" w:tplc="174C1A4E">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8246F2"/>
    <w:multiLevelType w:val="hybridMultilevel"/>
    <w:tmpl w:val="46C680F0"/>
    <w:lvl w:ilvl="0" w:tplc="10945C0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7" w15:restartNumberingAfterBreak="0">
    <w:nsid w:val="532B6D02"/>
    <w:multiLevelType w:val="hybridMultilevel"/>
    <w:tmpl w:val="70DC3A0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1" w15:restartNumberingAfterBreak="0">
    <w:nsid w:val="5D2C310F"/>
    <w:multiLevelType w:val="hybridMultilevel"/>
    <w:tmpl w:val="8BE2F97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3" w15:restartNumberingAfterBreak="0">
    <w:nsid w:val="621E5363"/>
    <w:multiLevelType w:val="hybridMultilevel"/>
    <w:tmpl w:val="7FEABCF4"/>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78109FD6">
      <w:start w:val="2"/>
      <w:numFmt w:val="lowerLetter"/>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130045DC">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5F23B4B"/>
    <w:multiLevelType w:val="hybridMultilevel"/>
    <w:tmpl w:val="7360CCC2"/>
    <w:lvl w:ilvl="0" w:tplc="12F482A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5"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56" w15:restartNumberingAfterBreak="0">
    <w:nsid w:val="67516AE4"/>
    <w:multiLevelType w:val="hybridMultilevel"/>
    <w:tmpl w:val="4B5A293E"/>
    <w:lvl w:ilvl="0" w:tplc="72E41A2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4B54D8"/>
    <w:multiLevelType w:val="hybridMultilevel"/>
    <w:tmpl w:val="204668AA"/>
    <w:lvl w:ilvl="0" w:tplc="FFFFFFF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2"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4" w15:restartNumberingAfterBreak="0">
    <w:nsid w:val="7D057139"/>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1"/>
  </w:num>
  <w:num w:numId="3">
    <w:abstractNumId w:val="23"/>
  </w:num>
  <w:num w:numId="4">
    <w:abstractNumId w:val="57"/>
  </w:num>
  <w:num w:numId="5">
    <w:abstractNumId w:val="41"/>
  </w:num>
  <w:num w:numId="6">
    <w:abstractNumId w:val="39"/>
  </w:num>
  <w:num w:numId="7">
    <w:abstractNumId w:val="25"/>
  </w:num>
  <w:num w:numId="8">
    <w:abstractNumId w:val="21"/>
  </w:num>
  <w:num w:numId="9">
    <w:abstractNumId w:val="44"/>
  </w:num>
  <w:num w:numId="10">
    <w:abstractNumId w:val="62"/>
  </w:num>
  <w:num w:numId="11">
    <w:abstractNumId w:val="18"/>
  </w:num>
  <w:num w:numId="12">
    <w:abstractNumId w:val="40"/>
  </w:num>
  <w:num w:numId="13">
    <w:abstractNumId w:val="47"/>
  </w:num>
  <w:num w:numId="14">
    <w:abstractNumId w:val="51"/>
  </w:num>
  <w:num w:numId="15">
    <w:abstractNumId w:val="38"/>
  </w:num>
  <w:num w:numId="16">
    <w:abstractNumId w:val="45"/>
  </w:num>
  <w:num w:numId="17">
    <w:abstractNumId w:val="37"/>
  </w:num>
  <w:num w:numId="18">
    <w:abstractNumId w:val="7"/>
  </w:num>
  <w:num w:numId="19">
    <w:abstractNumId w:val="17"/>
  </w:num>
  <w:num w:numId="20">
    <w:abstractNumId w:val="31"/>
  </w:num>
  <w:num w:numId="21">
    <w:abstractNumId w:val="33"/>
  </w:num>
  <w:num w:numId="22">
    <w:abstractNumId w:val="27"/>
  </w:num>
  <w:num w:numId="23">
    <w:abstractNumId w:val="26"/>
  </w:num>
  <w:num w:numId="24">
    <w:abstractNumId w:val="35"/>
  </w:num>
  <w:num w:numId="25">
    <w:abstractNumId w:val="53"/>
  </w:num>
  <w:num w:numId="26">
    <w:abstractNumId w:val="10"/>
  </w:num>
  <w:num w:numId="27">
    <w:abstractNumId w:val="0"/>
  </w:num>
  <w:num w:numId="28">
    <w:abstractNumId w:val="36"/>
  </w:num>
  <w:num w:numId="29">
    <w:abstractNumId w:val="64"/>
  </w:num>
  <w:num w:numId="30">
    <w:abstractNumId w:val="42"/>
  </w:num>
  <w:num w:numId="31">
    <w:abstractNumId w:val="54"/>
  </w:num>
  <w:num w:numId="32">
    <w:abstractNumId w:val="5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5A1"/>
    <w:rsid w:val="0000225E"/>
    <w:rsid w:val="00002650"/>
    <w:rsid w:val="00012837"/>
    <w:rsid w:val="0001373F"/>
    <w:rsid w:val="00014838"/>
    <w:rsid w:val="000150E1"/>
    <w:rsid w:val="000165D7"/>
    <w:rsid w:val="0002012C"/>
    <w:rsid w:val="00021672"/>
    <w:rsid w:val="000240DB"/>
    <w:rsid w:val="00025AF7"/>
    <w:rsid w:val="00027330"/>
    <w:rsid w:val="00027596"/>
    <w:rsid w:val="00027BC0"/>
    <w:rsid w:val="00030731"/>
    <w:rsid w:val="000312B0"/>
    <w:rsid w:val="000313ED"/>
    <w:rsid w:val="00033EA6"/>
    <w:rsid w:val="00035BB6"/>
    <w:rsid w:val="00037795"/>
    <w:rsid w:val="00037E8F"/>
    <w:rsid w:val="0004035F"/>
    <w:rsid w:val="000421AF"/>
    <w:rsid w:val="00042609"/>
    <w:rsid w:val="000473CE"/>
    <w:rsid w:val="00047456"/>
    <w:rsid w:val="00047E82"/>
    <w:rsid w:val="000542EC"/>
    <w:rsid w:val="0005569D"/>
    <w:rsid w:val="00055A1E"/>
    <w:rsid w:val="000569E5"/>
    <w:rsid w:val="00060168"/>
    <w:rsid w:val="000610E6"/>
    <w:rsid w:val="000620A7"/>
    <w:rsid w:val="00070691"/>
    <w:rsid w:val="000708F6"/>
    <w:rsid w:val="000713D5"/>
    <w:rsid w:val="0007334A"/>
    <w:rsid w:val="00080D8D"/>
    <w:rsid w:val="000837DD"/>
    <w:rsid w:val="00090A4F"/>
    <w:rsid w:val="00091140"/>
    <w:rsid w:val="000913B5"/>
    <w:rsid w:val="00091793"/>
    <w:rsid w:val="000928FD"/>
    <w:rsid w:val="00094C29"/>
    <w:rsid w:val="000A0027"/>
    <w:rsid w:val="000A0D21"/>
    <w:rsid w:val="000A310E"/>
    <w:rsid w:val="000A4721"/>
    <w:rsid w:val="000A60AB"/>
    <w:rsid w:val="000B0602"/>
    <w:rsid w:val="000B5294"/>
    <w:rsid w:val="000B5595"/>
    <w:rsid w:val="000B791F"/>
    <w:rsid w:val="000C0096"/>
    <w:rsid w:val="000C2128"/>
    <w:rsid w:val="000C328C"/>
    <w:rsid w:val="000C7115"/>
    <w:rsid w:val="000D01B9"/>
    <w:rsid w:val="000D056C"/>
    <w:rsid w:val="000D0901"/>
    <w:rsid w:val="000D2A71"/>
    <w:rsid w:val="000D3D6C"/>
    <w:rsid w:val="000D5692"/>
    <w:rsid w:val="000D59EC"/>
    <w:rsid w:val="000D5D0A"/>
    <w:rsid w:val="000D6390"/>
    <w:rsid w:val="000D6BB1"/>
    <w:rsid w:val="000D73CA"/>
    <w:rsid w:val="000D76D6"/>
    <w:rsid w:val="000E14F6"/>
    <w:rsid w:val="000E3FBA"/>
    <w:rsid w:val="000E4347"/>
    <w:rsid w:val="000E4BA6"/>
    <w:rsid w:val="000E5581"/>
    <w:rsid w:val="000E6590"/>
    <w:rsid w:val="000F0CCA"/>
    <w:rsid w:val="000F18FD"/>
    <w:rsid w:val="000F1CA8"/>
    <w:rsid w:val="000F208A"/>
    <w:rsid w:val="000F2AFC"/>
    <w:rsid w:val="000F428E"/>
    <w:rsid w:val="000F4B89"/>
    <w:rsid w:val="000F58F8"/>
    <w:rsid w:val="000F63CC"/>
    <w:rsid w:val="000F6DDC"/>
    <w:rsid w:val="00101305"/>
    <w:rsid w:val="00101ADC"/>
    <w:rsid w:val="00101DE7"/>
    <w:rsid w:val="00106FDD"/>
    <w:rsid w:val="00107DD5"/>
    <w:rsid w:val="00107FAD"/>
    <w:rsid w:val="00110F8D"/>
    <w:rsid w:val="00110FE1"/>
    <w:rsid w:val="001124CC"/>
    <w:rsid w:val="00113950"/>
    <w:rsid w:val="00113A9A"/>
    <w:rsid w:val="00113BCA"/>
    <w:rsid w:val="00114C5E"/>
    <w:rsid w:val="001161AC"/>
    <w:rsid w:val="00116D27"/>
    <w:rsid w:val="00121821"/>
    <w:rsid w:val="00121FAD"/>
    <w:rsid w:val="00122567"/>
    <w:rsid w:val="00124602"/>
    <w:rsid w:val="00124B86"/>
    <w:rsid w:val="001252AC"/>
    <w:rsid w:val="001255AF"/>
    <w:rsid w:val="00126002"/>
    <w:rsid w:val="001261F9"/>
    <w:rsid w:val="00126258"/>
    <w:rsid w:val="001265AD"/>
    <w:rsid w:val="0012776E"/>
    <w:rsid w:val="00127AA9"/>
    <w:rsid w:val="00131B2C"/>
    <w:rsid w:val="00133B86"/>
    <w:rsid w:val="00134F32"/>
    <w:rsid w:val="00136B52"/>
    <w:rsid w:val="0014016C"/>
    <w:rsid w:val="00141582"/>
    <w:rsid w:val="00141E06"/>
    <w:rsid w:val="00143036"/>
    <w:rsid w:val="00145922"/>
    <w:rsid w:val="00146983"/>
    <w:rsid w:val="00150A03"/>
    <w:rsid w:val="001513F8"/>
    <w:rsid w:val="00151686"/>
    <w:rsid w:val="00151725"/>
    <w:rsid w:val="00151B1C"/>
    <w:rsid w:val="00152135"/>
    <w:rsid w:val="001521CC"/>
    <w:rsid w:val="00153A48"/>
    <w:rsid w:val="00157208"/>
    <w:rsid w:val="00157802"/>
    <w:rsid w:val="00157E5A"/>
    <w:rsid w:val="001601FD"/>
    <w:rsid w:val="001603A7"/>
    <w:rsid w:val="00161979"/>
    <w:rsid w:val="00170B6A"/>
    <w:rsid w:val="001716E6"/>
    <w:rsid w:val="00171CC3"/>
    <w:rsid w:val="00172EDF"/>
    <w:rsid w:val="001731C3"/>
    <w:rsid w:val="0017442D"/>
    <w:rsid w:val="00174705"/>
    <w:rsid w:val="00174C08"/>
    <w:rsid w:val="00175A09"/>
    <w:rsid w:val="001773D0"/>
    <w:rsid w:val="00180B23"/>
    <w:rsid w:val="00182220"/>
    <w:rsid w:val="0018559F"/>
    <w:rsid w:val="001858AE"/>
    <w:rsid w:val="001917F8"/>
    <w:rsid w:val="001938E2"/>
    <w:rsid w:val="0019464D"/>
    <w:rsid w:val="00195BCB"/>
    <w:rsid w:val="00196F88"/>
    <w:rsid w:val="00197991"/>
    <w:rsid w:val="001A05A9"/>
    <w:rsid w:val="001A1F57"/>
    <w:rsid w:val="001A4749"/>
    <w:rsid w:val="001A5493"/>
    <w:rsid w:val="001A5969"/>
    <w:rsid w:val="001B045D"/>
    <w:rsid w:val="001B0CFB"/>
    <w:rsid w:val="001B1289"/>
    <w:rsid w:val="001B1FD9"/>
    <w:rsid w:val="001B258E"/>
    <w:rsid w:val="001B27D6"/>
    <w:rsid w:val="001B4287"/>
    <w:rsid w:val="001B4AE9"/>
    <w:rsid w:val="001B6612"/>
    <w:rsid w:val="001B746E"/>
    <w:rsid w:val="001B7683"/>
    <w:rsid w:val="001C00EF"/>
    <w:rsid w:val="001C1740"/>
    <w:rsid w:val="001C1E43"/>
    <w:rsid w:val="001C2E69"/>
    <w:rsid w:val="001C2FF5"/>
    <w:rsid w:val="001C42F5"/>
    <w:rsid w:val="001C4D03"/>
    <w:rsid w:val="001C53DD"/>
    <w:rsid w:val="001C6FF3"/>
    <w:rsid w:val="001D024C"/>
    <w:rsid w:val="001D283C"/>
    <w:rsid w:val="001D4056"/>
    <w:rsid w:val="001D4A98"/>
    <w:rsid w:val="001D6373"/>
    <w:rsid w:val="001D7086"/>
    <w:rsid w:val="001D7480"/>
    <w:rsid w:val="001E0FE8"/>
    <w:rsid w:val="001E2002"/>
    <w:rsid w:val="001E2835"/>
    <w:rsid w:val="001E3D14"/>
    <w:rsid w:val="001E726E"/>
    <w:rsid w:val="001F2DAC"/>
    <w:rsid w:val="001F41AD"/>
    <w:rsid w:val="001F48EA"/>
    <w:rsid w:val="001F4A7E"/>
    <w:rsid w:val="001F4B2B"/>
    <w:rsid w:val="001F5AB6"/>
    <w:rsid w:val="001F5BFD"/>
    <w:rsid w:val="001F79BB"/>
    <w:rsid w:val="0020394B"/>
    <w:rsid w:val="002052FB"/>
    <w:rsid w:val="0020584A"/>
    <w:rsid w:val="00207506"/>
    <w:rsid w:val="00207ADE"/>
    <w:rsid w:val="002128F7"/>
    <w:rsid w:val="00213776"/>
    <w:rsid w:val="00214163"/>
    <w:rsid w:val="00214AD4"/>
    <w:rsid w:val="0021588F"/>
    <w:rsid w:val="002159F5"/>
    <w:rsid w:val="00220FE7"/>
    <w:rsid w:val="00221C8F"/>
    <w:rsid w:val="00224BF1"/>
    <w:rsid w:val="002254F4"/>
    <w:rsid w:val="0023299E"/>
    <w:rsid w:val="0023504B"/>
    <w:rsid w:val="00235078"/>
    <w:rsid w:val="002354BD"/>
    <w:rsid w:val="002376B2"/>
    <w:rsid w:val="002411B2"/>
    <w:rsid w:val="0024173D"/>
    <w:rsid w:val="002422C8"/>
    <w:rsid w:val="00243559"/>
    <w:rsid w:val="00244ED3"/>
    <w:rsid w:val="00245D84"/>
    <w:rsid w:val="0024631A"/>
    <w:rsid w:val="00246708"/>
    <w:rsid w:val="00254919"/>
    <w:rsid w:val="00257AD7"/>
    <w:rsid w:val="002605C6"/>
    <w:rsid w:val="00261890"/>
    <w:rsid w:val="0026239B"/>
    <w:rsid w:val="00262E2D"/>
    <w:rsid w:val="00262F25"/>
    <w:rsid w:val="002641D9"/>
    <w:rsid w:val="00264450"/>
    <w:rsid w:val="002668E3"/>
    <w:rsid w:val="00266B60"/>
    <w:rsid w:val="002727CE"/>
    <w:rsid w:val="00272D65"/>
    <w:rsid w:val="00272E22"/>
    <w:rsid w:val="00273168"/>
    <w:rsid w:val="00276BF9"/>
    <w:rsid w:val="002779A6"/>
    <w:rsid w:val="002800E8"/>
    <w:rsid w:val="002801BA"/>
    <w:rsid w:val="002808B0"/>
    <w:rsid w:val="00281C9D"/>
    <w:rsid w:val="0028364A"/>
    <w:rsid w:val="00285696"/>
    <w:rsid w:val="00286753"/>
    <w:rsid w:val="00286C4F"/>
    <w:rsid w:val="00286C98"/>
    <w:rsid w:val="002870EE"/>
    <w:rsid w:val="00290F6E"/>
    <w:rsid w:val="00291F65"/>
    <w:rsid w:val="0029200E"/>
    <w:rsid w:val="0029287F"/>
    <w:rsid w:val="00293BF7"/>
    <w:rsid w:val="002940BB"/>
    <w:rsid w:val="00294D05"/>
    <w:rsid w:val="0029618F"/>
    <w:rsid w:val="002974EC"/>
    <w:rsid w:val="002A08B0"/>
    <w:rsid w:val="002A510C"/>
    <w:rsid w:val="002A5C38"/>
    <w:rsid w:val="002B7D65"/>
    <w:rsid w:val="002C041E"/>
    <w:rsid w:val="002C2101"/>
    <w:rsid w:val="002C3A5E"/>
    <w:rsid w:val="002C53DD"/>
    <w:rsid w:val="002C5649"/>
    <w:rsid w:val="002D2339"/>
    <w:rsid w:val="002D29CF"/>
    <w:rsid w:val="002D39E7"/>
    <w:rsid w:val="002D4020"/>
    <w:rsid w:val="002D46C7"/>
    <w:rsid w:val="002D547F"/>
    <w:rsid w:val="002D6674"/>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781"/>
    <w:rsid w:val="0030027C"/>
    <w:rsid w:val="00300622"/>
    <w:rsid w:val="0030172E"/>
    <w:rsid w:val="003052D1"/>
    <w:rsid w:val="0030649D"/>
    <w:rsid w:val="0030788F"/>
    <w:rsid w:val="00310374"/>
    <w:rsid w:val="00310CAD"/>
    <w:rsid w:val="0031186B"/>
    <w:rsid w:val="003126F7"/>
    <w:rsid w:val="00312854"/>
    <w:rsid w:val="0031718B"/>
    <w:rsid w:val="00320E21"/>
    <w:rsid w:val="00321039"/>
    <w:rsid w:val="00321E07"/>
    <w:rsid w:val="00322A3E"/>
    <w:rsid w:val="00323171"/>
    <w:rsid w:val="003246B7"/>
    <w:rsid w:val="00327B55"/>
    <w:rsid w:val="003303B7"/>
    <w:rsid w:val="003303C0"/>
    <w:rsid w:val="003314AB"/>
    <w:rsid w:val="00333469"/>
    <w:rsid w:val="00333623"/>
    <w:rsid w:val="00333852"/>
    <w:rsid w:val="00333B60"/>
    <w:rsid w:val="00336063"/>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317F"/>
    <w:rsid w:val="0035362F"/>
    <w:rsid w:val="00353AFD"/>
    <w:rsid w:val="00354190"/>
    <w:rsid w:val="003548C2"/>
    <w:rsid w:val="003549C8"/>
    <w:rsid w:val="00355646"/>
    <w:rsid w:val="00355D01"/>
    <w:rsid w:val="003603D2"/>
    <w:rsid w:val="0036152A"/>
    <w:rsid w:val="00362902"/>
    <w:rsid w:val="00363D22"/>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91097"/>
    <w:rsid w:val="003911F0"/>
    <w:rsid w:val="00391DDC"/>
    <w:rsid w:val="00392883"/>
    <w:rsid w:val="0039379F"/>
    <w:rsid w:val="003938F6"/>
    <w:rsid w:val="00395649"/>
    <w:rsid w:val="00396251"/>
    <w:rsid w:val="00396846"/>
    <w:rsid w:val="003A11D4"/>
    <w:rsid w:val="003A1212"/>
    <w:rsid w:val="003A227D"/>
    <w:rsid w:val="003A3778"/>
    <w:rsid w:val="003A43FA"/>
    <w:rsid w:val="003A44B5"/>
    <w:rsid w:val="003A4D01"/>
    <w:rsid w:val="003A4E00"/>
    <w:rsid w:val="003A6AA2"/>
    <w:rsid w:val="003B0619"/>
    <w:rsid w:val="003B08AC"/>
    <w:rsid w:val="003B2359"/>
    <w:rsid w:val="003B3C23"/>
    <w:rsid w:val="003B3EA7"/>
    <w:rsid w:val="003B4514"/>
    <w:rsid w:val="003B6887"/>
    <w:rsid w:val="003C054E"/>
    <w:rsid w:val="003C3D34"/>
    <w:rsid w:val="003C63FD"/>
    <w:rsid w:val="003C6BCD"/>
    <w:rsid w:val="003C76B7"/>
    <w:rsid w:val="003C7AAB"/>
    <w:rsid w:val="003D0037"/>
    <w:rsid w:val="003D04AA"/>
    <w:rsid w:val="003D3CB8"/>
    <w:rsid w:val="003D4D4E"/>
    <w:rsid w:val="003D71A8"/>
    <w:rsid w:val="003D744B"/>
    <w:rsid w:val="003E2055"/>
    <w:rsid w:val="003E3FEC"/>
    <w:rsid w:val="003E4ACF"/>
    <w:rsid w:val="003E4C4B"/>
    <w:rsid w:val="003F05DF"/>
    <w:rsid w:val="003F1B68"/>
    <w:rsid w:val="003F3A56"/>
    <w:rsid w:val="003F3C16"/>
    <w:rsid w:val="003F3FEB"/>
    <w:rsid w:val="003F4275"/>
    <w:rsid w:val="003F4759"/>
    <w:rsid w:val="003F4AB6"/>
    <w:rsid w:val="003F4F51"/>
    <w:rsid w:val="003F57A2"/>
    <w:rsid w:val="003F6FC8"/>
    <w:rsid w:val="003F7509"/>
    <w:rsid w:val="00402F8F"/>
    <w:rsid w:val="004039F3"/>
    <w:rsid w:val="00404896"/>
    <w:rsid w:val="00406485"/>
    <w:rsid w:val="0041145B"/>
    <w:rsid w:val="00413289"/>
    <w:rsid w:val="00413B91"/>
    <w:rsid w:val="004141A4"/>
    <w:rsid w:val="004145CB"/>
    <w:rsid w:val="004146D7"/>
    <w:rsid w:val="00414898"/>
    <w:rsid w:val="00420D33"/>
    <w:rsid w:val="004227D0"/>
    <w:rsid w:val="00423D20"/>
    <w:rsid w:val="0042504B"/>
    <w:rsid w:val="00425886"/>
    <w:rsid w:val="00427CF1"/>
    <w:rsid w:val="00432C5F"/>
    <w:rsid w:val="00432CBD"/>
    <w:rsid w:val="00434448"/>
    <w:rsid w:val="0043511C"/>
    <w:rsid w:val="0043515A"/>
    <w:rsid w:val="00436197"/>
    <w:rsid w:val="004364ED"/>
    <w:rsid w:val="004370B5"/>
    <w:rsid w:val="00437634"/>
    <w:rsid w:val="004379F0"/>
    <w:rsid w:val="00437EA5"/>
    <w:rsid w:val="00441F20"/>
    <w:rsid w:val="00443722"/>
    <w:rsid w:val="00444821"/>
    <w:rsid w:val="00444E3F"/>
    <w:rsid w:val="004479A5"/>
    <w:rsid w:val="00454436"/>
    <w:rsid w:val="00454B0B"/>
    <w:rsid w:val="004550AE"/>
    <w:rsid w:val="00455640"/>
    <w:rsid w:val="00456775"/>
    <w:rsid w:val="0046074D"/>
    <w:rsid w:val="00460A07"/>
    <w:rsid w:val="004627EF"/>
    <w:rsid w:val="00462A86"/>
    <w:rsid w:val="004635A1"/>
    <w:rsid w:val="00464B51"/>
    <w:rsid w:val="00464EB1"/>
    <w:rsid w:val="004663D8"/>
    <w:rsid w:val="00466E9E"/>
    <w:rsid w:val="00470CCF"/>
    <w:rsid w:val="004710FD"/>
    <w:rsid w:val="00471C1B"/>
    <w:rsid w:val="00472B2E"/>
    <w:rsid w:val="00473734"/>
    <w:rsid w:val="0047438E"/>
    <w:rsid w:val="004757D0"/>
    <w:rsid w:val="00476600"/>
    <w:rsid w:val="00476D5A"/>
    <w:rsid w:val="004773C4"/>
    <w:rsid w:val="00477720"/>
    <w:rsid w:val="00477A66"/>
    <w:rsid w:val="00477CED"/>
    <w:rsid w:val="00477E1E"/>
    <w:rsid w:val="0048231D"/>
    <w:rsid w:val="00486F5E"/>
    <w:rsid w:val="0048749F"/>
    <w:rsid w:val="00491721"/>
    <w:rsid w:val="00492ACE"/>
    <w:rsid w:val="00493137"/>
    <w:rsid w:val="0049330E"/>
    <w:rsid w:val="00494139"/>
    <w:rsid w:val="00496C33"/>
    <w:rsid w:val="00496E1C"/>
    <w:rsid w:val="00496FFE"/>
    <w:rsid w:val="00497ECE"/>
    <w:rsid w:val="004A0564"/>
    <w:rsid w:val="004A0891"/>
    <w:rsid w:val="004A2102"/>
    <w:rsid w:val="004A2CB6"/>
    <w:rsid w:val="004A3069"/>
    <w:rsid w:val="004A418F"/>
    <w:rsid w:val="004A64A5"/>
    <w:rsid w:val="004A6700"/>
    <w:rsid w:val="004A6A36"/>
    <w:rsid w:val="004B2499"/>
    <w:rsid w:val="004B44A1"/>
    <w:rsid w:val="004B6B92"/>
    <w:rsid w:val="004B7F75"/>
    <w:rsid w:val="004C00D1"/>
    <w:rsid w:val="004C0607"/>
    <w:rsid w:val="004C0D70"/>
    <w:rsid w:val="004C2368"/>
    <w:rsid w:val="004C2C52"/>
    <w:rsid w:val="004C2F1C"/>
    <w:rsid w:val="004C3A9C"/>
    <w:rsid w:val="004C4CB6"/>
    <w:rsid w:val="004C511F"/>
    <w:rsid w:val="004D0BD7"/>
    <w:rsid w:val="004D0C02"/>
    <w:rsid w:val="004D12E5"/>
    <w:rsid w:val="004D1BC2"/>
    <w:rsid w:val="004D2102"/>
    <w:rsid w:val="004D31E2"/>
    <w:rsid w:val="004D3821"/>
    <w:rsid w:val="004D6CE9"/>
    <w:rsid w:val="004E19F0"/>
    <w:rsid w:val="004E6298"/>
    <w:rsid w:val="004F084F"/>
    <w:rsid w:val="004F298B"/>
    <w:rsid w:val="004F2ECF"/>
    <w:rsid w:val="004F33E4"/>
    <w:rsid w:val="004F474D"/>
    <w:rsid w:val="004F5F83"/>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209DE"/>
    <w:rsid w:val="00521327"/>
    <w:rsid w:val="00521494"/>
    <w:rsid w:val="00522397"/>
    <w:rsid w:val="00522F8B"/>
    <w:rsid w:val="00523A64"/>
    <w:rsid w:val="00525CBB"/>
    <w:rsid w:val="005307EC"/>
    <w:rsid w:val="005309CF"/>
    <w:rsid w:val="00530F21"/>
    <w:rsid w:val="005325E4"/>
    <w:rsid w:val="005327EA"/>
    <w:rsid w:val="00533813"/>
    <w:rsid w:val="00533E60"/>
    <w:rsid w:val="00534658"/>
    <w:rsid w:val="0053768A"/>
    <w:rsid w:val="0054241D"/>
    <w:rsid w:val="005424A7"/>
    <w:rsid w:val="005443F1"/>
    <w:rsid w:val="00544D9E"/>
    <w:rsid w:val="00547195"/>
    <w:rsid w:val="00552E24"/>
    <w:rsid w:val="005553BE"/>
    <w:rsid w:val="0055787A"/>
    <w:rsid w:val="00557A93"/>
    <w:rsid w:val="005606DC"/>
    <w:rsid w:val="00561000"/>
    <w:rsid w:val="005611A9"/>
    <w:rsid w:val="00561576"/>
    <w:rsid w:val="0056253C"/>
    <w:rsid w:val="00563055"/>
    <w:rsid w:val="0056373C"/>
    <w:rsid w:val="00564231"/>
    <w:rsid w:val="00564898"/>
    <w:rsid w:val="00564A90"/>
    <w:rsid w:val="00565B9C"/>
    <w:rsid w:val="005670A9"/>
    <w:rsid w:val="00567D1F"/>
    <w:rsid w:val="00571DB1"/>
    <w:rsid w:val="0057263A"/>
    <w:rsid w:val="0057577B"/>
    <w:rsid w:val="005767CE"/>
    <w:rsid w:val="00580729"/>
    <w:rsid w:val="00582138"/>
    <w:rsid w:val="005828A0"/>
    <w:rsid w:val="005859F7"/>
    <w:rsid w:val="00585DCB"/>
    <w:rsid w:val="00586B64"/>
    <w:rsid w:val="005913BE"/>
    <w:rsid w:val="0059430F"/>
    <w:rsid w:val="00594CFE"/>
    <w:rsid w:val="00595DDB"/>
    <w:rsid w:val="00596093"/>
    <w:rsid w:val="00597DF5"/>
    <w:rsid w:val="005A3256"/>
    <w:rsid w:val="005A364E"/>
    <w:rsid w:val="005A4B00"/>
    <w:rsid w:val="005B0526"/>
    <w:rsid w:val="005B0EF2"/>
    <w:rsid w:val="005B0EF4"/>
    <w:rsid w:val="005B1155"/>
    <w:rsid w:val="005B1E0E"/>
    <w:rsid w:val="005B2BE5"/>
    <w:rsid w:val="005B342D"/>
    <w:rsid w:val="005B3B20"/>
    <w:rsid w:val="005B57F5"/>
    <w:rsid w:val="005B5DC3"/>
    <w:rsid w:val="005B6062"/>
    <w:rsid w:val="005C0533"/>
    <w:rsid w:val="005C199F"/>
    <w:rsid w:val="005C4835"/>
    <w:rsid w:val="005C5523"/>
    <w:rsid w:val="005C62A3"/>
    <w:rsid w:val="005C68C2"/>
    <w:rsid w:val="005C6F70"/>
    <w:rsid w:val="005C728C"/>
    <w:rsid w:val="005D1937"/>
    <w:rsid w:val="005D2B33"/>
    <w:rsid w:val="005D37D5"/>
    <w:rsid w:val="005D3E83"/>
    <w:rsid w:val="005D4A6D"/>
    <w:rsid w:val="005D4AFE"/>
    <w:rsid w:val="005D5FFA"/>
    <w:rsid w:val="005D69A6"/>
    <w:rsid w:val="005D711F"/>
    <w:rsid w:val="005E0C65"/>
    <w:rsid w:val="005E1591"/>
    <w:rsid w:val="005E62BA"/>
    <w:rsid w:val="005E6C22"/>
    <w:rsid w:val="005E72AA"/>
    <w:rsid w:val="005E7901"/>
    <w:rsid w:val="005F092B"/>
    <w:rsid w:val="005F12DF"/>
    <w:rsid w:val="005F1FF6"/>
    <w:rsid w:val="005F3E28"/>
    <w:rsid w:val="005F4EA5"/>
    <w:rsid w:val="005F6764"/>
    <w:rsid w:val="005F7D75"/>
    <w:rsid w:val="00600E65"/>
    <w:rsid w:val="006019DA"/>
    <w:rsid w:val="00602541"/>
    <w:rsid w:val="006048AF"/>
    <w:rsid w:val="00604BAE"/>
    <w:rsid w:val="00605E44"/>
    <w:rsid w:val="00605F6D"/>
    <w:rsid w:val="00607B14"/>
    <w:rsid w:val="00612782"/>
    <w:rsid w:val="0061346B"/>
    <w:rsid w:val="006163AC"/>
    <w:rsid w:val="00616E18"/>
    <w:rsid w:val="006170BC"/>
    <w:rsid w:val="00620CA2"/>
    <w:rsid w:val="006227A0"/>
    <w:rsid w:val="006247C0"/>
    <w:rsid w:val="00624F3B"/>
    <w:rsid w:val="00625079"/>
    <w:rsid w:val="0062685C"/>
    <w:rsid w:val="00631CCE"/>
    <w:rsid w:val="006326CB"/>
    <w:rsid w:val="00633528"/>
    <w:rsid w:val="006354DD"/>
    <w:rsid w:val="00635EE8"/>
    <w:rsid w:val="006362AA"/>
    <w:rsid w:val="0063764E"/>
    <w:rsid w:val="00640135"/>
    <w:rsid w:val="00640A7C"/>
    <w:rsid w:val="0064223B"/>
    <w:rsid w:val="006430D7"/>
    <w:rsid w:val="006441A6"/>
    <w:rsid w:val="00644F81"/>
    <w:rsid w:val="006457F1"/>
    <w:rsid w:val="00651F1D"/>
    <w:rsid w:val="006520B1"/>
    <w:rsid w:val="00652B0E"/>
    <w:rsid w:val="00652EA1"/>
    <w:rsid w:val="006537F4"/>
    <w:rsid w:val="00653B4A"/>
    <w:rsid w:val="00654135"/>
    <w:rsid w:val="006549FB"/>
    <w:rsid w:val="00655183"/>
    <w:rsid w:val="006554C4"/>
    <w:rsid w:val="00656024"/>
    <w:rsid w:val="00656911"/>
    <w:rsid w:val="0065691E"/>
    <w:rsid w:val="00656B75"/>
    <w:rsid w:val="00657269"/>
    <w:rsid w:val="00657503"/>
    <w:rsid w:val="00657A46"/>
    <w:rsid w:val="006602E2"/>
    <w:rsid w:val="00662892"/>
    <w:rsid w:val="00663896"/>
    <w:rsid w:val="00663932"/>
    <w:rsid w:val="0066520C"/>
    <w:rsid w:val="00665688"/>
    <w:rsid w:val="006675E6"/>
    <w:rsid w:val="00670070"/>
    <w:rsid w:val="0067259F"/>
    <w:rsid w:val="00672912"/>
    <w:rsid w:val="00672C5A"/>
    <w:rsid w:val="00675622"/>
    <w:rsid w:val="00680C6D"/>
    <w:rsid w:val="00683DEB"/>
    <w:rsid w:val="006873A3"/>
    <w:rsid w:val="00687DED"/>
    <w:rsid w:val="006935BD"/>
    <w:rsid w:val="006939F7"/>
    <w:rsid w:val="00693C80"/>
    <w:rsid w:val="0069515A"/>
    <w:rsid w:val="006952EB"/>
    <w:rsid w:val="00695529"/>
    <w:rsid w:val="006959FE"/>
    <w:rsid w:val="006A0C76"/>
    <w:rsid w:val="006A2DDC"/>
    <w:rsid w:val="006A3C15"/>
    <w:rsid w:val="006A453B"/>
    <w:rsid w:val="006A5C37"/>
    <w:rsid w:val="006A75D7"/>
    <w:rsid w:val="006A7839"/>
    <w:rsid w:val="006B2643"/>
    <w:rsid w:val="006B30F7"/>
    <w:rsid w:val="006B51D7"/>
    <w:rsid w:val="006B6F12"/>
    <w:rsid w:val="006B7FCF"/>
    <w:rsid w:val="006C370B"/>
    <w:rsid w:val="006C3AD7"/>
    <w:rsid w:val="006C3CFE"/>
    <w:rsid w:val="006C4F63"/>
    <w:rsid w:val="006C6CFE"/>
    <w:rsid w:val="006D0BE9"/>
    <w:rsid w:val="006D1740"/>
    <w:rsid w:val="006D2B5E"/>
    <w:rsid w:val="006D39F8"/>
    <w:rsid w:val="006D4DEF"/>
    <w:rsid w:val="006D5B9C"/>
    <w:rsid w:val="006D72B1"/>
    <w:rsid w:val="006E03A9"/>
    <w:rsid w:val="006E0405"/>
    <w:rsid w:val="006E065B"/>
    <w:rsid w:val="006E0B24"/>
    <w:rsid w:val="006E1C8E"/>
    <w:rsid w:val="006E2A53"/>
    <w:rsid w:val="006E38A7"/>
    <w:rsid w:val="006E43F9"/>
    <w:rsid w:val="006E6A52"/>
    <w:rsid w:val="006F0687"/>
    <w:rsid w:val="006F0CA3"/>
    <w:rsid w:val="006F147F"/>
    <w:rsid w:val="006F17DB"/>
    <w:rsid w:val="006F2D8C"/>
    <w:rsid w:val="006F33A2"/>
    <w:rsid w:val="006F3BBF"/>
    <w:rsid w:val="006F4287"/>
    <w:rsid w:val="006F585F"/>
    <w:rsid w:val="006F604B"/>
    <w:rsid w:val="006F7D36"/>
    <w:rsid w:val="00700C1A"/>
    <w:rsid w:val="00700CA2"/>
    <w:rsid w:val="00701C31"/>
    <w:rsid w:val="00706340"/>
    <w:rsid w:val="007077A8"/>
    <w:rsid w:val="00707927"/>
    <w:rsid w:val="007110A1"/>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30666"/>
    <w:rsid w:val="00731E11"/>
    <w:rsid w:val="0073340E"/>
    <w:rsid w:val="00734572"/>
    <w:rsid w:val="00734B6A"/>
    <w:rsid w:val="00742BB5"/>
    <w:rsid w:val="007440F5"/>
    <w:rsid w:val="00744C0A"/>
    <w:rsid w:val="00746121"/>
    <w:rsid w:val="00746543"/>
    <w:rsid w:val="00746FE0"/>
    <w:rsid w:val="00750354"/>
    <w:rsid w:val="0075045C"/>
    <w:rsid w:val="00750D6D"/>
    <w:rsid w:val="00750F72"/>
    <w:rsid w:val="00751F17"/>
    <w:rsid w:val="0075293C"/>
    <w:rsid w:val="00753950"/>
    <w:rsid w:val="00753F3F"/>
    <w:rsid w:val="007555C0"/>
    <w:rsid w:val="007564F9"/>
    <w:rsid w:val="00761857"/>
    <w:rsid w:val="00764A87"/>
    <w:rsid w:val="00765066"/>
    <w:rsid w:val="00767779"/>
    <w:rsid w:val="00772FEE"/>
    <w:rsid w:val="00774E16"/>
    <w:rsid w:val="00775C8C"/>
    <w:rsid w:val="0077774B"/>
    <w:rsid w:val="007777D1"/>
    <w:rsid w:val="007778E2"/>
    <w:rsid w:val="00780802"/>
    <w:rsid w:val="007825CE"/>
    <w:rsid w:val="007829EC"/>
    <w:rsid w:val="00783EB6"/>
    <w:rsid w:val="00784D7B"/>
    <w:rsid w:val="00784E33"/>
    <w:rsid w:val="00787877"/>
    <w:rsid w:val="00787B7E"/>
    <w:rsid w:val="0079125E"/>
    <w:rsid w:val="007923FB"/>
    <w:rsid w:val="0079506B"/>
    <w:rsid w:val="0079529C"/>
    <w:rsid w:val="0079649B"/>
    <w:rsid w:val="00797968"/>
    <w:rsid w:val="007A0F24"/>
    <w:rsid w:val="007A0FD9"/>
    <w:rsid w:val="007A15A4"/>
    <w:rsid w:val="007A2294"/>
    <w:rsid w:val="007A2529"/>
    <w:rsid w:val="007A25CD"/>
    <w:rsid w:val="007A2D6E"/>
    <w:rsid w:val="007A42BE"/>
    <w:rsid w:val="007A4674"/>
    <w:rsid w:val="007A4753"/>
    <w:rsid w:val="007A7DEE"/>
    <w:rsid w:val="007B0FE4"/>
    <w:rsid w:val="007B23AB"/>
    <w:rsid w:val="007B2E58"/>
    <w:rsid w:val="007B31EC"/>
    <w:rsid w:val="007B39AD"/>
    <w:rsid w:val="007B44E6"/>
    <w:rsid w:val="007B4ABE"/>
    <w:rsid w:val="007B4CE1"/>
    <w:rsid w:val="007B5108"/>
    <w:rsid w:val="007B6430"/>
    <w:rsid w:val="007B708E"/>
    <w:rsid w:val="007C1B1B"/>
    <w:rsid w:val="007C1E42"/>
    <w:rsid w:val="007C2A62"/>
    <w:rsid w:val="007C489C"/>
    <w:rsid w:val="007C622F"/>
    <w:rsid w:val="007C6314"/>
    <w:rsid w:val="007C6468"/>
    <w:rsid w:val="007C6962"/>
    <w:rsid w:val="007D2DDE"/>
    <w:rsid w:val="007D3B0F"/>
    <w:rsid w:val="007D6238"/>
    <w:rsid w:val="007D7193"/>
    <w:rsid w:val="007D79AE"/>
    <w:rsid w:val="007E00E7"/>
    <w:rsid w:val="007E1C1C"/>
    <w:rsid w:val="007E3377"/>
    <w:rsid w:val="007E499A"/>
    <w:rsid w:val="007E49BF"/>
    <w:rsid w:val="007E5494"/>
    <w:rsid w:val="007F0419"/>
    <w:rsid w:val="007F1523"/>
    <w:rsid w:val="007F217E"/>
    <w:rsid w:val="007F453C"/>
    <w:rsid w:val="007F68EF"/>
    <w:rsid w:val="007F7DC8"/>
    <w:rsid w:val="007F7ED5"/>
    <w:rsid w:val="00801A77"/>
    <w:rsid w:val="008031CE"/>
    <w:rsid w:val="00803962"/>
    <w:rsid w:val="00805891"/>
    <w:rsid w:val="00811861"/>
    <w:rsid w:val="00811F26"/>
    <w:rsid w:val="008135AC"/>
    <w:rsid w:val="00813A00"/>
    <w:rsid w:val="0081404B"/>
    <w:rsid w:val="00815AD0"/>
    <w:rsid w:val="00816395"/>
    <w:rsid w:val="008163B8"/>
    <w:rsid w:val="008168FC"/>
    <w:rsid w:val="008170C2"/>
    <w:rsid w:val="0082017E"/>
    <w:rsid w:val="00830E8E"/>
    <w:rsid w:val="008314A2"/>
    <w:rsid w:val="0083371B"/>
    <w:rsid w:val="00834A26"/>
    <w:rsid w:val="00843F09"/>
    <w:rsid w:val="0084409F"/>
    <w:rsid w:val="00845313"/>
    <w:rsid w:val="00845E0C"/>
    <w:rsid w:val="00846C4B"/>
    <w:rsid w:val="00846C77"/>
    <w:rsid w:val="00846DA4"/>
    <w:rsid w:val="0084752E"/>
    <w:rsid w:val="008507B8"/>
    <w:rsid w:val="00850AB2"/>
    <w:rsid w:val="008518DA"/>
    <w:rsid w:val="00854024"/>
    <w:rsid w:val="00854D2A"/>
    <w:rsid w:val="008566AC"/>
    <w:rsid w:val="008572B0"/>
    <w:rsid w:val="00857B3C"/>
    <w:rsid w:val="0086083A"/>
    <w:rsid w:val="0086190C"/>
    <w:rsid w:val="0086202A"/>
    <w:rsid w:val="00862F07"/>
    <w:rsid w:val="008670A8"/>
    <w:rsid w:val="00867124"/>
    <w:rsid w:val="00867870"/>
    <w:rsid w:val="00867905"/>
    <w:rsid w:val="0087162C"/>
    <w:rsid w:val="0087288C"/>
    <w:rsid w:val="00872954"/>
    <w:rsid w:val="008739C9"/>
    <w:rsid w:val="008748BA"/>
    <w:rsid w:val="008762B1"/>
    <w:rsid w:val="008806F7"/>
    <w:rsid w:val="008809DC"/>
    <w:rsid w:val="0088395D"/>
    <w:rsid w:val="00883F22"/>
    <w:rsid w:val="00894F9C"/>
    <w:rsid w:val="008A1E0C"/>
    <w:rsid w:val="008A4CDD"/>
    <w:rsid w:val="008A4D17"/>
    <w:rsid w:val="008A500D"/>
    <w:rsid w:val="008A7094"/>
    <w:rsid w:val="008A7D38"/>
    <w:rsid w:val="008B1D7D"/>
    <w:rsid w:val="008B4BDE"/>
    <w:rsid w:val="008B6203"/>
    <w:rsid w:val="008B6825"/>
    <w:rsid w:val="008B6FC1"/>
    <w:rsid w:val="008C1704"/>
    <w:rsid w:val="008C2D0A"/>
    <w:rsid w:val="008C3733"/>
    <w:rsid w:val="008C40B8"/>
    <w:rsid w:val="008C56EC"/>
    <w:rsid w:val="008C576C"/>
    <w:rsid w:val="008D7A17"/>
    <w:rsid w:val="008D7B0B"/>
    <w:rsid w:val="008D7C59"/>
    <w:rsid w:val="008E0082"/>
    <w:rsid w:val="008E0A5B"/>
    <w:rsid w:val="008E1191"/>
    <w:rsid w:val="008E2712"/>
    <w:rsid w:val="008E4C08"/>
    <w:rsid w:val="008E4E2E"/>
    <w:rsid w:val="008E57C0"/>
    <w:rsid w:val="008E59BC"/>
    <w:rsid w:val="008F2CE4"/>
    <w:rsid w:val="008F3C4C"/>
    <w:rsid w:val="008F5618"/>
    <w:rsid w:val="008F59E2"/>
    <w:rsid w:val="0090063F"/>
    <w:rsid w:val="0090097F"/>
    <w:rsid w:val="009038E9"/>
    <w:rsid w:val="00903E39"/>
    <w:rsid w:val="009048D9"/>
    <w:rsid w:val="00904CD8"/>
    <w:rsid w:val="009072BB"/>
    <w:rsid w:val="00907757"/>
    <w:rsid w:val="00911D9A"/>
    <w:rsid w:val="0091307F"/>
    <w:rsid w:val="00914178"/>
    <w:rsid w:val="009164E1"/>
    <w:rsid w:val="00916CBF"/>
    <w:rsid w:val="009210BE"/>
    <w:rsid w:val="009217A7"/>
    <w:rsid w:val="009223F3"/>
    <w:rsid w:val="00924DC0"/>
    <w:rsid w:val="009271DC"/>
    <w:rsid w:val="00930560"/>
    <w:rsid w:val="009309C7"/>
    <w:rsid w:val="00931493"/>
    <w:rsid w:val="00931C0E"/>
    <w:rsid w:val="00931FDC"/>
    <w:rsid w:val="0093454C"/>
    <w:rsid w:val="009409EF"/>
    <w:rsid w:val="00941316"/>
    <w:rsid w:val="00943E94"/>
    <w:rsid w:val="00944A3C"/>
    <w:rsid w:val="00945B76"/>
    <w:rsid w:val="00946B7E"/>
    <w:rsid w:val="0094720B"/>
    <w:rsid w:val="00950247"/>
    <w:rsid w:val="00950DEE"/>
    <w:rsid w:val="009520F0"/>
    <w:rsid w:val="009521E6"/>
    <w:rsid w:val="0095274E"/>
    <w:rsid w:val="00954E82"/>
    <w:rsid w:val="00956C4F"/>
    <w:rsid w:val="00957827"/>
    <w:rsid w:val="00961A23"/>
    <w:rsid w:val="00964381"/>
    <w:rsid w:val="00964797"/>
    <w:rsid w:val="009666F2"/>
    <w:rsid w:val="009712C1"/>
    <w:rsid w:val="00971909"/>
    <w:rsid w:val="00974339"/>
    <w:rsid w:val="009747CB"/>
    <w:rsid w:val="00975DF1"/>
    <w:rsid w:val="00976BE6"/>
    <w:rsid w:val="009809E3"/>
    <w:rsid w:val="0098126B"/>
    <w:rsid w:val="0098245E"/>
    <w:rsid w:val="00982A9A"/>
    <w:rsid w:val="00982B5C"/>
    <w:rsid w:val="009842FE"/>
    <w:rsid w:val="00984C11"/>
    <w:rsid w:val="00987E6B"/>
    <w:rsid w:val="00987F3F"/>
    <w:rsid w:val="00990D48"/>
    <w:rsid w:val="00991485"/>
    <w:rsid w:val="00991487"/>
    <w:rsid w:val="00991E89"/>
    <w:rsid w:val="00994266"/>
    <w:rsid w:val="00997EFD"/>
    <w:rsid w:val="009A170B"/>
    <w:rsid w:val="009A6397"/>
    <w:rsid w:val="009A6F5B"/>
    <w:rsid w:val="009A7C72"/>
    <w:rsid w:val="009B1F41"/>
    <w:rsid w:val="009B2D7F"/>
    <w:rsid w:val="009B3AF6"/>
    <w:rsid w:val="009B3E90"/>
    <w:rsid w:val="009B4F47"/>
    <w:rsid w:val="009B53F2"/>
    <w:rsid w:val="009B5FC4"/>
    <w:rsid w:val="009B7C97"/>
    <w:rsid w:val="009C1FC2"/>
    <w:rsid w:val="009C2932"/>
    <w:rsid w:val="009C33EA"/>
    <w:rsid w:val="009C39BB"/>
    <w:rsid w:val="009C4279"/>
    <w:rsid w:val="009C4749"/>
    <w:rsid w:val="009C4CAE"/>
    <w:rsid w:val="009C5983"/>
    <w:rsid w:val="009D0041"/>
    <w:rsid w:val="009D0083"/>
    <w:rsid w:val="009D11E2"/>
    <w:rsid w:val="009D33C9"/>
    <w:rsid w:val="009D6538"/>
    <w:rsid w:val="009D78F3"/>
    <w:rsid w:val="009D7926"/>
    <w:rsid w:val="009E2CB0"/>
    <w:rsid w:val="009E2DBB"/>
    <w:rsid w:val="009E4DF5"/>
    <w:rsid w:val="009E513C"/>
    <w:rsid w:val="009E5A51"/>
    <w:rsid w:val="009E5AC8"/>
    <w:rsid w:val="009E64F7"/>
    <w:rsid w:val="009F1840"/>
    <w:rsid w:val="009F1F27"/>
    <w:rsid w:val="009F424D"/>
    <w:rsid w:val="009F46A1"/>
    <w:rsid w:val="009F6A02"/>
    <w:rsid w:val="009F7D93"/>
    <w:rsid w:val="00A10C35"/>
    <w:rsid w:val="00A10EE6"/>
    <w:rsid w:val="00A113C7"/>
    <w:rsid w:val="00A12AB2"/>
    <w:rsid w:val="00A1326F"/>
    <w:rsid w:val="00A14F73"/>
    <w:rsid w:val="00A16715"/>
    <w:rsid w:val="00A1765C"/>
    <w:rsid w:val="00A21FD5"/>
    <w:rsid w:val="00A257D5"/>
    <w:rsid w:val="00A31592"/>
    <w:rsid w:val="00A325D4"/>
    <w:rsid w:val="00A344CC"/>
    <w:rsid w:val="00A37E18"/>
    <w:rsid w:val="00A42CCA"/>
    <w:rsid w:val="00A4474C"/>
    <w:rsid w:val="00A44792"/>
    <w:rsid w:val="00A449BD"/>
    <w:rsid w:val="00A44A46"/>
    <w:rsid w:val="00A478FF"/>
    <w:rsid w:val="00A50185"/>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E7A"/>
    <w:rsid w:val="00A656AA"/>
    <w:rsid w:val="00A672DD"/>
    <w:rsid w:val="00A709B6"/>
    <w:rsid w:val="00A70C10"/>
    <w:rsid w:val="00A70C8C"/>
    <w:rsid w:val="00A71605"/>
    <w:rsid w:val="00A71DC2"/>
    <w:rsid w:val="00A75EA2"/>
    <w:rsid w:val="00A765F3"/>
    <w:rsid w:val="00A768D3"/>
    <w:rsid w:val="00A769D2"/>
    <w:rsid w:val="00A815C1"/>
    <w:rsid w:val="00A833C1"/>
    <w:rsid w:val="00A92496"/>
    <w:rsid w:val="00A968FE"/>
    <w:rsid w:val="00A979FE"/>
    <w:rsid w:val="00AA1F12"/>
    <w:rsid w:val="00AA5409"/>
    <w:rsid w:val="00AA6FD0"/>
    <w:rsid w:val="00AA73D6"/>
    <w:rsid w:val="00AB39C4"/>
    <w:rsid w:val="00AB4124"/>
    <w:rsid w:val="00AB4C01"/>
    <w:rsid w:val="00AB5D6F"/>
    <w:rsid w:val="00AB6350"/>
    <w:rsid w:val="00AB6749"/>
    <w:rsid w:val="00AC0136"/>
    <w:rsid w:val="00AC0483"/>
    <w:rsid w:val="00AC0D9D"/>
    <w:rsid w:val="00AC20A8"/>
    <w:rsid w:val="00AC2BDD"/>
    <w:rsid w:val="00AC38DD"/>
    <w:rsid w:val="00AC523B"/>
    <w:rsid w:val="00AC5A99"/>
    <w:rsid w:val="00AC5EE3"/>
    <w:rsid w:val="00AC647B"/>
    <w:rsid w:val="00AC67AD"/>
    <w:rsid w:val="00AC72A3"/>
    <w:rsid w:val="00AC72D2"/>
    <w:rsid w:val="00AC72D9"/>
    <w:rsid w:val="00AC779A"/>
    <w:rsid w:val="00AD0724"/>
    <w:rsid w:val="00AD2E68"/>
    <w:rsid w:val="00AD4ECD"/>
    <w:rsid w:val="00AD5797"/>
    <w:rsid w:val="00AD6BB5"/>
    <w:rsid w:val="00AD7171"/>
    <w:rsid w:val="00AE15E6"/>
    <w:rsid w:val="00AE3D6F"/>
    <w:rsid w:val="00AE4DD6"/>
    <w:rsid w:val="00AE50FB"/>
    <w:rsid w:val="00AE6782"/>
    <w:rsid w:val="00AE7A67"/>
    <w:rsid w:val="00AE7B6A"/>
    <w:rsid w:val="00AF2B37"/>
    <w:rsid w:val="00AF2E8F"/>
    <w:rsid w:val="00AF30DA"/>
    <w:rsid w:val="00AF4193"/>
    <w:rsid w:val="00B012F8"/>
    <w:rsid w:val="00B0386E"/>
    <w:rsid w:val="00B03F46"/>
    <w:rsid w:val="00B06B0D"/>
    <w:rsid w:val="00B06B49"/>
    <w:rsid w:val="00B101B1"/>
    <w:rsid w:val="00B103BB"/>
    <w:rsid w:val="00B11054"/>
    <w:rsid w:val="00B16762"/>
    <w:rsid w:val="00B177D2"/>
    <w:rsid w:val="00B202CD"/>
    <w:rsid w:val="00B20B8A"/>
    <w:rsid w:val="00B24502"/>
    <w:rsid w:val="00B24B30"/>
    <w:rsid w:val="00B24BD6"/>
    <w:rsid w:val="00B269F6"/>
    <w:rsid w:val="00B27116"/>
    <w:rsid w:val="00B27319"/>
    <w:rsid w:val="00B31B94"/>
    <w:rsid w:val="00B32693"/>
    <w:rsid w:val="00B32D61"/>
    <w:rsid w:val="00B331B9"/>
    <w:rsid w:val="00B35B8B"/>
    <w:rsid w:val="00B36135"/>
    <w:rsid w:val="00B36146"/>
    <w:rsid w:val="00B37EC3"/>
    <w:rsid w:val="00B40F58"/>
    <w:rsid w:val="00B414EB"/>
    <w:rsid w:val="00B4194D"/>
    <w:rsid w:val="00B41A22"/>
    <w:rsid w:val="00B41FB0"/>
    <w:rsid w:val="00B429E4"/>
    <w:rsid w:val="00B4444C"/>
    <w:rsid w:val="00B44EF6"/>
    <w:rsid w:val="00B4505B"/>
    <w:rsid w:val="00B4697D"/>
    <w:rsid w:val="00B51874"/>
    <w:rsid w:val="00B52267"/>
    <w:rsid w:val="00B522E9"/>
    <w:rsid w:val="00B53DBE"/>
    <w:rsid w:val="00B553A4"/>
    <w:rsid w:val="00B606AC"/>
    <w:rsid w:val="00B63E1E"/>
    <w:rsid w:val="00B77087"/>
    <w:rsid w:val="00B776DC"/>
    <w:rsid w:val="00B77EEB"/>
    <w:rsid w:val="00B8029B"/>
    <w:rsid w:val="00B8074D"/>
    <w:rsid w:val="00B914A4"/>
    <w:rsid w:val="00B9277F"/>
    <w:rsid w:val="00B92A1E"/>
    <w:rsid w:val="00B92CEE"/>
    <w:rsid w:val="00B939B3"/>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2850"/>
    <w:rsid w:val="00BB2A46"/>
    <w:rsid w:val="00BB44B2"/>
    <w:rsid w:val="00BB46FD"/>
    <w:rsid w:val="00BB4F9D"/>
    <w:rsid w:val="00BB5593"/>
    <w:rsid w:val="00BB70C6"/>
    <w:rsid w:val="00BC0A1F"/>
    <w:rsid w:val="00BC0D9D"/>
    <w:rsid w:val="00BC18D7"/>
    <w:rsid w:val="00BC3926"/>
    <w:rsid w:val="00BC5106"/>
    <w:rsid w:val="00BC5BA4"/>
    <w:rsid w:val="00BC5D90"/>
    <w:rsid w:val="00BC601B"/>
    <w:rsid w:val="00BC6167"/>
    <w:rsid w:val="00BD09BE"/>
    <w:rsid w:val="00BD0E9B"/>
    <w:rsid w:val="00BD1598"/>
    <w:rsid w:val="00BD3259"/>
    <w:rsid w:val="00BD3C9E"/>
    <w:rsid w:val="00BD4C4A"/>
    <w:rsid w:val="00BE05D2"/>
    <w:rsid w:val="00BE160C"/>
    <w:rsid w:val="00BE1895"/>
    <w:rsid w:val="00BE1D52"/>
    <w:rsid w:val="00BE5812"/>
    <w:rsid w:val="00BE76A0"/>
    <w:rsid w:val="00BE7C5E"/>
    <w:rsid w:val="00BF1368"/>
    <w:rsid w:val="00BF204B"/>
    <w:rsid w:val="00BF2180"/>
    <w:rsid w:val="00BF2625"/>
    <w:rsid w:val="00BF29E3"/>
    <w:rsid w:val="00BF4D10"/>
    <w:rsid w:val="00BF6BCB"/>
    <w:rsid w:val="00BF7908"/>
    <w:rsid w:val="00C00247"/>
    <w:rsid w:val="00C0040F"/>
    <w:rsid w:val="00C016E6"/>
    <w:rsid w:val="00C0352C"/>
    <w:rsid w:val="00C043F4"/>
    <w:rsid w:val="00C058B3"/>
    <w:rsid w:val="00C075E2"/>
    <w:rsid w:val="00C076C8"/>
    <w:rsid w:val="00C07C42"/>
    <w:rsid w:val="00C10BD8"/>
    <w:rsid w:val="00C1120F"/>
    <w:rsid w:val="00C13699"/>
    <w:rsid w:val="00C142CB"/>
    <w:rsid w:val="00C14EE0"/>
    <w:rsid w:val="00C16C56"/>
    <w:rsid w:val="00C2118F"/>
    <w:rsid w:val="00C22421"/>
    <w:rsid w:val="00C2359E"/>
    <w:rsid w:val="00C23781"/>
    <w:rsid w:val="00C24A0D"/>
    <w:rsid w:val="00C2541F"/>
    <w:rsid w:val="00C26A86"/>
    <w:rsid w:val="00C277F3"/>
    <w:rsid w:val="00C31B6C"/>
    <w:rsid w:val="00C3382A"/>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301E"/>
    <w:rsid w:val="00C530C1"/>
    <w:rsid w:val="00C53A3D"/>
    <w:rsid w:val="00C5550A"/>
    <w:rsid w:val="00C5553C"/>
    <w:rsid w:val="00C55D7A"/>
    <w:rsid w:val="00C5732E"/>
    <w:rsid w:val="00C5778C"/>
    <w:rsid w:val="00C6147B"/>
    <w:rsid w:val="00C61724"/>
    <w:rsid w:val="00C63032"/>
    <w:rsid w:val="00C64F63"/>
    <w:rsid w:val="00C664AC"/>
    <w:rsid w:val="00C66CE4"/>
    <w:rsid w:val="00C67F29"/>
    <w:rsid w:val="00C723A0"/>
    <w:rsid w:val="00C73553"/>
    <w:rsid w:val="00C74339"/>
    <w:rsid w:val="00C7764E"/>
    <w:rsid w:val="00C77A7C"/>
    <w:rsid w:val="00C77C51"/>
    <w:rsid w:val="00C839C6"/>
    <w:rsid w:val="00C862E4"/>
    <w:rsid w:val="00C86905"/>
    <w:rsid w:val="00C87DD2"/>
    <w:rsid w:val="00C91892"/>
    <w:rsid w:val="00C91E35"/>
    <w:rsid w:val="00C92553"/>
    <w:rsid w:val="00C94D4F"/>
    <w:rsid w:val="00CA05DC"/>
    <w:rsid w:val="00CA281F"/>
    <w:rsid w:val="00CA2D4C"/>
    <w:rsid w:val="00CA3318"/>
    <w:rsid w:val="00CA6171"/>
    <w:rsid w:val="00CB01D7"/>
    <w:rsid w:val="00CB0831"/>
    <w:rsid w:val="00CB2541"/>
    <w:rsid w:val="00CB2DDD"/>
    <w:rsid w:val="00CB52E0"/>
    <w:rsid w:val="00CB54C7"/>
    <w:rsid w:val="00CB5778"/>
    <w:rsid w:val="00CB5DF5"/>
    <w:rsid w:val="00CB5EC7"/>
    <w:rsid w:val="00CB6FDE"/>
    <w:rsid w:val="00CB7143"/>
    <w:rsid w:val="00CB72D2"/>
    <w:rsid w:val="00CB7FA7"/>
    <w:rsid w:val="00CC16D3"/>
    <w:rsid w:val="00CC2352"/>
    <w:rsid w:val="00CC2CD6"/>
    <w:rsid w:val="00CC2D9B"/>
    <w:rsid w:val="00CC3927"/>
    <w:rsid w:val="00CC4BB5"/>
    <w:rsid w:val="00CC622D"/>
    <w:rsid w:val="00CD11AC"/>
    <w:rsid w:val="00CD19FD"/>
    <w:rsid w:val="00CD2079"/>
    <w:rsid w:val="00CD2848"/>
    <w:rsid w:val="00CD3034"/>
    <w:rsid w:val="00CD690D"/>
    <w:rsid w:val="00CD6E35"/>
    <w:rsid w:val="00CD736A"/>
    <w:rsid w:val="00CD78B1"/>
    <w:rsid w:val="00CE044B"/>
    <w:rsid w:val="00CE1E62"/>
    <w:rsid w:val="00CE2E67"/>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FE1"/>
    <w:rsid w:val="00CF610B"/>
    <w:rsid w:val="00CF67E2"/>
    <w:rsid w:val="00CF7F32"/>
    <w:rsid w:val="00D0509E"/>
    <w:rsid w:val="00D068CF"/>
    <w:rsid w:val="00D107D8"/>
    <w:rsid w:val="00D10ED3"/>
    <w:rsid w:val="00D11802"/>
    <w:rsid w:val="00D13B31"/>
    <w:rsid w:val="00D14C8B"/>
    <w:rsid w:val="00D14EF7"/>
    <w:rsid w:val="00D17948"/>
    <w:rsid w:val="00D22151"/>
    <w:rsid w:val="00D23BCD"/>
    <w:rsid w:val="00D243D0"/>
    <w:rsid w:val="00D2799D"/>
    <w:rsid w:val="00D30096"/>
    <w:rsid w:val="00D3024A"/>
    <w:rsid w:val="00D31C0E"/>
    <w:rsid w:val="00D325AC"/>
    <w:rsid w:val="00D32C14"/>
    <w:rsid w:val="00D343B4"/>
    <w:rsid w:val="00D36826"/>
    <w:rsid w:val="00D422CD"/>
    <w:rsid w:val="00D430D6"/>
    <w:rsid w:val="00D43C0F"/>
    <w:rsid w:val="00D44251"/>
    <w:rsid w:val="00D452F2"/>
    <w:rsid w:val="00D509D5"/>
    <w:rsid w:val="00D52666"/>
    <w:rsid w:val="00D53BB3"/>
    <w:rsid w:val="00D56480"/>
    <w:rsid w:val="00D57E6D"/>
    <w:rsid w:val="00D60326"/>
    <w:rsid w:val="00D62F5A"/>
    <w:rsid w:val="00D6465C"/>
    <w:rsid w:val="00D65233"/>
    <w:rsid w:val="00D65DA5"/>
    <w:rsid w:val="00D66186"/>
    <w:rsid w:val="00D70EF6"/>
    <w:rsid w:val="00D71C44"/>
    <w:rsid w:val="00D71E24"/>
    <w:rsid w:val="00D71E3A"/>
    <w:rsid w:val="00D74D09"/>
    <w:rsid w:val="00D76F92"/>
    <w:rsid w:val="00D77156"/>
    <w:rsid w:val="00D77567"/>
    <w:rsid w:val="00D777A0"/>
    <w:rsid w:val="00D8001E"/>
    <w:rsid w:val="00D80CDC"/>
    <w:rsid w:val="00D858B7"/>
    <w:rsid w:val="00D85BAD"/>
    <w:rsid w:val="00D863D0"/>
    <w:rsid w:val="00D866B6"/>
    <w:rsid w:val="00D906CE"/>
    <w:rsid w:val="00D90D2A"/>
    <w:rsid w:val="00D918B5"/>
    <w:rsid w:val="00D91CF9"/>
    <w:rsid w:val="00D91E0B"/>
    <w:rsid w:val="00D92E90"/>
    <w:rsid w:val="00DA0538"/>
    <w:rsid w:val="00DA07F3"/>
    <w:rsid w:val="00DA0CDA"/>
    <w:rsid w:val="00DA19D7"/>
    <w:rsid w:val="00DA2A78"/>
    <w:rsid w:val="00DA2CE7"/>
    <w:rsid w:val="00DA2E30"/>
    <w:rsid w:val="00DA650D"/>
    <w:rsid w:val="00DA78BA"/>
    <w:rsid w:val="00DB10DF"/>
    <w:rsid w:val="00DB3E45"/>
    <w:rsid w:val="00DB4C99"/>
    <w:rsid w:val="00DB53A0"/>
    <w:rsid w:val="00DB587A"/>
    <w:rsid w:val="00DB6F74"/>
    <w:rsid w:val="00DC00B8"/>
    <w:rsid w:val="00DC01D1"/>
    <w:rsid w:val="00DC02AE"/>
    <w:rsid w:val="00DC0B50"/>
    <w:rsid w:val="00DC4525"/>
    <w:rsid w:val="00DC4E62"/>
    <w:rsid w:val="00DD0577"/>
    <w:rsid w:val="00DD12BC"/>
    <w:rsid w:val="00DD1999"/>
    <w:rsid w:val="00DD1C5A"/>
    <w:rsid w:val="00DD1F62"/>
    <w:rsid w:val="00DD2298"/>
    <w:rsid w:val="00DD3259"/>
    <w:rsid w:val="00DD4FB2"/>
    <w:rsid w:val="00DE0676"/>
    <w:rsid w:val="00DE49CF"/>
    <w:rsid w:val="00DE49F7"/>
    <w:rsid w:val="00DE5EC9"/>
    <w:rsid w:val="00DE6472"/>
    <w:rsid w:val="00DE7660"/>
    <w:rsid w:val="00DF1009"/>
    <w:rsid w:val="00DF2EFF"/>
    <w:rsid w:val="00DF373B"/>
    <w:rsid w:val="00DF5DF6"/>
    <w:rsid w:val="00DF6B5E"/>
    <w:rsid w:val="00DF6C3C"/>
    <w:rsid w:val="00E0163E"/>
    <w:rsid w:val="00E02CC3"/>
    <w:rsid w:val="00E02E57"/>
    <w:rsid w:val="00E05AC7"/>
    <w:rsid w:val="00E0792B"/>
    <w:rsid w:val="00E10A61"/>
    <w:rsid w:val="00E12DAC"/>
    <w:rsid w:val="00E15BE0"/>
    <w:rsid w:val="00E16FCA"/>
    <w:rsid w:val="00E176A9"/>
    <w:rsid w:val="00E17C5C"/>
    <w:rsid w:val="00E17FEF"/>
    <w:rsid w:val="00E20AA3"/>
    <w:rsid w:val="00E24053"/>
    <w:rsid w:val="00E24F82"/>
    <w:rsid w:val="00E267C5"/>
    <w:rsid w:val="00E27403"/>
    <w:rsid w:val="00E310FD"/>
    <w:rsid w:val="00E31999"/>
    <w:rsid w:val="00E325DE"/>
    <w:rsid w:val="00E33AAC"/>
    <w:rsid w:val="00E34A70"/>
    <w:rsid w:val="00E35128"/>
    <w:rsid w:val="00E3527D"/>
    <w:rsid w:val="00E35562"/>
    <w:rsid w:val="00E36E5A"/>
    <w:rsid w:val="00E37369"/>
    <w:rsid w:val="00E377DC"/>
    <w:rsid w:val="00E37C3C"/>
    <w:rsid w:val="00E40298"/>
    <w:rsid w:val="00E408AF"/>
    <w:rsid w:val="00E41550"/>
    <w:rsid w:val="00E41F0B"/>
    <w:rsid w:val="00E439FD"/>
    <w:rsid w:val="00E449F5"/>
    <w:rsid w:val="00E458DA"/>
    <w:rsid w:val="00E463A1"/>
    <w:rsid w:val="00E47A71"/>
    <w:rsid w:val="00E51275"/>
    <w:rsid w:val="00E51B3C"/>
    <w:rsid w:val="00E52699"/>
    <w:rsid w:val="00E52A12"/>
    <w:rsid w:val="00E542AD"/>
    <w:rsid w:val="00E554A0"/>
    <w:rsid w:val="00E55EEE"/>
    <w:rsid w:val="00E57B14"/>
    <w:rsid w:val="00E6037F"/>
    <w:rsid w:val="00E617BB"/>
    <w:rsid w:val="00E62455"/>
    <w:rsid w:val="00E627CD"/>
    <w:rsid w:val="00E63405"/>
    <w:rsid w:val="00E66A7D"/>
    <w:rsid w:val="00E66C87"/>
    <w:rsid w:val="00E67186"/>
    <w:rsid w:val="00E7341A"/>
    <w:rsid w:val="00E73643"/>
    <w:rsid w:val="00E73D6C"/>
    <w:rsid w:val="00E74DBF"/>
    <w:rsid w:val="00E74F74"/>
    <w:rsid w:val="00E76750"/>
    <w:rsid w:val="00E80797"/>
    <w:rsid w:val="00E80BBE"/>
    <w:rsid w:val="00E8205A"/>
    <w:rsid w:val="00E84420"/>
    <w:rsid w:val="00E8621C"/>
    <w:rsid w:val="00E866F9"/>
    <w:rsid w:val="00E8704F"/>
    <w:rsid w:val="00E939A4"/>
    <w:rsid w:val="00E93A0E"/>
    <w:rsid w:val="00E94124"/>
    <w:rsid w:val="00E946FE"/>
    <w:rsid w:val="00E9479E"/>
    <w:rsid w:val="00E965FF"/>
    <w:rsid w:val="00E96C79"/>
    <w:rsid w:val="00EA056B"/>
    <w:rsid w:val="00EA2749"/>
    <w:rsid w:val="00EA280A"/>
    <w:rsid w:val="00EA4741"/>
    <w:rsid w:val="00EA4DDD"/>
    <w:rsid w:val="00EB0639"/>
    <w:rsid w:val="00EB0655"/>
    <w:rsid w:val="00EB11AE"/>
    <w:rsid w:val="00EB18C0"/>
    <w:rsid w:val="00EB1BC3"/>
    <w:rsid w:val="00EB2B5A"/>
    <w:rsid w:val="00EB533D"/>
    <w:rsid w:val="00EB7BFD"/>
    <w:rsid w:val="00EC2375"/>
    <w:rsid w:val="00EC2B9E"/>
    <w:rsid w:val="00EC3115"/>
    <w:rsid w:val="00EC4155"/>
    <w:rsid w:val="00EC6FE0"/>
    <w:rsid w:val="00ED09F1"/>
    <w:rsid w:val="00ED2B23"/>
    <w:rsid w:val="00ED539B"/>
    <w:rsid w:val="00EE1BA8"/>
    <w:rsid w:val="00EE1E09"/>
    <w:rsid w:val="00EE2F3A"/>
    <w:rsid w:val="00EE3F98"/>
    <w:rsid w:val="00EE4164"/>
    <w:rsid w:val="00EE43C5"/>
    <w:rsid w:val="00EE45F2"/>
    <w:rsid w:val="00EF152F"/>
    <w:rsid w:val="00EF2AEF"/>
    <w:rsid w:val="00EF3989"/>
    <w:rsid w:val="00EF3CEF"/>
    <w:rsid w:val="00F04955"/>
    <w:rsid w:val="00F05B07"/>
    <w:rsid w:val="00F06CCE"/>
    <w:rsid w:val="00F11B2C"/>
    <w:rsid w:val="00F14E94"/>
    <w:rsid w:val="00F17B36"/>
    <w:rsid w:val="00F2162F"/>
    <w:rsid w:val="00F2273D"/>
    <w:rsid w:val="00F2286A"/>
    <w:rsid w:val="00F23318"/>
    <w:rsid w:val="00F25F2B"/>
    <w:rsid w:val="00F2708F"/>
    <w:rsid w:val="00F3105F"/>
    <w:rsid w:val="00F35612"/>
    <w:rsid w:val="00F363A1"/>
    <w:rsid w:val="00F37531"/>
    <w:rsid w:val="00F3774F"/>
    <w:rsid w:val="00F421F6"/>
    <w:rsid w:val="00F44544"/>
    <w:rsid w:val="00F46A15"/>
    <w:rsid w:val="00F47B9D"/>
    <w:rsid w:val="00F50114"/>
    <w:rsid w:val="00F51E1A"/>
    <w:rsid w:val="00F54C28"/>
    <w:rsid w:val="00F55305"/>
    <w:rsid w:val="00F55748"/>
    <w:rsid w:val="00F55A94"/>
    <w:rsid w:val="00F5784E"/>
    <w:rsid w:val="00F60191"/>
    <w:rsid w:val="00F6048F"/>
    <w:rsid w:val="00F6063B"/>
    <w:rsid w:val="00F61DB9"/>
    <w:rsid w:val="00F63137"/>
    <w:rsid w:val="00F63853"/>
    <w:rsid w:val="00F648F5"/>
    <w:rsid w:val="00F65C63"/>
    <w:rsid w:val="00F65CDB"/>
    <w:rsid w:val="00F664B4"/>
    <w:rsid w:val="00F66F85"/>
    <w:rsid w:val="00F67CA9"/>
    <w:rsid w:val="00F7052A"/>
    <w:rsid w:val="00F737E8"/>
    <w:rsid w:val="00F76D22"/>
    <w:rsid w:val="00F76E7C"/>
    <w:rsid w:val="00F77137"/>
    <w:rsid w:val="00F814CD"/>
    <w:rsid w:val="00F83A7A"/>
    <w:rsid w:val="00F83EB6"/>
    <w:rsid w:val="00F86612"/>
    <w:rsid w:val="00F87819"/>
    <w:rsid w:val="00F8786D"/>
    <w:rsid w:val="00F922F6"/>
    <w:rsid w:val="00F9304B"/>
    <w:rsid w:val="00F93105"/>
    <w:rsid w:val="00F9342C"/>
    <w:rsid w:val="00F93DCB"/>
    <w:rsid w:val="00F94638"/>
    <w:rsid w:val="00F951F7"/>
    <w:rsid w:val="00F95341"/>
    <w:rsid w:val="00F96431"/>
    <w:rsid w:val="00F97ABC"/>
    <w:rsid w:val="00FA0349"/>
    <w:rsid w:val="00FA17C5"/>
    <w:rsid w:val="00FA28A0"/>
    <w:rsid w:val="00FA4F4B"/>
    <w:rsid w:val="00FA565A"/>
    <w:rsid w:val="00FA5784"/>
    <w:rsid w:val="00FA632D"/>
    <w:rsid w:val="00FA6D17"/>
    <w:rsid w:val="00FB01A1"/>
    <w:rsid w:val="00FB42AC"/>
    <w:rsid w:val="00FB4643"/>
    <w:rsid w:val="00FB610C"/>
    <w:rsid w:val="00FB693A"/>
    <w:rsid w:val="00FB7C34"/>
    <w:rsid w:val="00FB7DB8"/>
    <w:rsid w:val="00FC04EB"/>
    <w:rsid w:val="00FC4FF2"/>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F1980"/>
    <w:rsid w:val="00FF1D32"/>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EC3E"/>
  <w15:docId w15:val="{4F00F645-DDDB-431F-BC18-BE2CE07B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doradztwo-przetarg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6F862-DFD7-4400-90BC-46AB1016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6401</Words>
  <Characters>38411</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44723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subject/>
  <dc:creator>Anna</dc:creator>
  <cp:keywords/>
  <dc:description/>
  <cp:lastModifiedBy>Krzysztof Makowski</cp:lastModifiedBy>
  <cp:revision>3</cp:revision>
  <cp:lastPrinted>2020-12-30T11:39:00Z</cp:lastPrinted>
  <dcterms:created xsi:type="dcterms:W3CDTF">2021-01-14T10:18:00Z</dcterms:created>
  <dcterms:modified xsi:type="dcterms:W3CDTF">2021-01-22T12:46:00Z</dcterms:modified>
</cp:coreProperties>
</file>