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280EE2" w:rsidRPr="00280EE2">
        <w:rPr>
          <w:rFonts w:ascii="Times New Roman" w:hAnsi="Times New Roman" w:cs="Times New Roman"/>
          <w:b/>
          <w:sz w:val="24"/>
          <w:szCs w:val="24"/>
        </w:rPr>
        <w:t>DOA/250/01/2021</w:t>
      </w:r>
    </w:p>
    <w:p w:rsidR="00F56455" w:rsidRDefault="00F56455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F5645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Numer ogłoszenia w BZP: </w:t>
      </w:r>
      <w:r w:rsidR="00D0242B" w:rsidRPr="00D0242B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2021/BZP 00028497/01</w:t>
      </w:r>
      <w:bookmarkStart w:id="0" w:name="_GoBack"/>
      <w:bookmarkEnd w:id="0"/>
    </w:p>
    <w:p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A742E1" w:rsidRDefault="001F027E" w:rsidP="001E5461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BA122F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0A337E" w:rsidRPr="000A337E">
        <w:rPr>
          <w:rFonts w:ascii="Arial" w:hAnsi="Arial" w:cs="Arial"/>
          <w:b/>
          <w:bCs/>
          <w:iCs/>
          <w:sz w:val="21"/>
          <w:szCs w:val="21"/>
        </w:rPr>
        <w:t xml:space="preserve">Wykonanie prac projektowych i robót budowlanych dla pomieszczeń izby przyjęć oraz pomieszczeń </w:t>
      </w:r>
      <w:proofErr w:type="spellStart"/>
      <w:r w:rsidR="000A337E" w:rsidRPr="000A337E">
        <w:rPr>
          <w:rFonts w:ascii="Arial" w:hAnsi="Arial" w:cs="Arial"/>
          <w:b/>
          <w:bCs/>
          <w:iCs/>
          <w:sz w:val="21"/>
          <w:szCs w:val="21"/>
        </w:rPr>
        <w:t>higieniczno</w:t>
      </w:r>
      <w:proofErr w:type="spellEnd"/>
      <w:r w:rsidR="000A337E" w:rsidRPr="000A337E">
        <w:rPr>
          <w:rFonts w:ascii="Arial" w:hAnsi="Arial" w:cs="Arial"/>
          <w:b/>
          <w:bCs/>
          <w:iCs/>
          <w:sz w:val="21"/>
          <w:szCs w:val="21"/>
        </w:rPr>
        <w:t xml:space="preserve"> – sanitarnych Szpitala Psychiatrycznego SPZOZ w Węgorzewie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:rsidR="0069797E" w:rsidRP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40EF" w:rsidRDefault="004609F1" w:rsidP="002A75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5E" w:rsidRDefault="000A33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29816D" wp14:editId="385706D1">
          <wp:simplePos x="0" y="0"/>
          <wp:positionH relativeFrom="margin">
            <wp:posOffset>-231775</wp:posOffset>
          </wp:positionH>
          <wp:positionV relativeFrom="paragraph">
            <wp:posOffset>-64770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A337E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80EE2"/>
    <w:rsid w:val="00290B01"/>
    <w:rsid w:val="00293658"/>
    <w:rsid w:val="002A7573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4CC2"/>
    <w:rsid w:val="004428E4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20174"/>
    <w:rsid w:val="005641F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20F81"/>
    <w:rsid w:val="00825A09"/>
    <w:rsid w:val="00830AB1"/>
    <w:rsid w:val="00833FCD"/>
    <w:rsid w:val="00842991"/>
    <w:rsid w:val="0085549E"/>
    <w:rsid w:val="0086000B"/>
    <w:rsid w:val="00872B32"/>
    <w:rsid w:val="008757E1"/>
    <w:rsid w:val="00880F2B"/>
    <w:rsid w:val="00892E48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A1AFC"/>
    <w:rsid w:val="009B31FB"/>
    <w:rsid w:val="009C7756"/>
    <w:rsid w:val="009D50DA"/>
    <w:rsid w:val="00A15B7E"/>
    <w:rsid w:val="00A15F7E"/>
    <w:rsid w:val="00A166B0"/>
    <w:rsid w:val="00A22DCF"/>
    <w:rsid w:val="00A24C2D"/>
    <w:rsid w:val="00A276E4"/>
    <w:rsid w:val="00A3062E"/>
    <w:rsid w:val="00A347DE"/>
    <w:rsid w:val="00A742E1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4103F"/>
    <w:rsid w:val="00C47512"/>
    <w:rsid w:val="00C532B9"/>
    <w:rsid w:val="00C57DEB"/>
    <w:rsid w:val="00C81012"/>
    <w:rsid w:val="00C853D7"/>
    <w:rsid w:val="00D0242B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E022A1"/>
    <w:rsid w:val="00E02C6A"/>
    <w:rsid w:val="00E1092C"/>
    <w:rsid w:val="00E14AF0"/>
    <w:rsid w:val="00E21B42"/>
    <w:rsid w:val="00E309E9"/>
    <w:rsid w:val="00E31C06"/>
    <w:rsid w:val="00E64482"/>
    <w:rsid w:val="00E65685"/>
    <w:rsid w:val="00E73190"/>
    <w:rsid w:val="00E73CE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21072EE-CB8E-44CC-ABDE-200CF6A7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9A7E-0441-4FC7-B70F-D0B923B7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33</cp:revision>
  <cp:lastPrinted>2017-08-18T08:38:00Z</cp:lastPrinted>
  <dcterms:created xsi:type="dcterms:W3CDTF">2019-12-13T13:12:00Z</dcterms:created>
  <dcterms:modified xsi:type="dcterms:W3CDTF">2021-04-07T08:56:00Z</dcterms:modified>
</cp:coreProperties>
</file>