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17C2D" w14:textId="77777777" w:rsidR="001B4AE9" w:rsidRPr="00616D19" w:rsidRDefault="001B4AE9" w:rsidP="001B4AE9">
      <w:pPr>
        <w:jc w:val="both"/>
        <w:rPr>
          <w:color w:val="FF0000"/>
          <w:sz w:val="20"/>
          <w:szCs w:val="20"/>
        </w:rPr>
      </w:pPr>
    </w:p>
    <w:p w14:paraId="55932767" w14:textId="77777777" w:rsidR="00486146" w:rsidRPr="00486146" w:rsidRDefault="00486146" w:rsidP="00486146">
      <w:pPr>
        <w:rPr>
          <w:rFonts w:eastAsia="Calibri"/>
          <w:b/>
          <w:bCs/>
        </w:rPr>
      </w:pPr>
      <w:r w:rsidRPr="00486146">
        <w:rPr>
          <w:rFonts w:eastAsia="Calibri"/>
          <w:b/>
          <w:bCs/>
        </w:rPr>
        <w:t xml:space="preserve">ZAMAWIAJĄCY:                                                                                                                   </w:t>
      </w:r>
    </w:p>
    <w:p w14:paraId="4745B729" w14:textId="77777777" w:rsidR="00BF4B71" w:rsidRPr="00BF4B71" w:rsidRDefault="00BF4B71" w:rsidP="00BF4B71">
      <w:pPr>
        <w:rPr>
          <w:rFonts w:eastAsia="Calibri"/>
          <w:b/>
          <w:bCs/>
        </w:rPr>
      </w:pPr>
      <w:r w:rsidRPr="00BF4B71">
        <w:rPr>
          <w:rFonts w:eastAsia="Calibri"/>
          <w:b/>
          <w:bCs/>
        </w:rPr>
        <w:t xml:space="preserve">Szpital Psychiatryczny Samodzielny Publiczny </w:t>
      </w:r>
    </w:p>
    <w:p w14:paraId="58906893" w14:textId="77777777" w:rsidR="00BF4B71" w:rsidRPr="00BF4B71" w:rsidRDefault="00BF4B71" w:rsidP="00BF4B71">
      <w:pPr>
        <w:rPr>
          <w:rFonts w:eastAsia="Calibri"/>
          <w:b/>
          <w:bCs/>
        </w:rPr>
      </w:pPr>
      <w:r w:rsidRPr="00BF4B71">
        <w:rPr>
          <w:rFonts w:eastAsia="Calibri"/>
          <w:b/>
          <w:bCs/>
        </w:rPr>
        <w:t>Zakład Opieki Zdrowotnej w Węgorzewie</w:t>
      </w:r>
    </w:p>
    <w:p w14:paraId="3708B096" w14:textId="77777777" w:rsidR="00BF4B71" w:rsidRPr="00BF4B71" w:rsidRDefault="00BF4B71" w:rsidP="00BF4B71">
      <w:pPr>
        <w:rPr>
          <w:rFonts w:eastAsia="Calibri"/>
          <w:b/>
          <w:bCs/>
        </w:rPr>
      </w:pPr>
      <w:r w:rsidRPr="00BF4B71">
        <w:rPr>
          <w:rFonts w:eastAsia="Calibri"/>
          <w:b/>
          <w:bCs/>
        </w:rPr>
        <w:t>ul. Gen. Józefa Bema 24</w:t>
      </w:r>
    </w:p>
    <w:p w14:paraId="22CABDD7" w14:textId="77777777" w:rsidR="00BF4B71" w:rsidRDefault="00BF4B71" w:rsidP="00BF4B71">
      <w:pPr>
        <w:rPr>
          <w:rFonts w:eastAsia="Calibri"/>
          <w:b/>
          <w:bCs/>
        </w:rPr>
      </w:pPr>
      <w:r w:rsidRPr="00BF4B71">
        <w:rPr>
          <w:rFonts w:eastAsia="Calibri"/>
          <w:b/>
          <w:bCs/>
        </w:rPr>
        <w:t>11-600 Węgorzewo</w:t>
      </w:r>
    </w:p>
    <w:p w14:paraId="52E063F4" w14:textId="77777777" w:rsidR="00BF4B71" w:rsidRPr="00BF4B71" w:rsidRDefault="00BF4B71" w:rsidP="00BF4B71">
      <w:pPr>
        <w:widowControl w:val="0"/>
        <w:autoSpaceDE w:val="0"/>
        <w:spacing w:line="276" w:lineRule="auto"/>
        <w:contextualSpacing/>
        <w:rPr>
          <w:rFonts w:eastAsia="Calibri"/>
          <w:b/>
        </w:rPr>
      </w:pPr>
      <w:r w:rsidRPr="00BF4B71">
        <w:rPr>
          <w:rFonts w:eastAsia="Arial"/>
          <w:b/>
          <w:lang w:eastAsia="ar-SA"/>
        </w:rPr>
        <w:t xml:space="preserve">Godziny pracy Zamawiającego: od 7:25 do 15:00 w dni robocze </w:t>
      </w:r>
    </w:p>
    <w:p w14:paraId="05677C9C" w14:textId="77777777" w:rsidR="00BF4B71" w:rsidRPr="00BF4B71" w:rsidRDefault="00BF4B71" w:rsidP="00BF4B71">
      <w:pPr>
        <w:ind w:left="360" w:hanging="360"/>
        <w:rPr>
          <w:rFonts w:eastAsia="Calibri"/>
          <w:b/>
        </w:rPr>
      </w:pPr>
      <w:r w:rsidRPr="00BF4B71">
        <w:rPr>
          <w:rFonts w:eastAsia="Calibri"/>
          <w:b/>
        </w:rPr>
        <w:t>Strona internetowa: https://www.szpitalpsychiatrycznywegorzewo.pl/</w:t>
      </w:r>
    </w:p>
    <w:p w14:paraId="6E240E89" w14:textId="77777777" w:rsidR="00BF4B71" w:rsidRPr="00BF4B71" w:rsidRDefault="00BF4B71" w:rsidP="00BF4B71">
      <w:pPr>
        <w:ind w:left="360" w:hanging="360"/>
        <w:rPr>
          <w:b/>
        </w:rPr>
      </w:pPr>
      <w:r w:rsidRPr="00BF4B71">
        <w:rPr>
          <w:b/>
        </w:rPr>
        <w:t>https://bipspspw.warmia.mazury.pl/</w:t>
      </w:r>
    </w:p>
    <w:p w14:paraId="2347A30D" w14:textId="77777777" w:rsidR="003354D3" w:rsidRDefault="003354D3" w:rsidP="00037E8F">
      <w:pPr>
        <w:rPr>
          <w:rFonts w:eastAsia="Calibri"/>
          <w:b/>
          <w:bCs/>
        </w:rPr>
      </w:pPr>
    </w:p>
    <w:p w14:paraId="2CA2EF4E" w14:textId="77777777" w:rsidR="003354D3" w:rsidRDefault="003354D3" w:rsidP="00037E8F">
      <w:pPr>
        <w:rPr>
          <w:rFonts w:eastAsia="Calibri"/>
          <w:b/>
          <w:bCs/>
          <w:color w:val="000000"/>
        </w:rPr>
      </w:pPr>
    </w:p>
    <w:p w14:paraId="0CF59D2D" w14:textId="77777777" w:rsidR="0088395D" w:rsidRDefault="0088395D" w:rsidP="00037E8F">
      <w:pPr>
        <w:rPr>
          <w:rFonts w:eastAsia="Calibri"/>
          <w:b/>
          <w:bCs/>
          <w:color w:val="000000"/>
        </w:rPr>
      </w:pPr>
    </w:p>
    <w:p w14:paraId="30077924" w14:textId="7301BBB4" w:rsidR="008C40B8" w:rsidRDefault="004146D7" w:rsidP="008C40B8">
      <w:pPr>
        <w:jc w:val="both"/>
        <w:rPr>
          <w:rFonts w:cstheme="minorHAnsi"/>
          <w:b/>
          <w:iCs/>
        </w:rPr>
      </w:pPr>
      <w:r w:rsidRPr="005B57F5">
        <w:rPr>
          <w:b/>
        </w:rPr>
        <w:t>Znak sprawy</w:t>
      </w:r>
      <w:r w:rsidR="000D59EC" w:rsidRPr="005B57F5">
        <w:rPr>
          <w:b/>
        </w:rPr>
        <w:t>:</w:t>
      </w:r>
      <w:r w:rsidR="00DD4FB2" w:rsidRPr="005B57F5">
        <w:rPr>
          <w:b/>
        </w:rPr>
        <w:t xml:space="preserve"> </w:t>
      </w:r>
      <w:bookmarkStart w:id="0" w:name="_Hlk489603982"/>
      <w:r w:rsidR="006022C8" w:rsidRPr="006022C8">
        <w:rPr>
          <w:rFonts w:cstheme="minorHAnsi"/>
          <w:b/>
          <w:iCs/>
        </w:rPr>
        <w:t>DOA.272.1.3.2021</w:t>
      </w:r>
    </w:p>
    <w:p w14:paraId="5667BD2F" w14:textId="3973C703" w:rsidR="007964C5" w:rsidRPr="008C40B8" w:rsidRDefault="007964C5" w:rsidP="008C40B8">
      <w:pPr>
        <w:jc w:val="both"/>
        <w:rPr>
          <w:rFonts w:cstheme="minorHAnsi"/>
          <w:b/>
          <w:iCs/>
        </w:rPr>
      </w:pPr>
      <w:r>
        <w:rPr>
          <w:rFonts w:cstheme="minorHAnsi"/>
          <w:b/>
          <w:iCs/>
        </w:rPr>
        <w:t xml:space="preserve">Numer ogłoszenia w BZP: </w:t>
      </w:r>
      <w:r w:rsidR="00BE0F78" w:rsidRPr="00BE0F78">
        <w:rPr>
          <w:rFonts w:cstheme="minorHAnsi"/>
          <w:b/>
          <w:iCs/>
        </w:rPr>
        <w:t>2021/BZP 00115208/01</w:t>
      </w:r>
      <w:bookmarkStart w:id="1" w:name="_GoBack"/>
      <w:bookmarkEnd w:id="1"/>
    </w:p>
    <w:p w14:paraId="459B7401" w14:textId="4E0D4E2B" w:rsidR="00CB0831" w:rsidRPr="005B57F5" w:rsidRDefault="00CB0831" w:rsidP="00CB0831">
      <w:pPr>
        <w:jc w:val="both"/>
        <w:rPr>
          <w:rFonts w:cstheme="minorHAnsi"/>
          <w:b/>
        </w:rPr>
      </w:pPr>
    </w:p>
    <w:p w14:paraId="77BE2E17" w14:textId="77777777" w:rsidR="00037E8F" w:rsidRPr="0020584A" w:rsidRDefault="00037E8F" w:rsidP="00BE7C5E">
      <w:pPr>
        <w:outlineLvl w:val="0"/>
        <w:rPr>
          <w:b/>
        </w:rPr>
      </w:pPr>
    </w:p>
    <w:bookmarkEnd w:id="0"/>
    <w:p w14:paraId="55FB1F7E" w14:textId="77777777" w:rsidR="001E726E" w:rsidRDefault="001E726E" w:rsidP="00FA0349">
      <w:pPr>
        <w:widowControl w:val="0"/>
        <w:autoSpaceDE w:val="0"/>
        <w:spacing w:after="200" w:line="276" w:lineRule="auto"/>
        <w:rPr>
          <w:rFonts w:eastAsia="Calibri"/>
          <w:b/>
          <w:bCs/>
          <w:color w:val="000000"/>
        </w:rPr>
      </w:pPr>
    </w:p>
    <w:p w14:paraId="3367AB20" w14:textId="62B9E9BF" w:rsidR="001F41AD" w:rsidRPr="00037E8F" w:rsidRDefault="001F41AD" w:rsidP="00486146">
      <w:pPr>
        <w:widowControl w:val="0"/>
        <w:autoSpaceDE w:val="0"/>
        <w:spacing w:after="200" w:line="276" w:lineRule="auto"/>
        <w:jc w:val="center"/>
        <w:outlineLvl w:val="0"/>
        <w:rPr>
          <w:rFonts w:eastAsia="Calibri"/>
          <w:b/>
          <w:bCs/>
          <w:color w:val="000000"/>
        </w:rPr>
      </w:pPr>
      <w:r w:rsidRPr="00037E8F">
        <w:rPr>
          <w:rFonts w:eastAsia="Calibri"/>
          <w:b/>
          <w:bCs/>
          <w:color w:val="000000"/>
        </w:rPr>
        <w:t>SPECYFIKACJA</w:t>
      </w:r>
      <w:r w:rsidR="00486146">
        <w:rPr>
          <w:rFonts w:eastAsia="Calibri"/>
          <w:b/>
          <w:bCs/>
          <w:color w:val="000000"/>
        </w:rPr>
        <w:t xml:space="preserve"> </w:t>
      </w:r>
      <w:r w:rsidRPr="00037E8F">
        <w:rPr>
          <w:rFonts w:eastAsia="Calibri"/>
          <w:b/>
          <w:bCs/>
          <w:color w:val="000000"/>
        </w:rPr>
        <w:t>WARUNKÓW ZAMÓWIENIA</w:t>
      </w:r>
    </w:p>
    <w:p w14:paraId="206F42E3" w14:textId="77777777" w:rsidR="00B438D3" w:rsidRDefault="001F41AD" w:rsidP="00486146">
      <w:pPr>
        <w:widowControl w:val="0"/>
        <w:autoSpaceDE w:val="0"/>
        <w:spacing w:after="200" w:line="276" w:lineRule="auto"/>
        <w:jc w:val="center"/>
        <w:rPr>
          <w:rFonts w:eastAsia="Calibri"/>
          <w:b/>
          <w:bCs/>
          <w:i/>
        </w:rPr>
      </w:pPr>
      <w:r w:rsidRPr="00037E8F">
        <w:rPr>
          <w:rFonts w:eastAsia="Calibri"/>
          <w:b/>
          <w:bCs/>
          <w:i/>
          <w:color w:val="000000"/>
        </w:rPr>
        <w:t xml:space="preserve">w postępowaniu o udzielenie zamówienia publicznego prowadzonym w trybie </w:t>
      </w:r>
      <w:r w:rsidR="00486146">
        <w:rPr>
          <w:rFonts w:eastAsia="Calibri"/>
          <w:b/>
          <w:bCs/>
          <w:i/>
        </w:rPr>
        <w:t xml:space="preserve">podstawowym </w:t>
      </w:r>
    </w:p>
    <w:p w14:paraId="05A4C934" w14:textId="59A015D3" w:rsidR="001F41AD" w:rsidRDefault="00D74D9C" w:rsidP="00486146">
      <w:pPr>
        <w:widowControl w:val="0"/>
        <w:autoSpaceDE w:val="0"/>
        <w:spacing w:after="200" w:line="276" w:lineRule="auto"/>
        <w:jc w:val="center"/>
        <w:rPr>
          <w:rFonts w:eastAsia="Calibri"/>
          <w:b/>
          <w:bCs/>
          <w:i/>
        </w:rPr>
      </w:pPr>
      <w:r>
        <w:rPr>
          <w:rFonts w:eastAsia="Calibri"/>
          <w:b/>
          <w:bCs/>
          <w:i/>
        </w:rPr>
        <w:t>zgodnie</w:t>
      </w:r>
      <w:r w:rsidRPr="00D74D9C">
        <w:rPr>
          <w:rFonts w:eastAsia="Calibri"/>
          <w:b/>
          <w:bCs/>
          <w:i/>
        </w:rPr>
        <w:t xml:space="preserve"> w art. 275 pkt 1 ustawy Pzp</w:t>
      </w:r>
      <w:r>
        <w:rPr>
          <w:rFonts w:eastAsia="Calibri"/>
          <w:b/>
          <w:bCs/>
          <w:i/>
          <w:color w:val="FF0000"/>
        </w:rPr>
        <w:t xml:space="preserve"> </w:t>
      </w:r>
      <w:r w:rsidR="00381139">
        <w:rPr>
          <w:rFonts w:eastAsia="Calibri"/>
          <w:b/>
          <w:bCs/>
          <w:i/>
        </w:rPr>
        <w:t>pn.</w:t>
      </w:r>
      <w:r w:rsidR="001F41AD" w:rsidRPr="000D59EC">
        <w:rPr>
          <w:rFonts w:eastAsia="Calibri"/>
          <w:b/>
          <w:bCs/>
          <w:i/>
        </w:rPr>
        <w:t>:</w:t>
      </w:r>
    </w:p>
    <w:p w14:paraId="48AE8786" w14:textId="77777777" w:rsidR="00486146" w:rsidRPr="000D59EC" w:rsidRDefault="00486146" w:rsidP="00486146">
      <w:pPr>
        <w:widowControl w:val="0"/>
        <w:autoSpaceDE w:val="0"/>
        <w:spacing w:after="200" w:line="276" w:lineRule="auto"/>
        <w:jc w:val="center"/>
        <w:rPr>
          <w:rFonts w:eastAsia="Calibri"/>
          <w:b/>
          <w:bCs/>
          <w:i/>
        </w:rPr>
      </w:pPr>
    </w:p>
    <w:p w14:paraId="726EEA77" w14:textId="5B0E774D" w:rsidR="00961FEB" w:rsidRPr="00961FEB" w:rsidRDefault="00961FEB" w:rsidP="00961FEB">
      <w:pPr>
        <w:widowControl w:val="0"/>
        <w:suppressAutoHyphens/>
        <w:autoSpaceDE w:val="0"/>
        <w:spacing w:line="252" w:lineRule="auto"/>
        <w:ind w:right="1000"/>
        <w:jc w:val="center"/>
        <w:rPr>
          <w:rFonts w:eastAsia="Calibri"/>
          <w:b/>
        </w:rPr>
      </w:pPr>
      <w:r w:rsidRPr="00961FEB">
        <w:rPr>
          <w:rFonts w:eastAsia="Calibri"/>
          <w:b/>
        </w:rPr>
        <w:t>Dostawa aparatury, urządzeń i wyposażenia do Szpitala Psychiatrycznego</w:t>
      </w:r>
    </w:p>
    <w:p w14:paraId="1AEF80F5" w14:textId="2425D94F" w:rsidR="00E34A70" w:rsidRPr="00037E8F" w:rsidRDefault="00961FEB" w:rsidP="00961FEB">
      <w:pPr>
        <w:widowControl w:val="0"/>
        <w:suppressAutoHyphens/>
        <w:autoSpaceDE w:val="0"/>
        <w:spacing w:line="252" w:lineRule="auto"/>
        <w:ind w:right="1000"/>
        <w:jc w:val="center"/>
        <w:rPr>
          <w:rFonts w:eastAsia="Arial"/>
          <w:bCs/>
          <w:u w:val="single"/>
          <w:lang w:eastAsia="ar-SA"/>
        </w:rPr>
      </w:pPr>
      <w:r w:rsidRPr="00961FEB">
        <w:rPr>
          <w:rFonts w:eastAsia="Calibri"/>
          <w:b/>
        </w:rPr>
        <w:t>SPZOZ w Węgorzewie</w:t>
      </w:r>
    </w:p>
    <w:p w14:paraId="6A91EBE1" w14:textId="77777777" w:rsidR="00486146" w:rsidRDefault="00486146" w:rsidP="00BE7C5E">
      <w:pPr>
        <w:widowControl w:val="0"/>
        <w:suppressAutoHyphens/>
        <w:autoSpaceDE w:val="0"/>
        <w:spacing w:line="252" w:lineRule="auto"/>
        <w:ind w:right="1000"/>
        <w:jc w:val="both"/>
        <w:outlineLvl w:val="0"/>
        <w:rPr>
          <w:rFonts w:eastAsia="Arial"/>
          <w:bCs/>
          <w:u w:val="single"/>
          <w:lang w:eastAsia="ar-SA"/>
        </w:rPr>
      </w:pPr>
    </w:p>
    <w:p w14:paraId="134F66C1" w14:textId="7B130C86" w:rsidR="001F41AD" w:rsidRPr="00037E8F" w:rsidRDefault="0072443B" w:rsidP="00BE7C5E">
      <w:pPr>
        <w:widowControl w:val="0"/>
        <w:suppressAutoHyphens/>
        <w:autoSpaceDE w:val="0"/>
        <w:spacing w:line="252" w:lineRule="auto"/>
        <w:ind w:right="1000"/>
        <w:jc w:val="both"/>
        <w:outlineLvl w:val="0"/>
        <w:rPr>
          <w:rFonts w:eastAsia="Arial"/>
          <w:bCs/>
          <w:u w:val="single"/>
          <w:lang w:eastAsia="ar-SA"/>
        </w:rPr>
      </w:pPr>
      <w:r>
        <w:rPr>
          <w:rFonts w:eastAsia="Arial"/>
          <w:bCs/>
          <w:u w:val="single"/>
          <w:lang w:eastAsia="ar-SA"/>
        </w:rPr>
        <w:t>Integralną część niniejszej SWZ stanowią</w:t>
      </w:r>
      <w:r w:rsidR="001F41AD" w:rsidRPr="00037E8F">
        <w:rPr>
          <w:rFonts w:eastAsia="Arial"/>
          <w:bCs/>
          <w:u w:val="single"/>
          <w:lang w:eastAsia="ar-SA"/>
        </w:rPr>
        <w:t>:</w:t>
      </w:r>
    </w:p>
    <w:p w14:paraId="6825AAAA" w14:textId="5630DF24" w:rsidR="005D1937" w:rsidRDefault="005D1937" w:rsidP="00BE7C5E">
      <w:pPr>
        <w:pStyle w:val="Standard"/>
        <w:spacing w:line="252" w:lineRule="auto"/>
        <w:ind w:right="1000"/>
        <w:outlineLvl w:val="0"/>
        <w:rPr>
          <w:bCs/>
        </w:rPr>
      </w:pPr>
      <w:r w:rsidRPr="00037E8F">
        <w:rPr>
          <w:bCs/>
        </w:rPr>
        <w:t>Z</w:t>
      </w:r>
      <w:r>
        <w:rPr>
          <w:bCs/>
        </w:rPr>
        <w:t>ałąc</w:t>
      </w:r>
      <w:r w:rsidR="009072BB">
        <w:rPr>
          <w:bCs/>
        </w:rPr>
        <w:t>znik nr 1 – Formularz ofert</w:t>
      </w:r>
      <w:r w:rsidR="002F7388">
        <w:rPr>
          <w:bCs/>
        </w:rPr>
        <w:t>y</w:t>
      </w:r>
      <w:r w:rsidR="003354D3">
        <w:rPr>
          <w:bCs/>
        </w:rPr>
        <w:t xml:space="preserve"> </w:t>
      </w:r>
      <w:r w:rsidR="00961FEB">
        <w:rPr>
          <w:bCs/>
        </w:rPr>
        <w:t>Część 1-10</w:t>
      </w:r>
    </w:p>
    <w:p w14:paraId="08113093" w14:textId="5FF12893" w:rsidR="005D1937" w:rsidRDefault="005D1937" w:rsidP="005D1937">
      <w:pPr>
        <w:pStyle w:val="Standard"/>
        <w:spacing w:line="252" w:lineRule="auto"/>
        <w:ind w:right="1000"/>
      </w:pPr>
      <w:r w:rsidRPr="00037E8F">
        <w:rPr>
          <w:bCs/>
        </w:rPr>
        <w:t xml:space="preserve">Załącznik nr </w:t>
      </w:r>
      <w:r>
        <w:rPr>
          <w:bCs/>
        </w:rPr>
        <w:t>2</w:t>
      </w:r>
      <w:r w:rsidRPr="00037E8F">
        <w:rPr>
          <w:bCs/>
        </w:rPr>
        <w:t xml:space="preserve"> – </w:t>
      </w:r>
      <w:r w:rsidR="00381139">
        <w:t>Oświadczenie o niepodleganiu wykluczeniu</w:t>
      </w:r>
    </w:p>
    <w:p w14:paraId="168131B3" w14:textId="77777777" w:rsidR="005F6764" w:rsidRPr="005F6764" w:rsidRDefault="005F6764" w:rsidP="00BE7C5E">
      <w:pPr>
        <w:pStyle w:val="Standard"/>
        <w:spacing w:line="252" w:lineRule="auto"/>
        <w:ind w:right="1000"/>
        <w:outlineLvl w:val="0"/>
        <w:rPr>
          <w:bCs/>
          <w:u w:val="single"/>
        </w:rPr>
      </w:pPr>
      <w:r w:rsidRPr="005F6764">
        <w:rPr>
          <w:u w:val="single"/>
        </w:rPr>
        <w:t>Wzory dokumentów:</w:t>
      </w:r>
    </w:p>
    <w:p w14:paraId="755C5FA3" w14:textId="78D5CFB7" w:rsidR="005D1937" w:rsidRDefault="005D1937" w:rsidP="00BE7C5E">
      <w:pPr>
        <w:pStyle w:val="Standard"/>
        <w:spacing w:line="252" w:lineRule="auto"/>
        <w:ind w:left="1701" w:right="1000" w:hanging="1701"/>
        <w:outlineLvl w:val="0"/>
        <w:rPr>
          <w:bCs/>
        </w:rPr>
      </w:pPr>
      <w:r w:rsidRPr="00037E8F">
        <w:rPr>
          <w:bCs/>
        </w:rPr>
        <w:t xml:space="preserve">Załącznik nr </w:t>
      </w:r>
      <w:r w:rsidR="00E34A70">
        <w:rPr>
          <w:bCs/>
        </w:rPr>
        <w:t>3</w:t>
      </w:r>
      <w:r w:rsidR="008E4C08">
        <w:rPr>
          <w:bCs/>
        </w:rPr>
        <w:t xml:space="preserve"> </w:t>
      </w:r>
      <w:r w:rsidRPr="00037E8F">
        <w:rPr>
          <w:bCs/>
        </w:rPr>
        <w:t>–</w:t>
      </w:r>
      <w:r>
        <w:rPr>
          <w:bCs/>
        </w:rPr>
        <w:t xml:space="preserve"> </w:t>
      </w:r>
      <w:r w:rsidR="002F7388" w:rsidRPr="002F7388">
        <w:rPr>
          <w:bCs/>
        </w:rPr>
        <w:t>Projektowane postanowienia umowy w sprawie zamówienia publicznego</w:t>
      </w:r>
    </w:p>
    <w:p w14:paraId="3BF012A1" w14:textId="77777777" w:rsidR="00E34A70" w:rsidRDefault="00E34A70" w:rsidP="005D1937">
      <w:pPr>
        <w:pStyle w:val="Standard"/>
        <w:spacing w:line="252" w:lineRule="auto"/>
        <w:ind w:left="1701" w:right="1000" w:hanging="1701"/>
        <w:rPr>
          <w:bCs/>
          <w:u w:val="single"/>
        </w:rPr>
      </w:pPr>
    </w:p>
    <w:p w14:paraId="10B88BAA" w14:textId="07D4E530" w:rsidR="00381139" w:rsidRDefault="00381139" w:rsidP="005D1937">
      <w:pPr>
        <w:pStyle w:val="Standard"/>
        <w:spacing w:line="252" w:lineRule="auto"/>
        <w:ind w:left="1701" w:right="1000" w:hanging="1701"/>
        <w:rPr>
          <w:bCs/>
        </w:rPr>
      </w:pPr>
    </w:p>
    <w:p w14:paraId="0FB7B805" w14:textId="0AAD7009" w:rsidR="008C40B8" w:rsidRDefault="008C40B8" w:rsidP="00AE6F56">
      <w:pPr>
        <w:pStyle w:val="Standard"/>
        <w:spacing w:line="252" w:lineRule="auto"/>
        <w:ind w:left="0" w:right="1000" w:firstLine="0"/>
        <w:rPr>
          <w:bCs/>
        </w:rPr>
      </w:pPr>
    </w:p>
    <w:p w14:paraId="12D2C02B" w14:textId="77777777" w:rsidR="005D1937" w:rsidRDefault="005D1937" w:rsidP="002C3A5E">
      <w:pPr>
        <w:widowControl w:val="0"/>
        <w:suppressAutoHyphens/>
        <w:autoSpaceDE w:val="0"/>
        <w:spacing w:line="252" w:lineRule="auto"/>
        <w:ind w:right="1000"/>
        <w:rPr>
          <w:rFonts w:eastAsia="Arial"/>
          <w:b/>
          <w:bCs/>
          <w:lang w:eastAsia="ar-SA"/>
        </w:rPr>
      </w:pPr>
    </w:p>
    <w:p w14:paraId="3A22E912" w14:textId="0E84DC92" w:rsidR="00FA0349" w:rsidRDefault="0072443B" w:rsidP="00413B91">
      <w:pPr>
        <w:widowControl w:val="0"/>
        <w:suppressAutoHyphens/>
        <w:autoSpaceDE w:val="0"/>
        <w:spacing w:line="252" w:lineRule="auto"/>
        <w:ind w:right="1000"/>
        <w:jc w:val="center"/>
        <w:rPr>
          <w:rFonts w:eastAsia="Arial"/>
          <w:b/>
          <w:bCs/>
          <w:lang w:eastAsia="ar-SA"/>
        </w:rPr>
      </w:pPr>
      <w:r w:rsidRPr="0072443B">
        <w:rPr>
          <w:rFonts w:eastAsia="Arial"/>
          <w:b/>
          <w:bCs/>
          <w:lang w:eastAsia="ar-SA"/>
        </w:rPr>
        <w:t>Zamawiający oczekuje, że Wykonawcy zapoznają się d</w:t>
      </w:r>
      <w:r w:rsidR="00486146">
        <w:rPr>
          <w:rFonts w:eastAsia="Arial"/>
          <w:b/>
          <w:bCs/>
          <w:lang w:eastAsia="ar-SA"/>
        </w:rPr>
        <w:t>okładnie z treścią niniejszej S</w:t>
      </w:r>
      <w:r w:rsidRPr="0072443B">
        <w:rPr>
          <w:rFonts w:eastAsia="Arial"/>
          <w:b/>
          <w:bCs/>
          <w:lang w:eastAsia="ar-SA"/>
        </w:rPr>
        <w:t xml:space="preserve">WZ. Wykonawca ponosi ryzyko niedostarczenia wszystkich wymaganych informacji i dokumentów, oraz przedłożenia oferty </w:t>
      </w:r>
      <w:r w:rsidR="00E458DA" w:rsidRPr="0072443B">
        <w:rPr>
          <w:rFonts w:eastAsia="Arial"/>
          <w:b/>
          <w:bCs/>
          <w:lang w:eastAsia="ar-SA"/>
        </w:rPr>
        <w:t>nieodpowiadającej</w:t>
      </w:r>
      <w:r w:rsidRPr="0072443B">
        <w:rPr>
          <w:rFonts w:eastAsia="Arial"/>
          <w:b/>
          <w:bCs/>
          <w:lang w:eastAsia="ar-SA"/>
        </w:rPr>
        <w:t xml:space="preserve"> wymaganiom określonym przez Zamawiającego.</w:t>
      </w:r>
      <w:r w:rsidR="00E65621">
        <w:rPr>
          <w:rFonts w:eastAsia="Arial"/>
          <w:b/>
          <w:bCs/>
          <w:lang w:eastAsia="ar-SA"/>
        </w:rPr>
        <w:t xml:space="preserve"> </w:t>
      </w:r>
      <w:r w:rsidR="00E65621" w:rsidRPr="00E65621">
        <w:rPr>
          <w:rFonts w:eastAsia="Arial"/>
          <w:b/>
          <w:bCs/>
          <w:lang w:eastAsia="ar-SA"/>
        </w:rPr>
        <w:t>Zamawiający po terminie składania ofert nie będzie miał możliwości zmiany zasad postępowania wskazanych w niniejszej SWZ.</w:t>
      </w:r>
    </w:p>
    <w:p w14:paraId="68541AE6" w14:textId="77777777" w:rsidR="00FA0349" w:rsidRDefault="00FA0349" w:rsidP="001F41AD">
      <w:pPr>
        <w:widowControl w:val="0"/>
        <w:suppressAutoHyphens/>
        <w:autoSpaceDE w:val="0"/>
        <w:spacing w:line="252" w:lineRule="auto"/>
        <w:ind w:right="1000"/>
        <w:jc w:val="center"/>
        <w:rPr>
          <w:rFonts w:eastAsia="Arial"/>
          <w:b/>
          <w:bCs/>
          <w:lang w:eastAsia="ar-SA"/>
        </w:rPr>
      </w:pPr>
    </w:p>
    <w:p w14:paraId="7D98CEB4" w14:textId="77777777" w:rsidR="00145922" w:rsidRDefault="00145922" w:rsidP="008A500D">
      <w:pPr>
        <w:widowControl w:val="0"/>
        <w:suppressAutoHyphens/>
        <w:autoSpaceDE w:val="0"/>
        <w:spacing w:line="252" w:lineRule="auto"/>
        <w:ind w:right="1000"/>
        <w:rPr>
          <w:rFonts w:eastAsia="Arial"/>
          <w:b/>
          <w:bCs/>
          <w:lang w:eastAsia="ar-SA"/>
        </w:rPr>
      </w:pPr>
    </w:p>
    <w:p w14:paraId="6A3ED7D5" w14:textId="77777777" w:rsidR="009F46A1" w:rsidRDefault="009F46A1" w:rsidP="008A500D">
      <w:pPr>
        <w:widowControl w:val="0"/>
        <w:suppressAutoHyphens/>
        <w:autoSpaceDE w:val="0"/>
        <w:spacing w:line="252" w:lineRule="auto"/>
        <w:ind w:right="1000"/>
        <w:rPr>
          <w:rFonts w:eastAsia="Arial"/>
          <w:b/>
          <w:bCs/>
          <w:lang w:eastAsia="ar-SA"/>
        </w:rPr>
      </w:pPr>
    </w:p>
    <w:p w14:paraId="631705B6" w14:textId="77777777" w:rsidR="007A2529" w:rsidRDefault="007A2529" w:rsidP="008A500D">
      <w:pPr>
        <w:widowControl w:val="0"/>
        <w:suppressAutoHyphens/>
        <w:autoSpaceDE w:val="0"/>
        <w:spacing w:line="252" w:lineRule="auto"/>
        <w:ind w:right="1000"/>
        <w:rPr>
          <w:rFonts w:eastAsia="Arial"/>
          <w:b/>
          <w:bCs/>
          <w:lang w:eastAsia="ar-SA"/>
        </w:rPr>
      </w:pPr>
    </w:p>
    <w:p w14:paraId="2DD75BCD" w14:textId="1634452A" w:rsidR="00706340" w:rsidRDefault="00BF4B71" w:rsidP="001C0032">
      <w:pPr>
        <w:widowControl w:val="0"/>
        <w:suppressAutoHyphens/>
        <w:autoSpaceDE w:val="0"/>
        <w:spacing w:line="252" w:lineRule="auto"/>
        <w:ind w:right="1000"/>
        <w:jc w:val="center"/>
        <w:outlineLvl w:val="0"/>
        <w:rPr>
          <w:rFonts w:eastAsia="Arial"/>
          <w:b/>
          <w:bCs/>
          <w:lang w:eastAsia="ar-SA"/>
        </w:rPr>
      </w:pPr>
      <w:r>
        <w:rPr>
          <w:rFonts w:eastAsia="Arial"/>
          <w:b/>
          <w:bCs/>
          <w:lang w:eastAsia="ar-SA"/>
        </w:rPr>
        <w:t>Węgorzewo,</w:t>
      </w:r>
      <w:r w:rsidR="00706340">
        <w:rPr>
          <w:rFonts w:eastAsia="Arial"/>
          <w:b/>
          <w:bCs/>
          <w:lang w:eastAsia="ar-SA"/>
        </w:rPr>
        <w:t xml:space="preserve"> </w:t>
      </w:r>
      <w:r w:rsidR="00961FEB">
        <w:rPr>
          <w:rFonts w:eastAsia="Arial"/>
          <w:b/>
          <w:bCs/>
          <w:lang w:eastAsia="ar-SA"/>
        </w:rPr>
        <w:t xml:space="preserve">Czerwiec </w:t>
      </w:r>
      <w:r w:rsidR="000D59EC" w:rsidRPr="000D59EC">
        <w:rPr>
          <w:rFonts w:eastAsia="Arial"/>
          <w:b/>
          <w:bCs/>
          <w:lang w:eastAsia="ar-SA"/>
        </w:rPr>
        <w:t>20</w:t>
      </w:r>
      <w:r w:rsidR="007A2529">
        <w:rPr>
          <w:rFonts w:eastAsia="Arial"/>
          <w:b/>
          <w:bCs/>
          <w:lang w:eastAsia="ar-SA"/>
        </w:rPr>
        <w:t>2</w:t>
      </w:r>
      <w:r w:rsidR="00486146">
        <w:rPr>
          <w:rFonts w:eastAsia="Arial"/>
          <w:b/>
          <w:bCs/>
          <w:lang w:eastAsia="ar-SA"/>
        </w:rPr>
        <w:t>1</w:t>
      </w:r>
      <w:r w:rsidR="000D59EC" w:rsidRPr="000D59EC">
        <w:rPr>
          <w:rFonts w:eastAsia="Arial"/>
          <w:b/>
          <w:bCs/>
          <w:lang w:eastAsia="ar-SA"/>
        </w:rPr>
        <w:t>r.</w:t>
      </w:r>
    </w:p>
    <w:p w14:paraId="5503A960" w14:textId="77777777" w:rsidR="00961FEB" w:rsidRPr="004C3A9C" w:rsidRDefault="00961FEB" w:rsidP="001C0032">
      <w:pPr>
        <w:widowControl w:val="0"/>
        <w:suppressAutoHyphens/>
        <w:autoSpaceDE w:val="0"/>
        <w:spacing w:line="252" w:lineRule="auto"/>
        <w:ind w:right="1000"/>
        <w:jc w:val="center"/>
        <w:outlineLvl w:val="0"/>
        <w:rPr>
          <w:rFonts w:eastAsia="Arial"/>
          <w:b/>
          <w:bCs/>
          <w:lang w:eastAsia="ar-SA"/>
        </w:rPr>
      </w:pPr>
    </w:p>
    <w:p w14:paraId="39E9A210" w14:textId="77777777" w:rsidR="001F41AD" w:rsidRPr="004C3A9C"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u w:val="single"/>
          <w:lang w:eastAsia="ar-SA"/>
        </w:rPr>
      </w:pPr>
      <w:r w:rsidRPr="004C3A9C">
        <w:rPr>
          <w:rFonts w:eastAsia="Arial"/>
          <w:b/>
          <w:u w:val="single"/>
          <w:lang w:eastAsia="ar-SA"/>
        </w:rPr>
        <w:lastRenderedPageBreak/>
        <w:t>NAZWA I ADRES ZAMAWIAJĄCEGO</w:t>
      </w:r>
    </w:p>
    <w:p w14:paraId="40F5EF94" w14:textId="77777777" w:rsidR="00E95F33" w:rsidRPr="00E95F33" w:rsidRDefault="00E95F33" w:rsidP="00E95F33">
      <w:pPr>
        <w:widowControl w:val="0"/>
        <w:autoSpaceDE w:val="0"/>
        <w:spacing w:line="276" w:lineRule="auto"/>
        <w:contextualSpacing/>
        <w:rPr>
          <w:rFonts w:eastAsia="Arial"/>
          <w:color w:val="000000"/>
          <w:lang w:eastAsia="ar-SA"/>
        </w:rPr>
      </w:pPr>
      <w:r w:rsidRPr="00E95F33">
        <w:rPr>
          <w:rFonts w:eastAsia="Arial"/>
          <w:color w:val="000000"/>
          <w:lang w:eastAsia="ar-SA"/>
        </w:rPr>
        <w:t>Szpital Psychiatryczny SPZOZ w Węgorzewie</w:t>
      </w:r>
    </w:p>
    <w:p w14:paraId="35F4D2D0" w14:textId="77777777" w:rsidR="00E95F33" w:rsidRPr="00E95F33" w:rsidRDefault="00E95F33" w:rsidP="00E95F33">
      <w:pPr>
        <w:widowControl w:val="0"/>
        <w:autoSpaceDE w:val="0"/>
        <w:spacing w:line="276" w:lineRule="auto"/>
        <w:contextualSpacing/>
        <w:rPr>
          <w:rFonts w:eastAsia="Arial"/>
          <w:color w:val="000000"/>
          <w:lang w:eastAsia="ar-SA"/>
        </w:rPr>
      </w:pPr>
      <w:r w:rsidRPr="00E95F33">
        <w:rPr>
          <w:rFonts w:eastAsia="Arial"/>
          <w:color w:val="000000"/>
          <w:lang w:eastAsia="ar-SA"/>
        </w:rPr>
        <w:t>ul. Gen. Józefa Bema 24</w:t>
      </w:r>
    </w:p>
    <w:p w14:paraId="0C484B6F" w14:textId="77777777" w:rsidR="00E95F33" w:rsidRPr="00E95F33" w:rsidRDefault="00E95F33" w:rsidP="00E95F33">
      <w:pPr>
        <w:widowControl w:val="0"/>
        <w:autoSpaceDE w:val="0"/>
        <w:spacing w:line="276" w:lineRule="auto"/>
        <w:contextualSpacing/>
        <w:rPr>
          <w:rFonts w:eastAsia="Arial"/>
          <w:color w:val="000000"/>
          <w:lang w:eastAsia="ar-SA"/>
        </w:rPr>
      </w:pPr>
      <w:r w:rsidRPr="00E95F33">
        <w:rPr>
          <w:rFonts w:eastAsia="Arial"/>
          <w:color w:val="000000"/>
          <w:lang w:eastAsia="ar-SA"/>
        </w:rPr>
        <w:t xml:space="preserve">11-600 Węgorzewo </w:t>
      </w:r>
    </w:p>
    <w:p w14:paraId="4C829AF2" w14:textId="77777777" w:rsidR="00E95F33" w:rsidRPr="00E95F33" w:rsidRDefault="00E95F33" w:rsidP="00E95F33">
      <w:pPr>
        <w:widowControl w:val="0"/>
        <w:autoSpaceDE w:val="0"/>
        <w:spacing w:line="276" w:lineRule="auto"/>
        <w:contextualSpacing/>
        <w:rPr>
          <w:rFonts w:eastAsia="Arial"/>
          <w:color w:val="000000"/>
          <w:lang w:eastAsia="ar-SA"/>
        </w:rPr>
      </w:pPr>
      <w:r w:rsidRPr="00E95F33">
        <w:rPr>
          <w:rFonts w:eastAsia="Arial"/>
          <w:color w:val="000000"/>
          <w:lang w:eastAsia="ar-SA"/>
        </w:rPr>
        <w:t xml:space="preserve">Godziny pracy Zamawiającego: od 7:25 do 15:00 w dni robocze </w:t>
      </w:r>
    </w:p>
    <w:p w14:paraId="789DB11D" w14:textId="17602522" w:rsidR="00E95F33" w:rsidRDefault="00E95F33" w:rsidP="00E95F33">
      <w:pPr>
        <w:widowControl w:val="0"/>
        <w:autoSpaceDE w:val="0"/>
        <w:spacing w:line="276" w:lineRule="auto"/>
        <w:contextualSpacing/>
        <w:rPr>
          <w:rFonts w:eastAsia="Arial"/>
          <w:color w:val="000000"/>
          <w:lang w:eastAsia="ar-SA"/>
        </w:rPr>
      </w:pPr>
      <w:r w:rsidRPr="00E95F33">
        <w:rPr>
          <w:rFonts w:eastAsia="Arial"/>
          <w:color w:val="000000"/>
          <w:lang w:eastAsia="ar-SA"/>
        </w:rPr>
        <w:t xml:space="preserve">Strona internetowa: </w:t>
      </w:r>
      <w:hyperlink r:id="rId8" w:history="1">
        <w:r w:rsidRPr="007C526B">
          <w:rPr>
            <w:rStyle w:val="Hipercze"/>
            <w:rFonts w:eastAsia="Arial"/>
            <w:lang w:eastAsia="ar-SA"/>
          </w:rPr>
          <w:t>https://bipspspw.warmia.mazury.pl/</w:t>
        </w:r>
      </w:hyperlink>
    </w:p>
    <w:p w14:paraId="1B773CA3" w14:textId="77777777" w:rsidR="00AE6F56" w:rsidRDefault="006C2C4A" w:rsidP="00E95F33">
      <w:pPr>
        <w:widowControl w:val="0"/>
        <w:autoSpaceDE w:val="0"/>
        <w:spacing w:line="276" w:lineRule="auto"/>
        <w:contextualSpacing/>
      </w:pPr>
      <w:r w:rsidRPr="006C2C4A">
        <w:t>Adres strony internetowej prowadzonego postępowania:</w:t>
      </w:r>
      <w:r>
        <w:t xml:space="preserve"> </w:t>
      </w:r>
    </w:p>
    <w:p w14:paraId="2AB87AF4" w14:textId="165023B9" w:rsidR="006C2C4A" w:rsidRPr="00E95F33" w:rsidRDefault="00BE0F78" w:rsidP="00E95F33">
      <w:pPr>
        <w:widowControl w:val="0"/>
        <w:autoSpaceDE w:val="0"/>
        <w:spacing w:line="276" w:lineRule="auto"/>
        <w:contextualSpacing/>
        <w:rPr>
          <w:rFonts w:eastAsia="Arial"/>
          <w:color w:val="000000"/>
          <w:lang w:eastAsia="ar-SA"/>
        </w:rPr>
      </w:pPr>
      <w:hyperlink r:id="rId9" w:history="1">
        <w:r w:rsidR="00AE6F56" w:rsidRPr="009240B0">
          <w:rPr>
            <w:rStyle w:val="Hipercze"/>
          </w:rPr>
          <w:t>https://miniportal.uzp.gov.pl/</w:t>
        </w:r>
      </w:hyperlink>
      <w:r w:rsidR="00AE6F56">
        <w:t xml:space="preserve"> </w:t>
      </w:r>
    </w:p>
    <w:p w14:paraId="72C94B3B" w14:textId="37525A41" w:rsidR="006C2C4A" w:rsidRDefault="006C2C4A" w:rsidP="007A2529">
      <w:pPr>
        <w:widowControl w:val="0"/>
        <w:autoSpaceDE w:val="0"/>
        <w:spacing w:line="276" w:lineRule="auto"/>
        <w:contextualSpacing/>
        <w:rPr>
          <w:rStyle w:val="Hipercze"/>
          <w:rFonts w:eastAsia="Arial"/>
          <w:lang w:eastAsia="ar-SA"/>
        </w:rPr>
      </w:pPr>
      <w:r w:rsidRPr="006C2C4A">
        <w:t>Adres strony internetowej, na której udostępniane są zmiany i wyjaśnienia treści SWZ oraz inne dokumenty zamówienia bezpośrednio związane z postępowaniem o udzielenie zamówienia:</w:t>
      </w:r>
      <w:r>
        <w:t xml:space="preserve"> </w:t>
      </w:r>
      <w:hyperlink r:id="rId10" w:history="1">
        <w:r w:rsidR="00E95F33" w:rsidRPr="007C526B">
          <w:rPr>
            <w:rStyle w:val="Hipercze"/>
            <w:rFonts w:eastAsia="Arial"/>
            <w:lang w:eastAsia="ar-SA"/>
          </w:rPr>
          <w:t>https://bipspspw.warmia.mazury.pl/</w:t>
        </w:r>
      </w:hyperlink>
    </w:p>
    <w:p w14:paraId="6D5D41BB" w14:textId="45ED5629" w:rsidR="00B3496A" w:rsidRPr="00E95F33" w:rsidRDefault="00B3496A" w:rsidP="007A2529">
      <w:pPr>
        <w:widowControl w:val="0"/>
        <w:autoSpaceDE w:val="0"/>
        <w:spacing w:line="276" w:lineRule="auto"/>
        <w:contextualSpacing/>
        <w:rPr>
          <w:rFonts w:eastAsia="Arial"/>
          <w:color w:val="000000"/>
          <w:lang w:eastAsia="ar-SA"/>
        </w:rPr>
      </w:pPr>
      <w:r>
        <w:rPr>
          <w:rFonts w:eastAsia="Arial"/>
          <w:color w:val="000000"/>
          <w:lang w:eastAsia="ar-SA"/>
        </w:rPr>
        <w:t xml:space="preserve">Skrzynka ePUAP: </w:t>
      </w:r>
      <w:r w:rsidRPr="00B3496A">
        <w:rPr>
          <w:rFonts w:eastAsia="Arial"/>
          <w:color w:val="000000"/>
          <w:lang w:eastAsia="ar-SA"/>
        </w:rPr>
        <w:t>/spspzozwegorzewo/SkrytkaESP</w:t>
      </w:r>
      <w:r>
        <w:rPr>
          <w:rFonts w:eastAsia="Arial"/>
          <w:color w:val="000000"/>
          <w:lang w:eastAsia="ar-SA"/>
        </w:rPr>
        <w:t xml:space="preserve"> </w:t>
      </w:r>
    </w:p>
    <w:p w14:paraId="30359215" w14:textId="77777777" w:rsidR="006C2C4A" w:rsidRPr="00654135" w:rsidRDefault="006C2C4A" w:rsidP="007A2529">
      <w:pPr>
        <w:widowControl w:val="0"/>
        <w:autoSpaceDE w:val="0"/>
        <w:spacing w:line="276" w:lineRule="auto"/>
        <w:contextualSpacing/>
      </w:pPr>
    </w:p>
    <w:p w14:paraId="4DFF957E" w14:textId="77777777" w:rsidR="001F41AD" w:rsidRPr="00037E8F"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color w:val="000000"/>
          <w:u w:val="single"/>
          <w:lang w:eastAsia="ar-SA"/>
        </w:rPr>
      </w:pPr>
      <w:r w:rsidRPr="00037E8F">
        <w:rPr>
          <w:rFonts w:eastAsia="Arial"/>
          <w:b/>
          <w:color w:val="000000"/>
          <w:u w:val="single"/>
          <w:lang w:eastAsia="ar-SA"/>
        </w:rPr>
        <w:t>TRYB UDZIELENIA ZAMÓWIENIA</w:t>
      </w:r>
    </w:p>
    <w:p w14:paraId="6116DEB5" w14:textId="3B017E0A" w:rsidR="0072443B" w:rsidRDefault="00440103" w:rsidP="00440103">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440103">
        <w:rPr>
          <w:rFonts w:eastAsia="Calibri"/>
          <w:color w:val="000000"/>
        </w:rPr>
        <w:t>Postępowanie o udzielenie zamówienia publiczne</w:t>
      </w:r>
      <w:r w:rsidR="00FE7E66">
        <w:rPr>
          <w:rFonts w:eastAsia="Calibri"/>
          <w:color w:val="000000"/>
        </w:rPr>
        <w:t>go prowadzone jest w trybie pod</w:t>
      </w:r>
      <w:r w:rsidRPr="00440103">
        <w:rPr>
          <w:rFonts w:eastAsia="Calibri"/>
          <w:color w:val="000000"/>
        </w:rPr>
        <w:t>stawowym, na podstawie art. 275 pkt 1 ustawy z dnia 11 września 2019 r. - Prawo zamówień publicznych (Dz. U. z 2019 r., p</w:t>
      </w:r>
      <w:r w:rsidR="00E65621">
        <w:rPr>
          <w:rFonts w:eastAsia="Calibri"/>
          <w:color w:val="000000"/>
        </w:rPr>
        <w:t>oz. 2019</w:t>
      </w:r>
      <w:r w:rsidR="006E4486">
        <w:rPr>
          <w:rFonts w:eastAsia="Calibri"/>
          <w:color w:val="000000"/>
        </w:rPr>
        <w:t xml:space="preserve"> </w:t>
      </w:r>
      <w:r w:rsidR="00E65621">
        <w:rPr>
          <w:rFonts w:eastAsia="Calibri"/>
          <w:color w:val="000000"/>
        </w:rPr>
        <w:t>zwanej dalej także „P</w:t>
      </w:r>
      <w:r w:rsidRPr="00440103">
        <w:rPr>
          <w:rFonts w:eastAsia="Calibri"/>
          <w:color w:val="000000"/>
        </w:rPr>
        <w:t>zp”</w:t>
      </w:r>
      <w:r w:rsidR="006E4486">
        <w:rPr>
          <w:rFonts w:eastAsia="Calibri"/>
          <w:color w:val="000000"/>
        </w:rPr>
        <w:t>)</w:t>
      </w:r>
      <w:r w:rsidRPr="00440103">
        <w:rPr>
          <w:rFonts w:eastAsia="Calibri"/>
          <w:color w:val="000000"/>
        </w:rPr>
        <w:t>.</w:t>
      </w:r>
      <w:r w:rsidR="001F41AD" w:rsidRPr="0072443B">
        <w:rPr>
          <w:rFonts w:eastAsia="Calibri"/>
          <w:color w:val="000000"/>
        </w:rPr>
        <w:t xml:space="preserve"> oraz </w:t>
      </w:r>
      <w:r w:rsidR="00B5246E" w:rsidRPr="00AD1AAE">
        <w:rPr>
          <w:rFonts w:ascii="Calibri" w:hAnsi="Calibri" w:cs="Calibri"/>
        </w:rPr>
        <w:t xml:space="preserve">aktów wykonawczych do tej ustawy. </w:t>
      </w:r>
      <w:r w:rsidR="00B5246E">
        <w:rPr>
          <w:rFonts w:eastAsia="Calibri"/>
          <w:color w:val="000000"/>
        </w:rPr>
        <w:t>W</w:t>
      </w:r>
      <w:r w:rsidR="001F41AD" w:rsidRPr="0072443B">
        <w:rPr>
          <w:rFonts w:eastAsia="Calibri"/>
          <w:color w:val="000000"/>
        </w:rPr>
        <w:t xml:space="preserve"> s</w:t>
      </w:r>
      <w:r w:rsidR="001F48EA" w:rsidRPr="0072443B">
        <w:rPr>
          <w:rFonts w:eastAsia="Calibri"/>
          <w:color w:val="000000"/>
        </w:rPr>
        <w:t>prawach nieuregulowanych ustawą stosuje się</w:t>
      </w:r>
      <w:r w:rsidR="001F41AD" w:rsidRPr="0072443B">
        <w:rPr>
          <w:rFonts w:eastAsia="Calibri"/>
          <w:color w:val="000000"/>
        </w:rPr>
        <w:t xml:space="preserve"> przepisy ustawy – Kodeks cywilny.</w:t>
      </w:r>
      <w:r w:rsidR="005D5FFA" w:rsidRPr="0072443B">
        <w:rPr>
          <w:rFonts w:eastAsia="Calibri"/>
          <w:color w:val="000000"/>
        </w:rPr>
        <w:t xml:space="preserve"> </w:t>
      </w:r>
    </w:p>
    <w:p w14:paraId="456AC116" w14:textId="398827C0" w:rsidR="0072443B" w:rsidRPr="00B5246E" w:rsidRDefault="0072443B" w:rsidP="00B5246E">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Pr>
          <w:rFonts w:eastAsia="Calibri"/>
          <w:color w:val="000000"/>
        </w:rPr>
        <w:t>W zakresie nieuregulowanym niniejszą Specyfikacj</w:t>
      </w:r>
      <w:r w:rsidR="00F3774F">
        <w:rPr>
          <w:rFonts w:eastAsia="Calibri"/>
          <w:color w:val="000000"/>
        </w:rPr>
        <w:t>ą</w:t>
      </w:r>
      <w:r>
        <w:rPr>
          <w:rFonts w:eastAsia="Calibri"/>
          <w:color w:val="000000"/>
        </w:rPr>
        <w:t xml:space="preserve"> Waru</w:t>
      </w:r>
      <w:r w:rsidR="00440103">
        <w:rPr>
          <w:rFonts w:eastAsia="Calibri"/>
          <w:color w:val="000000"/>
        </w:rPr>
        <w:t>nków Zamówienia, zwaną dalej „S</w:t>
      </w:r>
      <w:r>
        <w:rPr>
          <w:rFonts w:eastAsia="Calibri"/>
          <w:color w:val="000000"/>
        </w:rPr>
        <w:t>WZ”, zastosowanie mają przepisy ustawy Pzp.</w:t>
      </w:r>
      <w:r w:rsidR="00B5246E">
        <w:rPr>
          <w:rFonts w:eastAsia="Calibri"/>
          <w:color w:val="000000"/>
        </w:rPr>
        <w:t xml:space="preserve"> </w:t>
      </w:r>
    </w:p>
    <w:p w14:paraId="2B7E4215" w14:textId="2E56BAD9" w:rsidR="00F65CDB" w:rsidRDefault="2CEF9F8E" w:rsidP="00AB6350">
      <w:pPr>
        <w:pStyle w:val="Akapitzlist"/>
        <w:widowControl w:val="0"/>
        <w:numPr>
          <w:ilvl w:val="0"/>
          <w:numId w:val="2"/>
        </w:numPr>
        <w:tabs>
          <w:tab w:val="left" w:pos="284"/>
        </w:tabs>
        <w:autoSpaceDE w:val="0"/>
        <w:spacing w:after="200" w:line="276" w:lineRule="auto"/>
        <w:ind w:left="0" w:firstLine="0"/>
        <w:jc w:val="both"/>
        <w:rPr>
          <w:rFonts w:eastAsia="Calibri"/>
        </w:rPr>
      </w:pPr>
      <w:r w:rsidRPr="00614434">
        <w:rPr>
          <w:rFonts w:eastAsia="Calibri"/>
        </w:rPr>
        <w:t xml:space="preserve">Postępowanie jest udzielane w </w:t>
      </w:r>
      <w:r w:rsidR="003F05DF" w:rsidRPr="00614434">
        <w:rPr>
          <w:rFonts w:eastAsia="Calibri"/>
        </w:rPr>
        <w:t>podziale na części</w:t>
      </w:r>
      <w:r w:rsidRPr="00614434">
        <w:rPr>
          <w:rFonts w:eastAsia="Calibri"/>
        </w:rPr>
        <w:t xml:space="preserve">, których całkowita wartość jest poniżej </w:t>
      </w:r>
      <w:r w:rsidR="006E4486" w:rsidRPr="00614434">
        <w:rPr>
          <w:rFonts w:eastAsia="Calibri"/>
        </w:rPr>
        <w:t>progów unijnych określonych w art. 3 ust. 1 ustawy Pzp.</w:t>
      </w:r>
    </w:p>
    <w:p w14:paraId="29FEFE36" w14:textId="758921C2" w:rsidR="00E95F33" w:rsidRPr="00D65233" w:rsidRDefault="00E95F33" w:rsidP="00E95F33">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D65233">
        <w:rPr>
          <w:rFonts w:eastAsia="Calibri"/>
        </w:rPr>
        <w:t xml:space="preserve">Przedmiotowe postępowanie jest finansowane ze środków </w:t>
      </w:r>
      <w:r w:rsidR="00CB153F">
        <w:rPr>
          <w:rFonts w:eastAsia="Calibri"/>
        </w:rPr>
        <w:t>unijnych</w:t>
      </w:r>
      <w:r>
        <w:t xml:space="preserve">: </w:t>
      </w:r>
      <w:r w:rsidRPr="00D65233">
        <w:rPr>
          <w:rFonts w:eastAsia="Calibri"/>
          <w:color w:val="000000" w:themeColor="text1"/>
        </w:rPr>
        <w:t xml:space="preserve">Realizacja umowy dotyczącej projektu pn. </w:t>
      </w:r>
      <w:r w:rsidRPr="00D65233">
        <w:rPr>
          <w:rFonts w:cstheme="minorBidi"/>
        </w:rPr>
        <w:t>„</w:t>
      </w:r>
      <w:r>
        <w:rPr>
          <w:rFonts w:cstheme="minorBidi"/>
        </w:rPr>
        <w:t>Dostosowanie infrastruktury ochrony zdrowia dla potrzeb osób starszych i niepełnosprawnych</w:t>
      </w:r>
      <w:r w:rsidRPr="00D65233">
        <w:rPr>
          <w:rFonts w:cstheme="minorBidi"/>
        </w:rPr>
        <w:t>”,</w:t>
      </w:r>
      <w:r w:rsidRPr="00D65233">
        <w:rPr>
          <w:rFonts w:eastAsia="Calibri"/>
          <w:color w:val="000000" w:themeColor="text1"/>
        </w:rPr>
        <w:t xml:space="preserve"> </w:t>
      </w:r>
      <w:r>
        <w:t xml:space="preserve">współfinansowanego przez Unię Europejską ze środków z Europejskiego </w:t>
      </w:r>
      <w:r w:rsidRPr="2CEF9F8E">
        <w:t xml:space="preserve">Funduszu </w:t>
      </w:r>
      <w:r>
        <w:t>Rozwoju Regionalnego</w:t>
      </w:r>
      <w:r w:rsidRPr="2CEF9F8E">
        <w:t xml:space="preserve"> w ramach Regionalnego Programu Operacyjnego Województwa </w:t>
      </w:r>
      <w:r>
        <w:t>Warmińsko-Mazurskiego</w:t>
      </w:r>
      <w:r w:rsidRPr="2CEF9F8E">
        <w:t xml:space="preserve"> na lata 2014-2020. </w:t>
      </w:r>
      <w:r w:rsidRPr="00D65233">
        <w:rPr>
          <w:color w:val="000000" w:themeColor="text1"/>
        </w:rPr>
        <w:t xml:space="preserve">Oś priorytetowa </w:t>
      </w:r>
      <w:r>
        <w:rPr>
          <w:color w:val="000000" w:themeColor="text1"/>
        </w:rPr>
        <w:t>IX,</w:t>
      </w:r>
      <w:r w:rsidRPr="00D65233">
        <w:rPr>
          <w:color w:val="000000" w:themeColor="text1"/>
        </w:rPr>
        <w:t xml:space="preserve"> Działanie </w:t>
      </w:r>
      <w:r>
        <w:rPr>
          <w:color w:val="000000" w:themeColor="text1"/>
        </w:rPr>
        <w:t>9.1</w:t>
      </w:r>
      <w:r w:rsidRPr="00D65233">
        <w:rPr>
          <w:color w:val="000000" w:themeColor="text1"/>
        </w:rPr>
        <w:t xml:space="preserve"> </w:t>
      </w:r>
      <w:r>
        <w:rPr>
          <w:color w:val="000000" w:themeColor="text1"/>
        </w:rPr>
        <w:t>Infrastruktura ochrony zdrowia.</w:t>
      </w:r>
    </w:p>
    <w:p w14:paraId="6A792434" w14:textId="7405F9FD" w:rsidR="00CD3034" w:rsidRPr="00414898" w:rsidRDefault="00CD3034" w:rsidP="00B31B94">
      <w:pPr>
        <w:pStyle w:val="Akapitzlist"/>
        <w:widowControl w:val="0"/>
        <w:tabs>
          <w:tab w:val="left" w:pos="284"/>
        </w:tabs>
        <w:autoSpaceDE w:val="0"/>
        <w:spacing w:after="200" w:line="276" w:lineRule="auto"/>
        <w:ind w:left="0"/>
        <w:jc w:val="both"/>
        <w:rPr>
          <w:rFonts w:eastAsia="Calibri"/>
          <w:color w:val="000000"/>
        </w:rPr>
      </w:pPr>
    </w:p>
    <w:p w14:paraId="446ECFBC" w14:textId="77777777" w:rsidR="001F41AD" w:rsidRPr="00037E8F" w:rsidRDefault="008A1E0C" w:rsidP="00AB6350">
      <w:pPr>
        <w:widowControl w:val="0"/>
        <w:numPr>
          <w:ilvl w:val="0"/>
          <w:numId w:val="1"/>
        </w:numPr>
        <w:tabs>
          <w:tab w:val="left" w:pos="426"/>
        </w:tabs>
        <w:suppressAutoHyphens/>
        <w:autoSpaceDE w:val="0"/>
        <w:spacing w:after="120"/>
        <w:ind w:left="0" w:firstLine="0"/>
        <w:jc w:val="both"/>
        <w:rPr>
          <w:rFonts w:eastAsia="Calibri"/>
          <w:b/>
          <w:color w:val="000000"/>
          <w:u w:val="single"/>
        </w:rPr>
      </w:pPr>
      <w:r>
        <w:rPr>
          <w:rFonts w:eastAsia="Calibri"/>
          <w:b/>
          <w:color w:val="000000"/>
          <w:u w:val="single"/>
        </w:rPr>
        <w:t>PRZEDMIOT</w:t>
      </w:r>
      <w:r w:rsidR="00D30096" w:rsidRPr="00037E8F">
        <w:rPr>
          <w:rFonts w:eastAsia="Calibri"/>
          <w:b/>
          <w:color w:val="000000"/>
          <w:u w:val="single"/>
        </w:rPr>
        <w:t xml:space="preserve"> ZAMÓWIENIA</w:t>
      </w:r>
    </w:p>
    <w:p w14:paraId="6A2427E6" w14:textId="14744D18" w:rsidR="00BB2850" w:rsidRPr="00614434" w:rsidRDefault="005C62A3" w:rsidP="008E57C0">
      <w:pPr>
        <w:shd w:val="clear" w:color="auto" w:fill="FFFFFF"/>
        <w:spacing w:before="120" w:after="120"/>
        <w:jc w:val="both"/>
      </w:pPr>
      <w:r>
        <w:rPr>
          <w:rFonts w:eastAsia="Calibri"/>
        </w:rPr>
        <w:t xml:space="preserve">1. </w:t>
      </w:r>
      <w:r w:rsidR="00961FEB" w:rsidRPr="00961FEB">
        <w:rPr>
          <w:rFonts w:eastAsia="Calibri"/>
        </w:rPr>
        <w:t>Przedmiotem zamówienia jest dostawa aparatury, urządzeń i wyposażenia (dalej zwanych odpowiednio „meble”, „aparatura”, „urządzenia”, „wyposażenie”) przeznaczonych na potrzeby realizacji zadań w projekcie prowadzonym przez Szpital Psychiatryczny SPZOZ w Węgorzewie.</w:t>
      </w:r>
    </w:p>
    <w:p w14:paraId="14D38C75" w14:textId="6CFD7A05" w:rsidR="00961FEB" w:rsidRPr="00A833C1" w:rsidRDefault="00961FEB" w:rsidP="00AF0F00">
      <w:pPr>
        <w:pStyle w:val="Akapitzlist"/>
        <w:widowControl w:val="0"/>
        <w:numPr>
          <w:ilvl w:val="0"/>
          <w:numId w:val="7"/>
        </w:numPr>
        <w:tabs>
          <w:tab w:val="left" w:pos="0"/>
          <w:tab w:val="left" w:pos="284"/>
        </w:tabs>
        <w:overflowPunct w:val="0"/>
        <w:autoSpaceDE w:val="0"/>
        <w:autoSpaceDN w:val="0"/>
        <w:adjustRightInd w:val="0"/>
        <w:spacing w:before="120" w:after="120"/>
        <w:ind w:left="0" w:firstLine="0"/>
        <w:contextualSpacing w:val="0"/>
        <w:jc w:val="both"/>
        <w:textAlignment w:val="baseline"/>
      </w:pPr>
      <w:r w:rsidRPr="00F31EEC">
        <w:t>Przedmiot zamówienia został podzielony na</w:t>
      </w:r>
      <w:r>
        <w:t xml:space="preserve"> 10 części. </w:t>
      </w:r>
      <w:r w:rsidRPr="00F54845">
        <w:t>Zamawiający przewiduje możliwość składania ofert częściowych. Wykonawca</w:t>
      </w:r>
      <w:r w:rsidRPr="00A833C1">
        <w:t xml:space="preserve"> może złożyć ofertę na każdą z części zamówienia (tzn. złożyć ofertę na jedną lub </w:t>
      </w:r>
      <w:r>
        <w:t>więcej</w:t>
      </w:r>
      <w:r w:rsidRPr="00A833C1">
        <w:t xml:space="preserve"> części zamówienia). Szczegółowy opis zamówienia znajduje się w tabeli w Formularzu ofertowym załącznik nr 1 </w:t>
      </w:r>
      <w:r>
        <w:t>do SIWZ (odpowiednio dla danej części).</w:t>
      </w:r>
    </w:p>
    <w:p w14:paraId="274E1D81" w14:textId="3247A228" w:rsidR="00E84420" w:rsidRDefault="00386585" w:rsidP="00AF0F00">
      <w:pPr>
        <w:pStyle w:val="Akapitzlist"/>
        <w:widowControl w:val="0"/>
        <w:numPr>
          <w:ilvl w:val="0"/>
          <w:numId w:val="7"/>
        </w:numPr>
        <w:tabs>
          <w:tab w:val="left" w:pos="284"/>
        </w:tabs>
        <w:overflowPunct w:val="0"/>
        <w:autoSpaceDE w:val="0"/>
        <w:autoSpaceDN w:val="0"/>
        <w:adjustRightInd w:val="0"/>
        <w:spacing w:before="120" w:after="120"/>
        <w:contextualSpacing w:val="0"/>
        <w:jc w:val="both"/>
        <w:textAlignment w:val="baseline"/>
      </w:pPr>
      <w:r>
        <w:t>Zamówienie obejmuje</w:t>
      </w:r>
      <w:r w:rsidR="00381139">
        <w:t>:</w:t>
      </w:r>
    </w:p>
    <w:p w14:paraId="684E5B95" w14:textId="24B718B6" w:rsidR="004A0BC5" w:rsidRPr="004A0BC5" w:rsidRDefault="004A0BC5" w:rsidP="004A0BC5">
      <w:pPr>
        <w:pStyle w:val="Akapitzlist"/>
        <w:widowControl w:val="0"/>
        <w:tabs>
          <w:tab w:val="left" w:pos="284"/>
        </w:tabs>
        <w:overflowPunct w:val="0"/>
        <w:autoSpaceDE w:val="0"/>
        <w:autoSpaceDN w:val="0"/>
        <w:adjustRightInd w:val="0"/>
        <w:spacing w:before="120" w:after="120"/>
        <w:ind w:left="360"/>
        <w:contextualSpacing w:val="0"/>
        <w:jc w:val="both"/>
        <w:textAlignment w:val="baseline"/>
        <w:rPr>
          <w:u w:val="single"/>
        </w:rPr>
      </w:pPr>
      <w:r w:rsidRPr="004A0BC5">
        <w:rPr>
          <w:u w:val="single"/>
        </w:rPr>
        <w:t>Część</w:t>
      </w:r>
      <w:r w:rsidR="00691BD4">
        <w:rPr>
          <w:u w:val="single"/>
        </w:rPr>
        <w:t xml:space="preserve"> 1 – </w:t>
      </w:r>
      <w:r w:rsidR="00961FEB">
        <w:rPr>
          <w:u w:val="single"/>
        </w:rPr>
        <w:t>Meble medyczne</w:t>
      </w:r>
      <w:r w:rsidRPr="004A0BC5">
        <w:rPr>
          <w:u w:val="single"/>
        </w:rPr>
        <w:t>:</w:t>
      </w:r>
    </w:p>
    <w:p w14:paraId="78CBCBB1" w14:textId="2A907D92" w:rsidR="006B4BFB" w:rsidRDefault="00961FEB" w:rsidP="00AF0F00">
      <w:pPr>
        <w:pStyle w:val="Akapitzlist"/>
        <w:widowControl w:val="0"/>
        <w:numPr>
          <w:ilvl w:val="0"/>
          <w:numId w:val="21"/>
        </w:numPr>
        <w:tabs>
          <w:tab w:val="left" w:pos="284"/>
        </w:tabs>
        <w:overflowPunct w:val="0"/>
        <w:autoSpaceDE w:val="0"/>
        <w:autoSpaceDN w:val="0"/>
        <w:adjustRightInd w:val="0"/>
        <w:spacing w:before="120" w:after="120"/>
        <w:ind w:left="567" w:hanging="283"/>
        <w:jc w:val="both"/>
        <w:textAlignment w:val="baseline"/>
      </w:pPr>
      <w:r>
        <w:t xml:space="preserve">Szafa lekarska  – </w:t>
      </w:r>
      <w:r w:rsidR="00386585">
        <w:t xml:space="preserve"> </w:t>
      </w:r>
      <w:r>
        <w:t>3</w:t>
      </w:r>
      <w:r w:rsidR="00386585">
        <w:t xml:space="preserve"> szt.,</w:t>
      </w:r>
    </w:p>
    <w:p w14:paraId="005A0D42" w14:textId="29EE99A9" w:rsidR="00386585" w:rsidRDefault="00961FEB" w:rsidP="00AF0F00">
      <w:pPr>
        <w:pStyle w:val="Akapitzlist"/>
        <w:widowControl w:val="0"/>
        <w:numPr>
          <w:ilvl w:val="0"/>
          <w:numId w:val="21"/>
        </w:numPr>
        <w:tabs>
          <w:tab w:val="left" w:pos="284"/>
        </w:tabs>
        <w:overflowPunct w:val="0"/>
        <w:autoSpaceDE w:val="0"/>
        <w:autoSpaceDN w:val="0"/>
        <w:adjustRightInd w:val="0"/>
        <w:spacing w:before="120" w:after="120"/>
        <w:ind w:left="567" w:hanging="283"/>
        <w:jc w:val="both"/>
        <w:textAlignment w:val="baseline"/>
      </w:pPr>
      <w:r>
        <w:t>Fotel do pobierania krwi</w:t>
      </w:r>
      <w:r w:rsidR="00386585">
        <w:t xml:space="preserve"> – </w:t>
      </w:r>
      <w:r>
        <w:t>5</w:t>
      </w:r>
      <w:r w:rsidR="00386585">
        <w:t xml:space="preserve"> szt.</w:t>
      </w:r>
    </w:p>
    <w:p w14:paraId="629AFB5F" w14:textId="20DA9815" w:rsidR="00386585" w:rsidRDefault="00961FEB" w:rsidP="00AF0F00">
      <w:pPr>
        <w:pStyle w:val="Akapitzlist"/>
        <w:widowControl w:val="0"/>
        <w:numPr>
          <w:ilvl w:val="0"/>
          <w:numId w:val="21"/>
        </w:numPr>
        <w:tabs>
          <w:tab w:val="left" w:pos="284"/>
        </w:tabs>
        <w:overflowPunct w:val="0"/>
        <w:autoSpaceDE w:val="0"/>
        <w:autoSpaceDN w:val="0"/>
        <w:adjustRightInd w:val="0"/>
        <w:spacing w:before="120" w:after="120"/>
        <w:ind w:left="567" w:hanging="283"/>
        <w:jc w:val="both"/>
        <w:textAlignment w:val="baseline"/>
      </w:pPr>
      <w:r>
        <w:t xml:space="preserve">Kozetka lekarska </w:t>
      </w:r>
      <w:r w:rsidR="00386585">
        <w:t>– 2 szt.</w:t>
      </w:r>
    </w:p>
    <w:p w14:paraId="69309293" w14:textId="7C2FE63E" w:rsidR="00386585" w:rsidRDefault="00961FEB" w:rsidP="00AF0F00">
      <w:pPr>
        <w:pStyle w:val="Akapitzlist"/>
        <w:widowControl w:val="0"/>
        <w:numPr>
          <w:ilvl w:val="0"/>
          <w:numId w:val="21"/>
        </w:numPr>
        <w:tabs>
          <w:tab w:val="left" w:pos="284"/>
        </w:tabs>
        <w:overflowPunct w:val="0"/>
        <w:autoSpaceDE w:val="0"/>
        <w:autoSpaceDN w:val="0"/>
        <w:adjustRightInd w:val="0"/>
        <w:spacing w:before="120" w:after="120"/>
        <w:ind w:left="567" w:hanging="283"/>
        <w:jc w:val="both"/>
        <w:textAlignment w:val="baseline"/>
      </w:pPr>
      <w:r>
        <w:lastRenderedPageBreak/>
        <w:t>Szafka przyłóżkowa – 1</w:t>
      </w:r>
      <w:r w:rsidR="00386585">
        <w:t xml:space="preserve"> szt.</w:t>
      </w:r>
    </w:p>
    <w:p w14:paraId="6F6F9287" w14:textId="1B7A7438" w:rsidR="004A0BC5" w:rsidRPr="004A0BC5" w:rsidRDefault="004A0BC5" w:rsidP="004A0BC5">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Część 2</w:t>
      </w:r>
      <w:r w:rsidR="00691BD4">
        <w:rPr>
          <w:u w:val="single"/>
        </w:rPr>
        <w:t xml:space="preserve"> – </w:t>
      </w:r>
      <w:r w:rsidR="00961FEB">
        <w:rPr>
          <w:u w:val="single"/>
        </w:rPr>
        <w:t>Łóżko szpitalne</w:t>
      </w:r>
    </w:p>
    <w:p w14:paraId="40D7922F" w14:textId="1A1C4E5D" w:rsidR="00025060" w:rsidRDefault="00961FEB" w:rsidP="00AF0F00">
      <w:pPr>
        <w:pStyle w:val="Akapitzlist"/>
        <w:widowControl w:val="0"/>
        <w:numPr>
          <w:ilvl w:val="0"/>
          <w:numId w:val="22"/>
        </w:numPr>
        <w:tabs>
          <w:tab w:val="left" w:pos="284"/>
        </w:tabs>
        <w:overflowPunct w:val="0"/>
        <w:autoSpaceDE w:val="0"/>
        <w:autoSpaceDN w:val="0"/>
        <w:adjustRightInd w:val="0"/>
        <w:spacing w:before="120" w:after="120"/>
        <w:ind w:left="567" w:hanging="283"/>
        <w:contextualSpacing w:val="0"/>
        <w:jc w:val="both"/>
        <w:textAlignment w:val="baseline"/>
      </w:pPr>
      <w:r>
        <w:t xml:space="preserve">Łózko szpitalne </w:t>
      </w:r>
      <w:r w:rsidR="00025060">
        <w:t xml:space="preserve">– </w:t>
      </w:r>
      <w:r>
        <w:t>1</w:t>
      </w:r>
      <w:r w:rsidR="00025060">
        <w:t xml:space="preserve"> szt.</w:t>
      </w:r>
    </w:p>
    <w:p w14:paraId="1DA0943C" w14:textId="032C7975" w:rsidR="00961FEB" w:rsidRPr="004A0BC5" w:rsidRDefault="00961FEB" w:rsidP="00961FEB">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 xml:space="preserve">Część </w:t>
      </w:r>
      <w:r>
        <w:rPr>
          <w:u w:val="single"/>
        </w:rPr>
        <w:t>3 – Wózki i sprzęt medyczny</w:t>
      </w:r>
    </w:p>
    <w:p w14:paraId="34637BF1" w14:textId="3F7B6DD5" w:rsidR="00961FEB" w:rsidRDefault="00961FEB" w:rsidP="00AF0F00">
      <w:pPr>
        <w:pStyle w:val="Akapitzlist"/>
        <w:widowControl w:val="0"/>
        <w:numPr>
          <w:ilvl w:val="0"/>
          <w:numId w:val="24"/>
        </w:numPr>
        <w:tabs>
          <w:tab w:val="left" w:pos="284"/>
        </w:tabs>
        <w:overflowPunct w:val="0"/>
        <w:autoSpaceDE w:val="0"/>
        <w:autoSpaceDN w:val="0"/>
        <w:adjustRightInd w:val="0"/>
        <w:spacing w:before="120" w:after="120"/>
        <w:ind w:left="567" w:hanging="283"/>
        <w:contextualSpacing w:val="0"/>
        <w:jc w:val="both"/>
        <w:textAlignment w:val="baseline"/>
      </w:pPr>
      <w:r>
        <w:t>Wózek transportowo-kąpielowy – 4 szt.</w:t>
      </w:r>
    </w:p>
    <w:p w14:paraId="7D315C44" w14:textId="13A75DDA" w:rsidR="00961FEB" w:rsidRDefault="00961FEB" w:rsidP="00AF0F00">
      <w:pPr>
        <w:pStyle w:val="Akapitzlist"/>
        <w:widowControl w:val="0"/>
        <w:numPr>
          <w:ilvl w:val="0"/>
          <w:numId w:val="24"/>
        </w:numPr>
        <w:tabs>
          <w:tab w:val="left" w:pos="284"/>
        </w:tabs>
        <w:overflowPunct w:val="0"/>
        <w:autoSpaceDE w:val="0"/>
        <w:autoSpaceDN w:val="0"/>
        <w:adjustRightInd w:val="0"/>
        <w:spacing w:before="120" w:after="120"/>
        <w:ind w:left="567" w:hanging="283"/>
        <w:contextualSpacing w:val="0"/>
        <w:jc w:val="both"/>
        <w:textAlignment w:val="baseline"/>
      </w:pPr>
      <w:r>
        <w:t>Podnośnik transportowo-kąpielowy – 4 szt.</w:t>
      </w:r>
    </w:p>
    <w:p w14:paraId="17863B8D" w14:textId="03936D00" w:rsidR="00961FEB" w:rsidRDefault="00961FEB" w:rsidP="00AF0F00">
      <w:pPr>
        <w:pStyle w:val="Akapitzlist"/>
        <w:widowControl w:val="0"/>
        <w:numPr>
          <w:ilvl w:val="0"/>
          <w:numId w:val="24"/>
        </w:numPr>
        <w:tabs>
          <w:tab w:val="left" w:pos="284"/>
        </w:tabs>
        <w:overflowPunct w:val="0"/>
        <w:autoSpaceDE w:val="0"/>
        <w:autoSpaceDN w:val="0"/>
        <w:adjustRightInd w:val="0"/>
        <w:spacing w:before="120" w:after="120"/>
        <w:ind w:left="567" w:hanging="283"/>
        <w:contextualSpacing w:val="0"/>
        <w:jc w:val="both"/>
        <w:textAlignment w:val="baseline"/>
      </w:pPr>
      <w:r>
        <w:t>Wózek transportowy do przewodu leków – 7 szt.</w:t>
      </w:r>
    </w:p>
    <w:p w14:paraId="583BA771" w14:textId="40BBCF44" w:rsidR="00961FEB" w:rsidRDefault="00961FEB" w:rsidP="00AF0F00">
      <w:pPr>
        <w:pStyle w:val="Akapitzlist"/>
        <w:widowControl w:val="0"/>
        <w:numPr>
          <w:ilvl w:val="0"/>
          <w:numId w:val="24"/>
        </w:numPr>
        <w:tabs>
          <w:tab w:val="left" w:pos="284"/>
        </w:tabs>
        <w:overflowPunct w:val="0"/>
        <w:autoSpaceDE w:val="0"/>
        <w:autoSpaceDN w:val="0"/>
        <w:adjustRightInd w:val="0"/>
        <w:spacing w:before="120" w:after="120"/>
        <w:ind w:left="567" w:hanging="283"/>
        <w:contextualSpacing w:val="0"/>
        <w:jc w:val="both"/>
        <w:textAlignment w:val="baseline"/>
      </w:pPr>
      <w:r>
        <w:t>Wózek transportowy/na materiały zabiegowe – 7 szt.</w:t>
      </w:r>
    </w:p>
    <w:p w14:paraId="000B42CB" w14:textId="17FC92E6" w:rsidR="00961FEB" w:rsidRDefault="00961FEB" w:rsidP="00AF0F00">
      <w:pPr>
        <w:pStyle w:val="Akapitzlist"/>
        <w:widowControl w:val="0"/>
        <w:numPr>
          <w:ilvl w:val="0"/>
          <w:numId w:val="24"/>
        </w:numPr>
        <w:tabs>
          <w:tab w:val="left" w:pos="284"/>
        </w:tabs>
        <w:overflowPunct w:val="0"/>
        <w:autoSpaceDE w:val="0"/>
        <w:autoSpaceDN w:val="0"/>
        <w:adjustRightInd w:val="0"/>
        <w:spacing w:before="120" w:after="120"/>
        <w:ind w:left="567" w:hanging="283"/>
        <w:contextualSpacing w:val="0"/>
        <w:jc w:val="both"/>
        <w:textAlignment w:val="baseline"/>
      </w:pPr>
      <w:r>
        <w:t>Wózek transportowy/gastronomiczny – 6 szt.</w:t>
      </w:r>
    </w:p>
    <w:p w14:paraId="2095976F" w14:textId="7C855E6C" w:rsidR="0001470A" w:rsidRPr="004A0BC5" w:rsidRDefault="0001470A" w:rsidP="0001470A">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 xml:space="preserve">Część </w:t>
      </w:r>
      <w:r>
        <w:rPr>
          <w:u w:val="single"/>
        </w:rPr>
        <w:t>4 – Wózki inwalidzkie</w:t>
      </w:r>
    </w:p>
    <w:p w14:paraId="25DF4901" w14:textId="411422BD" w:rsidR="0001470A" w:rsidRDefault="0001470A" w:rsidP="00AF0F00">
      <w:pPr>
        <w:pStyle w:val="Akapitzlist"/>
        <w:widowControl w:val="0"/>
        <w:numPr>
          <w:ilvl w:val="0"/>
          <w:numId w:val="25"/>
        </w:numPr>
        <w:tabs>
          <w:tab w:val="left" w:pos="284"/>
        </w:tabs>
        <w:overflowPunct w:val="0"/>
        <w:autoSpaceDE w:val="0"/>
        <w:autoSpaceDN w:val="0"/>
        <w:adjustRightInd w:val="0"/>
        <w:spacing w:before="120" w:after="120"/>
        <w:ind w:left="567" w:hanging="283"/>
        <w:contextualSpacing w:val="0"/>
        <w:jc w:val="both"/>
        <w:textAlignment w:val="baseline"/>
      </w:pPr>
      <w:r>
        <w:t>Wózek inwalidzki – 5 szt.</w:t>
      </w:r>
    </w:p>
    <w:p w14:paraId="02007060" w14:textId="4D88B7CC" w:rsidR="0001470A" w:rsidRDefault="0001470A" w:rsidP="00AF0F00">
      <w:pPr>
        <w:pStyle w:val="Akapitzlist"/>
        <w:widowControl w:val="0"/>
        <w:numPr>
          <w:ilvl w:val="0"/>
          <w:numId w:val="25"/>
        </w:numPr>
        <w:tabs>
          <w:tab w:val="left" w:pos="284"/>
        </w:tabs>
        <w:overflowPunct w:val="0"/>
        <w:autoSpaceDE w:val="0"/>
        <w:autoSpaceDN w:val="0"/>
        <w:adjustRightInd w:val="0"/>
        <w:spacing w:before="120" w:after="120"/>
        <w:ind w:left="567" w:hanging="283"/>
        <w:contextualSpacing w:val="0"/>
        <w:jc w:val="both"/>
        <w:textAlignment w:val="baseline"/>
      </w:pPr>
      <w:r>
        <w:t>Wózek inwalidzki dla osób ciężkich – 5 szt.</w:t>
      </w:r>
    </w:p>
    <w:p w14:paraId="6CF9C7C3" w14:textId="25811CA0" w:rsidR="0001470A" w:rsidRPr="004A0BC5" w:rsidRDefault="0001470A" w:rsidP="0001470A">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 xml:space="preserve">Część </w:t>
      </w:r>
      <w:r>
        <w:rPr>
          <w:u w:val="single"/>
        </w:rPr>
        <w:t>5 – Wagi</w:t>
      </w:r>
    </w:p>
    <w:p w14:paraId="457183AB" w14:textId="5B3BB8F0" w:rsidR="0001470A" w:rsidRDefault="0001470A" w:rsidP="00AF0F00">
      <w:pPr>
        <w:pStyle w:val="Akapitzlist"/>
        <w:widowControl w:val="0"/>
        <w:numPr>
          <w:ilvl w:val="0"/>
          <w:numId w:val="26"/>
        </w:numPr>
        <w:tabs>
          <w:tab w:val="left" w:pos="284"/>
        </w:tabs>
        <w:overflowPunct w:val="0"/>
        <w:autoSpaceDE w:val="0"/>
        <w:autoSpaceDN w:val="0"/>
        <w:adjustRightInd w:val="0"/>
        <w:spacing w:before="120" w:after="120"/>
        <w:ind w:left="567" w:hanging="283"/>
        <w:contextualSpacing w:val="0"/>
        <w:jc w:val="both"/>
        <w:textAlignment w:val="baseline"/>
      </w:pPr>
      <w:r>
        <w:t>Waga lekarska – 5 szt.</w:t>
      </w:r>
    </w:p>
    <w:p w14:paraId="2ED50C51" w14:textId="1E05A98F" w:rsidR="0001470A" w:rsidRDefault="0001470A" w:rsidP="00AF0F00">
      <w:pPr>
        <w:pStyle w:val="Akapitzlist"/>
        <w:widowControl w:val="0"/>
        <w:numPr>
          <w:ilvl w:val="0"/>
          <w:numId w:val="26"/>
        </w:numPr>
        <w:tabs>
          <w:tab w:val="left" w:pos="284"/>
        </w:tabs>
        <w:overflowPunct w:val="0"/>
        <w:autoSpaceDE w:val="0"/>
        <w:autoSpaceDN w:val="0"/>
        <w:adjustRightInd w:val="0"/>
        <w:spacing w:before="120" w:after="120"/>
        <w:ind w:left="567" w:hanging="283"/>
        <w:contextualSpacing w:val="0"/>
        <w:jc w:val="both"/>
        <w:textAlignment w:val="baseline"/>
      </w:pPr>
      <w:r>
        <w:t>Waga krzesełkowa – 3 szt.</w:t>
      </w:r>
    </w:p>
    <w:p w14:paraId="30DFFD3E" w14:textId="2A76C459" w:rsidR="0001470A" w:rsidRPr="004A0BC5" w:rsidRDefault="0001470A" w:rsidP="0001470A">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 xml:space="preserve">Część </w:t>
      </w:r>
      <w:r>
        <w:rPr>
          <w:u w:val="single"/>
        </w:rPr>
        <w:t>6 – Aparatura medyczna</w:t>
      </w:r>
    </w:p>
    <w:p w14:paraId="1C02FCE1" w14:textId="5BE512B4" w:rsidR="0001470A" w:rsidRDefault="0001470A" w:rsidP="00AF0F00">
      <w:pPr>
        <w:pStyle w:val="Akapitzlist"/>
        <w:widowControl w:val="0"/>
        <w:numPr>
          <w:ilvl w:val="0"/>
          <w:numId w:val="27"/>
        </w:numPr>
        <w:tabs>
          <w:tab w:val="left" w:pos="284"/>
        </w:tabs>
        <w:overflowPunct w:val="0"/>
        <w:autoSpaceDE w:val="0"/>
        <w:autoSpaceDN w:val="0"/>
        <w:adjustRightInd w:val="0"/>
        <w:spacing w:before="120" w:after="120"/>
        <w:ind w:left="567" w:hanging="283"/>
        <w:contextualSpacing w:val="0"/>
        <w:jc w:val="both"/>
        <w:textAlignment w:val="baseline"/>
      </w:pPr>
      <w:r>
        <w:t>Pompa infuzyjna – 5 szt.</w:t>
      </w:r>
    </w:p>
    <w:p w14:paraId="39AC16E9" w14:textId="203992B3" w:rsidR="0001470A" w:rsidRDefault="0001470A" w:rsidP="00AF0F00">
      <w:pPr>
        <w:pStyle w:val="Akapitzlist"/>
        <w:widowControl w:val="0"/>
        <w:numPr>
          <w:ilvl w:val="0"/>
          <w:numId w:val="27"/>
        </w:numPr>
        <w:tabs>
          <w:tab w:val="left" w:pos="284"/>
        </w:tabs>
        <w:overflowPunct w:val="0"/>
        <w:autoSpaceDE w:val="0"/>
        <w:autoSpaceDN w:val="0"/>
        <w:adjustRightInd w:val="0"/>
        <w:spacing w:before="120" w:after="120"/>
        <w:ind w:left="567" w:hanging="283"/>
        <w:contextualSpacing w:val="0"/>
        <w:jc w:val="both"/>
        <w:textAlignment w:val="baseline"/>
      </w:pPr>
      <w:r>
        <w:t>Aparat EKG – 4 szt.</w:t>
      </w:r>
    </w:p>
    <w:p w14:paraId="6BDE6E73" w14:textId="199DFE65" w:rsidR="0001470A" w:rsidRPr="004A0BC5" w:rsidRDefault="0001470A" w:rsidP="0001470A">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Część</w:t>
      </w:r>
      <w:r>
        <w:rPr>
          <w:u w:val="single"/>
        </w:rPr>
        <w:t xml:space="preserve"> 7 – Defibrylator</w:t>
      </w:r>
    </w:p>
    <w:p w14:paraId="4F40234B" w14:textId="17E32E41" w:rsidR="0001470A" w:rsidRDefault="0001470A" w:rsidP="00AF0F00">
      <w:pPr>
        <w:pStyle w:val="Akapitzlist"/>
        <w:widowControl w:val="0"/>
        <w:numPr>
          <w:ilvl w:val="0"/>
          <w:numId w:val="28"/>
        </w:numPr>
        <w:tabs>
          <w:tab w:val="left" w:pos="284"/>
        </w:tabs>
        <w:overflowPunct w:val="0"/>
        <w:autoSpaceDE w:val="0"/>
        <w:autoSpaceDN w:val="0"/>
        <w:adjustRightInd w:val="0"/>
        <w:spacing w:before="120" w:after="120"/>
        <w:ind w:left="567" w:hanging="283"/>
        <w:contextualSpacing w:val="0"/>
        <w:jc w:val="both"/>
        <w:textAlignment w:val="baseline"/>
      </w:pPr>
      <w:r>
        <w:t>Defibrylator – 1 szt.</w:t>
      </w:r>
    </w:p>
    <w:p w14:paraId="6434E64B" w14:textId="791C35BD" w:rsidR="0001470A" w:rsidRPr="004A0BC5" w:rsidRDefault="0001470A" w:rsidP="0001470A">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Część</w:t>
      </w:r>
      <w:r>
        <w:rPr>
          <w:u w:val="single"/>
        </w:rPr>
        <w:t xml:space="preserve"> 8 – Kardiomonitor</w:t>
      </w:r>
    </w:p>
    <w:p w14:paraId="5C73C291" w14:textId="637D6937" w:rsidR="0001470A" w:rsidRDefault="0001470A" w:rsidP="00AF0F00">
      <w:pPr>
        <w:pStyle w:val="Akapitzlist"/>
        <w:widowControl w:val="0"/>
        <w:numPr>
          <w:ilvl w:val="0"/>
          <w:numId w:val="29"/>
        </w:numPr>
        <w:tabs>
          <w:tab w:val="left" w:pos="284"/>
        </w:tabs>
        <w:overflowPunct w:val="0"/>
        <w:autoSpaceDE w:val="0"/>
        <w:autoSpaceDN w:val="0"/>
        <w:adjustRightInd w:val="0"/>
        <w:spacing w:before="120" w:after="120"/>
        <w:ind w:left="567" w:hanging="283"/>
        <w:contextualSpacing w:val="0"/>
        <w:jc w:val="both"/>
        <w:textAlignment w:val="baseline"/>
      </w:pPr>
      <w:r>
        <w:t>Kardiomonitor – 1 szt.</w:t>
      </w:r>
    </w:p>
    <w:p w14:paraId="524DEA4C" w14:textId="6508E2A1" w:rsidR="0001470A" w:rsidRPr="004A0BC5" w:rsidRDefault="0001470A" w:rsidP="0001470A">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Część</w:t>
      </w:r>
      <w:r>
        <w:rPr>
          <w:u w:val="single"/>
        </w:rPr>
        <w:t xml:space="preserve"> 9 – Macerator i ozonator</w:t>
      </w:r>
    </w:p>
    <w:p w14:paraId="122259C0" w14:textId="37501E03" w:rsidR="0001470A" w:rsidRDefault="0001470A" w:rsidP="00AF0F00">
      <w:pPr>
        <w:pStyle w:val="Akapitzlist"/>
        <w:widowControl w:val="0"/>
        <w:numPr>
          <w:ilvl w:val="0"/>
          <w:numId w:val="30"/>
        </w:numPr>
        <w:tabs>
          <w:tab w:val="left" w:pos="284"/>
        </w:tabs>
        <w:overflowPunct w:val="0"/>
        <w:autoSpaceDE w:val="0"/>
        <w:autoSpaceDN w:val="0"/>
        <w:adjustRightInd w:val="0"/>
        <w:spacing w:before="120" w:after="120"/>
        <w:ind w:left="567" w:hanging="283"/>
        <w:contextualSpacing w:val="0"/>
        <w:jc w:val="both"/>
        <w:textAlignment w:val="baseline"/>
      </w:pPr>
      <w:r>
        <w:t>Macerator – 3 szt.</w:t>
      </w:r>
    </w:p>
    <w:p w14:paraId="179C187B" w14:textId="62458F11" w:rsidR="0001470A" w:rsidRDefault="0001470A" w:rsidP="00AF0F00">
      <w:pPr>
        <w:pStyle w:val="Akapitzlist"/>
        <w:widowControl w:val="0"/>
        <w:numPr>
          <w:ilvl w:val="0"/>
          <w:numId w:val="30"/>
        </w:numPr>
        <w:tabs>
          <w:tab w:val="left" w:pos="284"/>
        </w:tabs>
        <w:overflowPunct w:val="0"/>
        <w:autoSpaceDE w:val="0"/>
        <w:autoSpaceDN w:val="0"/>
        <w:adjustRightInd w:val="0"/>
        <w:spacing w:before="120" w:after="120"/>
        <w:ind w:left="567" w:hanging="283"/>
        <w:contextualSpacing w:val="0"/>
        <w:jc w:val="both"/>
        <w:textAlignment w:val="baseline"/>
      </w:pPr>
      <w:r>
        <w:t>Urządzenie do ozonowania pomieszczeń – 2 szt.</w:t>
      </w:r>
    </w:p>
    <w:p w14:paraId="65DF3D95" w14:textId="108BB883" w:rsidR="0001470A" w:rsidRPr="004A0BC5" w:rsidRDefault="0001470A" w:rsidP="0001470A">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Część</w:t>
      </w:r>
      <w:r>
        <w:rPr>
          <w:u w:val="single"/>
        </w:rPr>
        <w:t xml:space="preserve"> 10 – Wyposażenie pomocnicze</w:t>
      </w:r>
    </w:p>
    <w:p w14:paraId="404A59E4" w14:textId="75D8C9B7" w:rsidR="0001470A" w:rsidRDefault="0001470A" w:rsidP="00AF0F00">
      <w:pPr>
        <w:pStyle w:val="Akapitzlist"/>
        <w:widowControl w:val="0"/>
        <w:numPr>
          <w:ilvl w:val="0"/>
          <w:numId w:val="31"/>
        </w:numPr>
        <w:tabs>
          <w:tab w:val="left" w:pos="284"/>
        </w:tabs>
        <w:overflowPunct w:val="0"/>
        <w:autoSpaceDE w:val="0"/>
        <w:autoSpaceDN w:val="0"/>
        <w:adjustRightInd w:val="0"/>
        <w:spacing w:before="120" w:after="120"/>
        <w:ind w:left="567" w:hanging="283"/>
        <w:contextualSpacing w:val="0"/>
        <w:jc w:val="both"/>
        <w:textAlignment w:val="baseline"/>
      </w:pPr>
      <w:r>
        <w:t>Pojemnik na odpady – 19 szt.</w:t>
      </w:r>
    </w:p>
    <w:p w14:paraId="7F6754B8" w14:textId="0724799D" w:rsidR="0001470A" w:rsidRDefault="0001470A" w:rsidP="00AF0F00">
      <w:pPr>
        <w:pStyle w:val="Akapitzlist"/>
        <w:widowControl w:val="0"/>
        <w:numPr>
          <w:ilvl w:val="0"/>
          <w:numId w:val="31"/>
        </w:numPr>
        <w:tabs>
          <w:tab w:val="left" w:pos="284"/>
        </w:tabs>
        <w:overflowPunct w:val="0"/>
        <w:autoSpaceDE w:val="0"/>
        <w:autoSpaceDN w:val="0"/>
        <w:adjustRightInd w:val="0"/>
        <w:spacing w:before="120" w:after="120"/>
        <w:ind w:left="567" w:hanging="283"/>
        <w:contextualSpacing w:val="0"/>
        <w:jc w:val="both"/>
        <w:textAlignment w:val="baseline"/>
      </w:pPr>
      <w:r>
        <w:t>Dozownik na mydło – 16 szt.</w:t>
      </w:r>
    </w:p>
    <w:p w14:paraId="1D5A258C" w14:textId="3520CAC7" w:rsidR="0001470A" w:rsidRDefault="0001470A" w:rsidP="00AF0F00">
      <w:pPr>
        <w:pStyle w:val="Akapitzlist"/>
        <w:widowControl w:val="0"/>
        <w:numPr>
          <w:ilvl w:val="0"/>
          <w:numId w:val="31"/>
        </w:numPr>
        <w:tabs>
          <w:tab w:val="left" w:pos="284"/>
        </w:tabs>
        <w:overflowPunct w:val="0"/>
        <w:autoSpaceDE w:val="0"/>
        <w:autoSpaceDN w:val="0"/>
        <w:adjustRightInd w:val="0"/>
        <w:spacing w:before="120" w:after="120"/>
        <w:ind w:left="567" w:hanging="283"/>
        <w:contextualSpacing w:val="0"/>
        <w:jc w:val="both"/>
        <w:textAlignment w:val="baseline"/>
      </w:pPr>
      <w:r>
        <w:t>Dozownik na płyn do dezynfekcji – 16 szt.</w:t>
      </w:r>
    </w:p>
    <w:p w14:paraId="545AA961" w14:textId="6018DB42" w:rsidR="0001470A" w:rsidRDefault="0001470A" w:rsidP="00AF0F00">
      <w:pPr>
        <w:pStyle w:val="Akapitzlist"/>
        <w:widowControl w:val="0"/>
        <w:numPr>
          <w:ilvl w:val="0"/>
          <w:numId w:val="31"/>
        </w:numPr>
        <w:tabs>
          <w:tab w:val="left" w:pos="284"/>
        </w:tabs>
        <w:overflowPunct w:val="0"/>
        <w:autoSpaceDE w:val="0"/>
        <w:autoSpaceDN w:val="0"/>
        <w:adjustRightInd w:val="0"/>
        <w:spacing w:before="120" w:after="120"/>
        <w:ind w:left="567" w:hanging="283"/>
        <w:contextualSpacing w:val="0"/>
        <w:jc w:val="both"/>
        <w:textAlignment w:val="baseline"/>
      </w:pPr>
      <w:r>
        <w:t>Podajnik ręczników papierowych – 16 szt.</w:t>
      </w:r>
    </w:p>
    <w:p w14:paraId="3CB0A78F" w14:textId="77052D78" w:rsidR="0001470A" w:rsidRDefault="0001470A" w:rsidP="00AF0F00">
      <w:pPr>
        <w:pStyle w:val="Akapitzlist"/>
        <w:widowControl w:val="0"/>
        <w:numPr>
          <w:ilvl w:val="0"/>
          <w:numId w:val="31"/>
        </w:numPr>
        <w:tabs>
          <w:tab w:val="left" w:pos="284"/>
        </w:tabs>
        <w:overflowPunct w:val="0"/>
        <w:autoSpaceDE w:val="0"/>
        <w:autoSpaceDN w:val="0"/>
        <w:adjustRightInd w:val="0"/>
        <w:spacing w:before="120" w:after="120"/>
        <w:ind w:left="567" w:hanging="283"/>
        <w:contextualSpacing w:val="0"/>
        <w:jc w:val="both"/>
        <w:textAlignment w:val="baseline"/>
      </w:pPr>
      <w:r>
        <w:t>Pojemnik na odpady medyczne – 2 szt.</w:t>
      </w:r>
    </w:p>
    <w:p w14:paraId="289F0164" w14:textId="5418CBA7" w:rsidR="0001470A" w:rsidRDefault="0001470A" w:rsidP="00AF0F00">
      <w:pPr>
        <w:pStyle w:val="Akapitzlist"/>
        <w:widowControl w:val="0"/>
        <w:numPr>
          <w:ilvl w:val="0"/>
          <w:numId w:val="31"/>
        </w:numPr>
        <w:tabs>
          <w:tab w:val="left" w:pos="284"/>
        </w:tabs>
        <w:overflowPunct w:val="0"/>
        <w:autoSpaceDE w:val="0"/>
        <w:autoSpaceDN w:val="0"/>
        <w:adjustRightInd w:val="0"/>
        <w:spacing w:before="120" w:after="120"/>
        <w:ind w:left="567" w:hanging="283"/>
        <w:contextualSpacing w:val="0"/>
        <w:jc w:val="both"/>
        <w:textAlignment w:val="baseline"/>
      </w:pPr>
      <w:r>
        <w:t>Lustro uchylne – 13 szt.</w:t>
      </w:r>
    </w:p>
    <w:p w14:paraId="13D75AFA" w14:textId="0A208FD1" w:rsidR="00AF0F00" w:rsidRDefault="00AF0F00" w:rsidP="00AF0F00">
      <w:pPr>
        <w:pStyle w:val="Akapitzlist"/>
        <w:widowControl w:val="0"/>
        <w:numPr>
          <w:ilvl w:val="0"/>
          <w:numId w:val="31"/>
        </w:numPr>
        <w:tabs>
          <w:tab w:val="left" w:pos="284"/>
        </w:tabs>
        <w:overflowPunct w:val="0"/>
        <w:autoSpaceDE w:val="0"/>
        <w:autoSpaceDN w:val="0"/>
        <w:adjustRightInd w:val="0"/>
        <w:spacing w:before="120" w:after="120"/>
        <w:ind w:left="567" w:hanging="283"/>
        <w:contextualSpacing w:val="0"/>
        <w:jc w:val="both"/>
        <w:textAlignment w:val="baseline"/>
      </w:pPr>
      <w:r>
        <w:t>Podajnik papieru toaletowego – 13 szt.</w:t>
      </w:r>
    </w:p>
    <w:p w14:paraId="0C118A8A" w14:textId="77777777" w:rsidR="00961FEB" w:rsidRPr="00614434" w:rsidRDefault="00961FEB" w:rsidP="00961FEB">
      <w:pPr>
        <w:widowControl w:val="0"/>
        <w:tabs>
          <w:tab w:val="left" w:pos="284"/>
        </w:tabs>
        <w:overflowPunct w:val="0"/>
        <w:autoSpaceDE w:val="0"/>
        <w:autoSpaceDN w:val="0"/>
        <w:adjustRightInd w:val="0"/>
        <w:spacing w:before="120" w:after="120"/>
        <w:ind w:left="284"/>
        <w:jc w:val="both"/>
        <w:textAlignment w:val="baseline"/>
      </w:pPr>
    </w:p>
    <w:p w14:paraId="094ECCAE" w14:textId="77777777" w:rsidR="00961FEB" w:rsidRPr="00614434" w:rsidRDefault="00961FEB" w:rsidP="00961FEB">
      <w:pPr>
        <w:widowControl w:val="0"/>
        <w:tabs>
          <w:tab w:val="left" w:pos="284"/>
        </w:tabs>
        <w:overflowPunct w:val="0"/>
        <w:autoSpaceDE w:val="0"/>
        <w:autoSpaceDN w:val="0"/>
        <w:adjustRightInd w:val="0"/>
        <w:spacing w:before="120" w:after="120"/>
        <w:ind w:left="284"/>
        <w:jc w:val="both"/>
        <w:textAlignment w:val="baseline"/>
      </w:pPr>
    </w:p>
    <w:p w14:paraId="7B19022F" w14:textId="6EF9BA71" w:rsidR="00D26C39" w:rsidRPr="006B4BFB" w:rsidRDefault="00D26C39" w:rsidP="00AF0F00">
      <w:pPr>
        <w:pStyle w:val="Akapitzlist"/>
        <w:widowControl w:val="0"/>
        <w:numPr>
          <w:ilvl w:val="0"/>
          <w:numId w:val="7"/>
        </w:numPr>
        <w:tabs>
          <w:tab w:val="left" w:pos="0"/>
          <w:tab w:val="left" w:pos="284"/>
        </w:tabs>
        <w:overflowPunct w:val="0"/>
        <w:autoSpaceDE w:val="0"/>
        <w:autoSpaceDN w:val="0"/>
        <w:adjustRightInd w:val="0"/>
        <w:spacing w:before="120" w:after="120"/>
        <w:ind w:left="0" w:firstLine="0"/>
        <w:contextualSpacing w:val="0"/>
        <w:jc w:val="both"/>
        <w:textAlignment w:val="baseline"/>
      </w:pPr>
      <w:r w:rsidRPr="00A833C1">
        <w:lastRenderedPageBreak/>
        <w:t>Szczegółowy opis</w:t>
      </w:r>
      <w:r w:rsidR="008334D9">
        <w:t xml:space="preserve">, zakres </w:t>
      </w:r>
      <w:r w:rsidRPr="00A833C1">
        <w:t xml:space="preserve">zamówienia znajduje się </w:t>
      </w:r>
      <w:r w:rsidRPr="006B4BFB">
        <w:t>w tabeli w Formularzu ofertowym załącznik nr 1 do SWZ</w:t>
      </w:r>
      <w:r w:rsidR="004A0BC5">
        <w:t xml:space="preserve"> dla danej Części.</w:t>
      </w:r>
    </w:p>
    <w:p w14:paraId="3F0CFB80" w14:textId="4904CC89" w:rsidR="00BB2850" w:rsidRPr="00BE7C5E" w:rsidRDefault="00BB2850" w:rsidP="00AF0F00">
      <w:pPr>
        <w:pStyle w:val="Akapitzlist"/>
        <w:numPr>
          <w:ilvl w:val="0"/>
          <w:numId w:val="7"/>
        </w:numPr>
        <w:tabs>
          <w:tab w:val="left" w:pos="284"/>
        </w:tabs>
        <w:spacing w:before="120" w:after="120"/>
        <w:ind w:left="0" w:firstLine="0"/>
        <w:contextualSpacing w:val="0"/>
        <w:jc w:val="both"/>
        <w:rPr>
          <w:rFonts w:eastAsia="Calibri"/>
        </w:rPr>
      </w:pPr>
      <w:r w:rsidRPr="00F31EEC">
        <w:t>Wykonawca zobowiązany jest zrealizować zamówienie na zasadach i warunkach</w:t>
      </w:r>
      <w:r w:rsidRPr="002641D9">
        <w:t xml:space="preserve"> opisanych </w:t>
      </w:r>
      <w:r w:rsidR="00EA2886">
        <w:t>w projektowanym</w:t>
      </w:r>
      <w:r w:rsidRPr="002641D9">
        <w:t xml:space="preserve"> wzorze umowy stanowiącym Załącznik nr </w:t>
      </w:r>
      <w:r>
        <w:t xml:space="preserve">3 </w:t>
      </w:r>
      <w:r w:rsidR="00D26C39">
        <w:t>do S</w:t>
      </w:r>
      <w:r w:rsidRPr="002641D9">
        <w:t>WZ.</w:t>
      </w:r>
    </w:p>
    <w:p w14:paraId="7D7262C1" w14:textId="03B2B835" w:rsidR="004A0BC5" w:rsidRPr="004A0BC5" w:rsidRDefault="00BB2850" w:rsidP="00AF0F00">
      <w:pPr>
        <w:pStyle w:val="Akapitzlist"/>
        <w:numPr>
          <w:ilvl w:val="0"/>
          <w:numId w:val="7"/>
        </w:numPr>
        <w:tabs>
          <w:tab w:val="left" w:pos="284"/>
        </w:tabs>
        <w:spacing w:before="120" w:after="120"/>
        <w:contextualSpacing w:val="0"/>
        <w:jc w:val="both"/>
        <w:rPr>
          <w:rFonts w:eastAsia="Calibri"/>
          <w:color w:val="000000"/>
          <w:u w:val="single"/>
        </w:rPr>
      </w:pPr>
      <w:r w:rsidRPr="00D26C39">
        <w:rPr>
          <w:rFonts w:eastAsia="Calibri"/>
          <w:color w:val="000000"/>
        </w:rPr>
        <w:t>Wspólny Słownik Zamówień Publicznych CPV:</w:t>
      </w:r>
      <w:r w:rsidR="00AE3D6F" w:rsidRPr="00D26C39">
        <w:rPr>
          <w:rFonts w:eastAsia="Calibri"/>
          <w:color w:val="000000"/>
        </w:rPr>
        <w:t xml:space="preserve"> </w:t>
      </w:r>
      <w:r w:rsidR="00AF0F00" w:rsidRPr="00AF0F00">
        <w:rPr>
          <w:rFonts w:eastAsia="Calibri"/>
          <w:color w:val="000000"/>
        </w:rPr>
        <w:t>3310</w:t>
      </w:r>
      <w:r w:rsidR="000964D0">
        <w:rPr>
          <w:rFonts w:eastAsia="Calibri"/>
          <w:color w:val="000000"/>
        </w:rPr>
        <w:t>0000</w:t>
      </w:r>
      <w:r w:rsidR="00D7236C">
        <w:rPr>
          <w:rFonts w:eastAsia="Calibri"/>
          <w:color w:val="000000"/>
        </w:rPr>
        <w:t>-1</w:t>
      </w:r>
      <w:r w:rsidR="00AF0F00" w:rsidRPr="00AF0F00">
        <w:rPr>
          <w:rFonts w:eastAsia="Calibri"/>
          <w:color w:val="000000"/>
        </w:rPr>
        <w:t xml:space="preserve"> – Urządzenia medyczne</w:t>
      </w:r>
    </w:p>
    <w:p w14:paraId="40B5AC7C" w14:textId="2BEEA0EC" w:rsidR="004A0BC5" w:rsidRDefault="004A0BC5" w:rsidP="004A0BC5">
      <w:pPr>
        <w:pStyle w:val="Akapitzlist"/>
        <w:tabs>
          <w:tab w:val="left" w:pos="284"/>
        </w:tabs>
        <w:spacing w:before="120" w:after="120"/>
        <w:ind w:left="360"/>
        <w:contextualSpacing w:val="0"/>
        <w:jc w:val="both"/>
        <w:rPr>
          <w:rFonts w:eastAsia="Calibri"/>
          <w:color w:val="000000"/>
          <w:u w:val="single"/>
        </w:rPr>
      </w:pPr>
      <w:r w:rsidRPr="004A0BC5">
        <w:rPr>
          <w:rFonts w:eastAsia="Calibri"/>
          <w:color w:val="000000"/>
          <w:u w:val="single"/>
        </w:rPr>
        <w:t>Część 1:</w:t>
      </w:r>
    </w:p>
    <w:p w14:paraId="362C00D3" w14:textId="2337C187" w:rsidR="00AF0F00" w:rsidRPr="00AF0F00" w:rsidRDefault="00AF0F00" w:rsidP="004A0BC5">
      <w:pPr>
        <w:pStyle w:val="Akapitzlist"/>
        <w:tabs>
          <w:tab w:val="left" w:pos="284"/>
        </w:tabs>
        <w:spacing w:before="120" w:after="120"/>
        <w:ind w:left="360"/>
        <w:contextualSpacing w:val="0"/>
        <w:jc w:val="both"/>
        <w:rPr>
          <w:rFonts w:eastAsia="Calibri"/>
          <w:color w:val="000000"/>
        </w:rPr>
      </w:pPr>
      <w:r w:rsidRPr="00AF0F00">
        <w:rPr>
          <w:rFonts w:eastAsia="Calibri"/>
          <w:color w:val="000000"/>
        </w:rPr>
        <w:t>33192000-2 Meble medyczne</w:t>
      </w:r>
    </w:p>
    <w:p w14:paraId="7CA045BD" w14:textId="1A0AF5C5" w:rsidR="004A0BC5" w:rsidRDefault="004A0BC5" w:rsidP="00794DAF">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Część 2:</w:t>
      </w:r>
    </w:p>
    <w:p w14:paraId="2D0821A0" w14:textId="466F5A9B" w:rsidR="00AF0F00" w:rsidRPr="00AF0F00" w:rsidRDefault="00AF0F00" w:rsidP="00794DAF">
      <w:pPr>
        <w:pStyle w:val="Akapitzlist"/>
        <w:tabs>
          <w:tab w:val="left" w:pos="0"/>
          <w:tab w:val="left" w:pos="284"/>
        </w:tabs>
        <w:spacing w:before="120"/>
        <w:ind w:left="357"/>
        <w:contextualSpacing w:val="0"/>
        <w:jc w:val="both"/>
        <w:rPr>
          <w:rFonts w:eastAsia="Calibri"/>
          <w:color w:val="000000" w:themeColor="text1"/>
        </w:rPr>
      </w:pPr>
      <w:r w:rsidRPr="00AF0F00">
        <w:rPr>
          <w:rFonts w:eastAsia="Calibri"/>
          <w:color w:val="000000" w:themeColor="text1"/>
        </w:rPr>
        <w:t>33192120-9 Łóżka szpitalne</w:t>
      </w:r>
    </w:p>
    <w:p w14:paraId="786FF6D6" w14:textId="279A996F" w:rsidR="00AF0F00" w:rsidRDefault="00AF0F00" w:rsidP="00AF0F00">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3</w:t>
      </w:r>
      <w:r w:rsidRPr="004A0BC5">
        <w:rPr>
          <w:rFonts w:eastAsia="Calibri"/>
          <w:color w:val="000000" w:themeColor="text1"/>
          <w:u w:val="single"/>
        </w:rPr>
        <w:t>:</w:t>
      </w:r>
    </w:p>
    <w:p w14:paraId="349726B5" w14:textId="5CF1BEB7" w:rsidR="008F3886" w:rsidRDefault="008F3886" w:rsidP="00AF0F00">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34911100-</w:t>
      </w:r>
      <w:r w:rsidR="000964D0">
        <w:rPr>
          <w:rFonts w:eastAsia="Calibri"/>
          <w:color w:val="000000" w:themeColor="text1"/>
        </w:rPr>
        <w:t xml:space="preserve">7 </w:t>
      </w:r>
      <w:r w:rsidRPr="008F3886">
        <w:rPr>
          <w:rFonts w:eastAsia="Calibri"/>
          <w:color w:val="000000" w:themeColor="text1"/>
        </w:rPr>
        <w:t>Wózki</w:t>
      </w:r>
    </w:p>
    <w:p w14:paraId="15CA0694" w14:textId="6681D18C" w:rsidR="008F3886" w:rsidRPr="008F3886" w:rsidRDefault="008F3886" w:rsidP="00AF0F00">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33196200-2 Sprzęt dla osób niepełnosprawnych</w:t>
      </w:r>
    </w:p>
    <w:p w14:paraId="7A5D788F" w14:textId="33667986" w:rsidR="00AF0F00" w:rsidRDefault="00AF0F00" w:rsidP="00AF0F00">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4</w:t>
      </w:r>
      <w:r w:rsidRPr="004A0BC5">
        <w:rPr>
          <w:rFonts w:eastAsia="Calibri"/>
          <w:color w:val="000000" w:themeColor="text1"/>
          <w:u w:val="single"/>
        </w:rPr>
        <w:t>:</w:t>
      </w:r>
    </w:p>
    <w:p w14:paraId="5878CFE4" w14:textId="77777777" w:rsidR="008F3886" w:rsidRPr="008F3886" w:rsidRDefault="008F3886" w:rsidP="008F3886">
      <w:pPr>
        <w:pStyle w:val="Akapitzlist"/>
        <w:tabs>
          <w:tab w:val="left" w:pos="0"/>
          <w:tab w:val="left" w:pos="284"/>
        </w:tabs>
        <w:spacing w:before="120"/>
        <w:ind w:left="357"/>
        <w:jc w:val="both"/>
        <w:rPr>
          <w:rFonts w:eastAsia="Calibri"/>
          <w:color w:val="000000" w:themeColor="text1"/>
        </w:rPr>
      </w:pPr>
      <w:r w:rsidRPr="008F3886">
        <w:rPr>
          <w:rFonts w:eastAsia="Calibri"/>
          <w:color w:val="000000" w:themeColor="text1"/>
        </w:rPr>
        <w:t>33193120-6 Wózki inwalidzkie</w:t>
      </w:r>
    </w:p>
    <w:p w14:paraId="722FA4A4" w14:textId="2DCC338C" w:rsidR="008F3886" w:rsidRPr="008F3886" w:rsidRDefault="008F3886" w:rsidP="008F3886">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33193100-0 Pojazdy inwalidzkie i wózki inwalidzkie</w:t>
      </w:r>
    </w:p>
    <w:p w14:paraId="6EE6F9B6" w14:textId="207216CE" w:rsidR="00AF0F00" w:rsidRDefault="00AF0F00" w:rsidP="00AF0F00">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5</w:t>
      </w:r>
      <w:r w:rsidRPr="004A0BC5">
        <w:rPr>
          <w:rFonts w:eastAsia="Calibri"/>
          <w:color w:val="000000" w:themeColor="text1"/>
          <w:u w:val="single"/>
        </w:rPr>
        <w:t>:</w:t>
      </w:r>
    </w:p>
    <w:p w14:paraId="3EB9C126" w14:textId="65DB3DB3" w:rsidR="008F3886" w:rsidRPr="008F3886" w:rsidRDefault="008F3886" w:rsidP="00AF0F00">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42923200-4 Wagi skalowe</w:t>
      </w:r>
    </w:p>
    <w:p w14:paraId="2E06AD62" w14:textId="11CB8352" w:rsidR="00AF0F00" w:rsidRDefault="00AF0F00" w:rsidP="00AF0F00">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6</w:t>
      </w:r>
      <w:r w:rsidRPr="004A0BC5">
        <w:rPr>
          <w:rFonts w:eastAsia="Calibri"/>
          <w:color w:val="000000" w:themeColor="text1"/>
          <w:u w:val="single"/>
        </w:rPr>
        <w:t>:</w:t>
      </w:r>
    </w:p>
    <w:p w14:paraId="7B1932C3" w14:textId="77777777" w:rsidR="008F3886" w:rsidRPr="008F3886" w:rsidRDefault="008F3886" w:rsidP="008F3886">
      <w:pPr>
        <w:pStyle w:val="Akapitzlist"/>
        <w:tabs>
          <w:tab w:val="left" w:pos="0"/>
          <w:tab w:val="left" w:pos="284"/>
        </w:tabs>
        <w:spacing w:before="120"/>
        <w:ind w:left="357"/>
        <w:jc w:val="both"/>
        <w:rPr>
          <w:rFonts w:eastAsia="Calibri"/>
          <w:color w:val="000000" w:themeColor="text1"/>
        </w:rPr>
      </w:pPr>
      <w:r w:rsidRPr="008F3886">
        <w:rPr>
          <w:rFonts w:eastAsia="Calibri"/>
          <w:color w:val="000000" w:themeColor="text1"/>
        </w:rPr>
        <w:t>33194110-0 Pompy infuzyjne</w:t>
      </w:r>
    </w:p>
    <w:p w14:paraId="57527B2D" w14:textId="10BD612C" w:rsidR="008F3886" w:rsidRPr="008F3886" w:rsidRDefault="008F3886" w:rsidP="008F3886">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33123210-3 Urządzenia do monitorowania czynności serca</w:t>
      </w:r>
    </w:p>
    <w:p w14:paraId="51366297" w14:textId="1F75F827" w:rsidR="00AF0F00" w:rsidRDefault="00AF0F00" w:rsidP="00AF0F00">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7</w:t>
      </w:r>
      <w:r w:rsidRPr="004A0BC5">
        <w:rPr>
          <w:rFonts w:eastAsia="Calibri"/>
          <w:color w:val="000000" w:themeColor="text1"/>
          <w:u w:val="single"/>
        </w:rPr>
        <w:t>:</w:t>
      </w:r>
    </w:p>
    <w:p w14:paraId="23FB183F" w14:textId="5F42A651" w:rsidR="008F3886" w:rsidRPr="008F3886" w:rsidRDefault="008F3886" w:rsidP="00AF0F00">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33182100-0 Defibrylatory</w:t>
      </w:r>
    </w:p>
    <w:p w14:paraId="2E711A77" w14:textId="0638B73D" w:rsidR="00AF0F00" w:rsidRDefault="00AF0F00" w:rsidP="00AF0F00">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8</w:t>
      </w:r>
      <w:r w:rsidRPr="004A0BC5">
        <w:rPr>
          <w:rFonts w:eastAsia="Calibri"/>
          <w:color w:val="000000" w:themeColor="text1"/>
          <w:u w:val="single"/>
        </w:rPr>
        <w:t>:</w:t>
      </w:r>
    </w:p>
    <w:p w14:paraId="06D410C1" w14:textId="569831E1" w:rsidR="008F3886" w:rsidRPr="008F3886" w:rsidRDefault="008F3886" w:rsidP="00AF0F00">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33123210-3 Urządzenia do monitorowania czynności serca</w:t>
      </w:r>
    </w:p>
    <w:p w14:paraId="44111861" w14:textId="77F4E7AA" w:rsidR="00AF0F00" w:rsidRDefault="00AF0F00" w:rsidP="00AF0F00">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9</w:t>
      </w:r>
      <w:r w:rsidRPr="004A0BC5">
        <w:rPr>
          <w:rFonts w:eastAsia="Calibri"/>
          <w:color w:val="000000" w:themeColor="text1"/>
          <w:u w:val="single"/>
        </w:rPr>
        <w:t>:</w:t>
      </w:r>
    </w:p>
    <w:p w14:paraId="27BE5FC7" w14:textId="07080103" w:rsidR="008F3886" w:rsidRDefault="008F3886" w:rsidP="00AF0F00">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33190000-8 Różne urządzenia i produkty medyczne</w:t>
      </w:r>
    </w:p>
    <w:p w14:paraId="0F81E420" w14:textId="452F3C01" w:rsidR="008F3886" w:rsidRPr="008F3886" w:rsidRDefault="00281B64" w:rsidP="00AF0F00">
      <w:pPr>
        <w:pStyle w:val="Akapitzlist"/>
        <w:tabs>
          <w:tab w:val="left" w:pos="0"/>
          <w:tab w:val="left" w:pos="284"/>
        </w:tabs>
        <w:spacing w:before="120"/>
        <w:ind w:left="357"/>
        <w:contextualSpacing w:val="0"/>
        <w:jc w:val="both"/>
        <w:rPr>
          <w:rFonts w:eastAsia="Calibri"/>
          <w:color w:val="000000" w:themeColor="text1"/>
        </w:rPr>
      </w:pPr>
      <w:r>
        <w:rPr>
          <w:rFonts w:eastAsia="Calibri"/>
          <w:color w:val="000000" w:themeColor="text1"/>
        </w:rPr>
        <w:t>4</w:t>
      </w:r>
      <w:r w:rsidR="008F3886" w:rsidRPr="008F3886">
        <w:rPr>
          <w:rFonts w:eastAsia="Calibri"/>
          <w:color w:val="000000" w:themeColor="text1"/>
        </w:rPr>
        <w:t>298100</w:t>
      </w:r>
      <w:r>
        <w:rPr>
          <w:rFonts w:eastAsia="Calibri"/>
          <w:color w:val="000000" w:themeColor="text1"/>
        </w:rPr>
        <w:t>0</w:t>
      </w:r>
      <w:r w:rsidR="008F3886" w:rsidRPr="008F3886">
        <w:rPr>
          <w:rFonts w:eastAsia="Calibri"/>
          <w:color w:val="000000" w:themeColor="text1"/>
        </w:rPr>
        <w:t>-</w:t>
      </w:r>
      <w:r>
        <w:rPr>
          <w:rFonts w:eastAsia="Calibri"/>
          <w:color w:val="000000" w:themeColor="text1"/>
        </w:rPr>
        <w:t>6</w:t>
      </w:r>
      <w:r w:rsidR="008F3886" w:rsidRPr="008F3886">
        <w:rPr>
          <w:rFonts w:eastAsia="Calibri"/>
          <w:color w:val="000000" w:themeColor="text1"/>
        </w:rPr>
        <w:t xml:space="preserve"> Generatory ozonu</w:t>
      </w:r>
    </w:p>
    <w:p w14:paraId="5EE11036" w14:textId="0266A09B" w:rsidR="00AF0F00" w:rsidRPr="004A0BC5" w:rsidRDefault="00AF0F00" w:rsidP="008F3886">
      <w:pPr>
        <w:pStyle w:val="Akapitzlist"/>
        <w:tabs>
          <w:tab w:val="left" w:pos="0"/>
          <w:tab w:val="left" w:pos="284"/>
        </w:tabs>
        <w:spacing w:before="120" w:after="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10</w:t>
      </w:r>
      <w:r w:rsidRPr="004A0BC5">
        <w:rPr>
          <w:rFonts w:eastAsia="Calibri"/>
          <w:color w:val="000000" w:themeColor="text1"/>
          <w:u w:val="single"/>
        </w:rPr>
        <w:t>:</w:t>
      </w:r>
    </w:p>
    <w:p w14:paraId="19B424CB" w14:textId="77777777" w:rsidR="008F3886" w:rsidRPr="008F3886" w:rsidRDefault="008F3886" w:rsidP="008F3886">
      <w:pPr>
        <w:pStyle w:val="Akapitzlist"/>
        <w:tabs>
          <w:tab w:val="left" w:pos="0"/>
          <w:tab w:val="left" w:pos="284"/>
        </w:tabs>
        <w:spacing w:before="120" w:after="120"/>
        <w:ind w:left="357"/>
        <w:contextualSpacing w:val="0"/>
        <w:jc w:val="both"/>
        <w:rPr>
          <w:rFonts w:eastAsia="Calibri"/>
          <w:color w:val="000000" w:themeColor="text1"/>
        </w:rPr>
      </w:pPr>
      <w:r w:rsidRPr="008F3886">
        <w:rPr>
          <w:rFonts w:eastAsia="Calibri"/>
          <w:color w:val="000000" w:themeColor="text1"/>
        </w:rPr>
        <w:t>34928480-6 Pojemniki i kosze na odpady i śmieci</w:t>
      </w:r>
    </w:p>
    <w:p w14:paraId="2EF42ECD" w14:textId="476496CC" w:rsidR="008F3886" w:rsidRPr="008F3886" w:rsidRDefault="008F3886" w:rsidP="008F3886">
      <w:pPr>
        <w:pStyle w:val="Akapitzlist"/>
        <w:tabs>
          <w:tab w:val="left" w:pos="0"/>
          <w:tab w:val="left" w:pos="284"/>
        </w:tabs>
        <w:spacing w:before="120" w:after="120"/>
        <w:ind w:left="357"/>
        <w:contextualSpacing w:val="0"/>
        <w:jc w:val="both"/>
        <w:rPr>
          <w:rFonts w:eastAsia="Calibri"/>
          <w:color w:val="000000" w:themeColor="text1"/>
        </w:rPr>
      </w:pPr>
      <w:r w:rsidRPr="008F3886">
        <w:rPr>
          <w:rFonts w:eastAsia="Calibri"/>
          <w:color w:val="000000" w:themeColor="text1"/>
        </w:rPr>
        <w:t>39</w:t>
      </w:r>
      <w:r w:rsidR="00016FFE">
        <w:rPr>
          <w:rFonts w:eastAsia="Calibri"/>
          <w:color w:val="000000" w:themeColor="text1"/>
        </w:rPr>
        <w:t>83</w:t>
      </w:r>
      <w:r w:rsidRPr="008F3886">
        <w:rPr>
          <w:rFonts w:eastAsia="Calibri"/>
          <w:color w:val="000000" w:themeColor="text1"/>
        </w:rPr>
        <w:t>1700-3 Automatyczne dozowniki mydła</w:t>
      </w:r>
    </w:p>
    <w:p w14:paraId="68B44B02" w14:textId="77777777" w:rsidR="008F3886" w:rsidRPr="008F3886" w:rsidRDefault="008F3886" w:rsidP="008F3886">
      <w:pPr>
        <w:pStyle w:val="Akapitzlist"/>
        <w:tabs>
          <w:tab w:val="left" w:pos="0"/>
          <w:tab w:val="left" w:pos="284"/>
        </w:tabs>
        <w:spacing w:before="120" w:after="120"/>
        <w:ind w:left="357"/>
        <w:contextualSpacing w:val="0"/>
        <w:jc w:val="both"/>
        <w:rPr>
          <w:rFonts w:eastAsia="Calibri"/>
          <w:color w:val="000000" w:themeColor="text1"/>
        </w:rPr>
      </w:pPr>
      <w:r w:rsidRPr="008F3886">
        <w:rPr>
          <w:rFonts w:eastAsia="Calibri"/>
          <w:color w:val="000000" w:themeColor="text1"/>
        </w:rPr>
        <w:t>39514400-2 Automatyczne zasobniki na ręczniki papierowe</w:t>
      </w:r>
    </w:p>
    <w:p w14:paraId="67AE7214" w14:textId="77777777" w:rsidR="008F3886" w:rsidRPr="008F3886" w:rsidRDefault="008F3886" w:rsidP="008F3886">
      <w:pPr>
        <w:pStyle w:val="Akapitzlist"/>
        <w:tabs>
          <w:tab w:val="left" w:pos="0"/>
          <w:tab w:val="left" w:pos="284"/>
        </w:tabs>
        <w:spacing w:before="120" w:after="120"/>
        <w:ind w:left="357"/>
        <w:contextualSpacing w:val="0"/>
        <w:jc w:val="both"/>
        <w:rPr>
          <w:rFonts w:eastAsia="Calibri"/>
          <w:color w:val="000000" w:themeColor="text1"/>
        </w:rPr>
      </w:pPr>
      <w:r w:rsidRPr="008F3886">
        <w:rPr>
          <w:rFonts w:eastAsia="Calibri"/>
          <w:color w:val="000000" w:themeColor="text1"/>
        </w:rPr>
        <w:t>38622000-1 Lustra</w:t>
      </w:r>
    </w:p>
    <w:p w14:paraId="17A6018A" w14:textId="2A5B47C0" w:rsidR="001A76A5" w:rsidRDefault="008F3886" w:rsidP="008F3886">
      <w:pPr>
        <w:pStyle w:val="Akapitzlist"/>
        <w:tabs>
          <w:tab w:val="left" w:pos="0"/>
          <w:tab w:val="left" w:pos="284"/>
        </w:tabs>
        <w:spacing w:before="120" w:after="120"/>
        <w:ind w:left="357"/>
        <w:contextualSpacing w:val="0"/>
        <w:jc w:val="both"/>
        <w:rPr>
          <w:rFonts w:eastAsia="Calibri"/>
          <w:color w:val="000000" w:themeColor="text1"/>
        </w:rPr>
      </w:pPr>
      <w:r w:rsidRPr="008F3886">
        <w:rPr>
          <w:rFonts w:eastAsia="Calibri"/>
          <w:color w:val="000000" w:themeColor="text1"/>
        </w:rPr>
        <w:t>42968200-1 Maszyny wydające artykuły toaletowe</w:t>
      </w:r>
    </w:p>
    <w:p w14:paraId="13AAA406" w14:textId="480FC3C6" w:rsidR="008F3886" w:rsidRPr="008F3886" w:rsidRDefault="008F3886" w:rsidP="008F3886">
      <w:pPr>
        <w:pStyle w:val="Akapitzlist"/>
        <w:numPr>
          <w:ilvl w:val="0"/>
          <w:numId w:val="7"/>
        </w:numPr>
        <w:tabs>
          <w:tab w:val="left" w:pos="284"/>
        </w:tabs>
        <w:spacing w:before="120" w:after="120"/>
        <w:ind w:left="0" w:firstLine="0"/>
        <w:contextualSpacing w:val="0"/>
        <w:jc w:val="both"/>
        <w:rPr>
          <w:rFonts w:eastAsia="Calibri"/>
        </w:rPr>
      </w:pPr>
      <w:r w:rsidRPr="008F3886">
        <w:rPr>
          <w:rFonts w:eastAsia="Calibri"/>
        </w:rPr>
        <w:t xml:space="preserve">Aparatury i urządzenia medyczne: Deklaracja zgodności lub certyfikat CE (jeżeli dotyczy) potwierdzające spełnienie przez wyrób wymagań zasadniczych o których mowa w art. 23 ust. 1 ustawy o wyrobach medycznych: dokument potwierdzający posiadanie aktualnego dopuszczenia do obrotu oferowanych produktów tj. sprzęt i urządzenia medyczne będące przedmiotem zamówienia niniejszego </w:t>
      </w:r>
      <w:r w:rsidRPr="008F3886">
        <w:rPr>
          <w:rFonts w:eastAsia="Calibri"/>
        </w:rPr>
        <w:lastRenderedPageBreak/>
        <w:t>postępowania, będzie przekazany Zamawiającemu wraz z dostawą aparatury i sprzętu medycznego. Wszystkie dokumenty muszą być ważne zgodnie z art. 10.1 ustawy o wyrobach medycznych oraz art. 94.1. ustawy o wyrobach medycznych. Urządzenia nie będące urządzeniami medycznymi, które nie wymagają zgłoszenia/wpisu do rejestru Produktów Leczniczych, Wyrobów Medycznych i Produktów Biobójczych, muszą posiadać wymagane prawem dokumenty dopuszczające do obrotu i użytkowania na terenie Polski lub być oznakowane znakiem CE.</w:t>
      </w:r>
    </w:p>
    <w:p w14:paraId="24FD305F" w14:textId="77777777" w:rsidR="00EA21B5" w:rsidRDefault="00BB2850" w:rsidP="00AF0F00">
      <w:pPr>
        <w:pStyle w:val="Akapitzlist"/>
        <w:numPr>
          <w:ilvl w:val="0"/>
          <w:numId w:val="7"/>
        </w:numPr>
        <w:tabs>
          <w:tab w:val="left" w:pos="0"/>
          <w:tab w:val="left" w:pos="284"/>
        </w:tabs>
        <w:spacing w:before="120" w:after="120"/>
        <w:contextualSpacing w:val="0"/>
        <w:jc w:val="both"/>
        <w:rPr>
          <w:rFonts w:eastAsia="Calibri"/>
        </w:rPr>
      </w:pPr>
      <w:r w:rsidRPr="00CD7DA7">
        <w:rPr>
          <w:rFonts w:eastAsia="Calibri"/>
        </w:rPr>
        <w:t xml:space="preserve">Zamawiający </w:t>
      </w:r>
      <w:r w:rsidR="00EA21B5">
        <w:rPr>
          <w:rFonts w:eastAsia="Calibri"/>
        </w:rPr>
        <w:t>w przedmiotowym postępowaniu:</w:t>
      </w:r>
    </w:p>
    <w:p w14:paraId="0534AA2C" w14:textId="57FC5D24" w:rsidR="00BB2850" w:rsidRDefault="00BB2850" w:rsidP="00AF0F00">
      <w:pPr>
        <w:pStyle w:val="Akapitzlist"/>
        <w:numPr>
          <w:ilvl w:val="0"/>
          <w:numId w:val="14"/>
        </w:numPr>
        <w:tabs>
          <w:tab w:val="left" w:pos="0"/>
          <w:tab w:val="left" w:pos="284"/>
        </w:tabs>
        <w:spacing w:before="120" w:after="120"/>
        <w:contextualSpacing w:val="0"/>
        <w:jc w:val="both"/>
        <w:rPr>
          <w:rFonts w:eastAsia="Calibri"/>
        </w:rPr>
      </w:pPr>
      <w:r w:rsidRPr="00CD7DA7">
        <w:rPr>
          <w:rFonts w:eastAsia="Calibri"/>
        </w:rPr>
        <w:t>nie dopuszcza możliwoś</w:t>
      </w:r>
      <w:r w:rsidR="00EA21B5">
        <w:rPr>
          <w:rFonts w:eastAsia="Calibri"/>
        </w:rPr>
        <w:t>ci składania ofert wariantowych,</w:t>
      </w:r>
    </w:p>
    <w:p w14:paraId="324551F2" w14:textId="3F26BB6D" w:rsidR="00EA21B5" w:rsidRDefault="00EA21B5" w:rsidP="00AF0F00">
      <w:pPr>
        <w:pStyle w:val="Akapitzlist"/>
        <w:numPr>
          <w:ilvl w:val="0"/>
          <w:numId w:val="14"/>
        </w:numPr>
        <w:tabs>
          <w:tab w:val="left" w:pos="0"/>
          <w:tab w:val="left" w:pos="284"/>
        </w:tabs>
        <w:spacing w:before="120" w:after="120"/>
        <w:contextualSpacing w:val="0"/>
        <w:jc w:val="both"/>
        <w:rPr>
          <w:rFonts w:eastAsia="Calibri"/>
        </w:rPr>
      </w:pPr>
      <w:r>
        <w:rPr>
          <w:rFonts w:eastAsia="Calibri"/>
        </w:rPr>
        <w:t>nie przewiduje zawarcia umowy ramowej,</w:t>
      </w:r>
    </w:p>
    <w:p w14:paraId="6BCD5445" w14:textId="54770913" w:rsidR="00EA21B5" w:rsidRDefault="00EA21B5" w:rsidP="00AF0F00">
      <w:pPr>
        <w:pStyle w:val="Akapitzlist"/>
        <w:numPr>
          <w:ilvl w:val="0"/>
          <w:numId w:val="14"/>
        </w:numPr>
        <w:tabs>
          <w:tab w:val="left" w:pos="0"/>
          <w:tab w:val="left" w:pos="284"/>
        </w:tabs>
        <w:spacing w:before="120" w:after="120"/>
        <w:contextualSpacing w:val="0"/>
        <w:jc w:val="both"/>
        <w:rPr>
          <w:rFonts w:eastAsia="Calibri"/>
        </w:rPr>
      </w:pPr>
      <w:r>
        <w:rPr>
          <w:rFonts w:eastAsia="Calibri"/>
        </w:rPr>
        <w:t>nie przewiduje przeprowadzenia aukcji elektronicznej,</w:t>
      </w:r>
    </w:p>
    <w:p w14:paraId="43645CF7" w14:textId="500377A9" w:rsidR="00EA21B5" w:rsidRPr="00EA21B5" w:rsidRDefault="00EA21B5" w:rsidP="00AF0F00">
      <w:pPr>
        <w:pStyle w:val="Akapitzlist"/>
        <w:numPr>
          <w:ilvl w:val="0"/>
          <w:numId w:val="14"/>
        </w:numPr>
        <w:tabs>
          <w:tab w:val="left" w:pos="0"/>
          <w:tab w:val="left" w:pos="284"/>
        </w:tabs>
        <w:spacing w:before="120" w:after="120"/>
        <w:contextualSpacing w:val="0"/>
        <w:jc w:val="both"/>
        <w:rPr>
          <w:rFonts w:eastAsia="Calibri"/>
        </w:rPr>
      </w:pPr>
      <w:r>
        <w:rPr>
          <w:rFonts w:eastAsia="Calibri"/>
        </w:rPr>
        <w:t xml:space="preserve">nie </w:t>
      </w:r>
      <w:r w:rsidRPr="00A55671">
        <w:rPr>
          <w:rFonts w:eastAsia="Calibri"/>
        </w:rPr>
        <w:t xml:space="preserve">przewiduje możliwości udzielenie zamówień, o których </w:t>
      </w:r>
      <w:r w:rsidRPr="00451299">
        <w:rPr>
          <w:rFonts w:eastAsia="Calibri"/>
        </w:rPr>
        <w:t xml:space="preserve">mowa </w:t>
      </w:r>
      <w:r w:rsidR="00451299" w:rsidRPr="00451299">
        <w:rPr>
          <w:rFonts w:eastAsia="Calibri"/>
        </w:rPr>
        <w:t>w art. 214 ust. 1 pkt 7 i 8</w:t>
      </w:r>
      <w:r w:rsidR="00ED316A">
        <w:rPr>
          <w:rFonts w:eastAsia="Calibri"/>
        </w:rPr>
        <w:t xml:space="preserve"> ustawy Pzp</w:t>
      </w:r>
      <w:r w:rsidRPr="00451299">
        <w:rPr>
          <w:rFonts w:eastAsia="Calibri"/>
        </w:rPr>
        <w:t>,</w:t>
      </w:r>
    </w:p>
    <w:p w14:paraId="66D2A1B4" w14:textId="1472A36A" w:rsidR="00EA21B5" w:rsidRDefault="00EA21B5" w:rsidP="00AF0F00">
      <w:pPr>
        <w:pStyle w:val="Akapitzlist"/>
        <w:numPr>
          <w:ilvl w:val="0"/>
          <w:numId w:val="14"/>
        </w:numPr>
        <w:tabs>
          <w:tab w:val="left" w:pos="0"/>
          <w:tab w:val="left" w:pos="284"/>
        </w:tabs>
        <w:spacing w:before="120" w:after="120"/>
        <w:contextualSpacing w:val="0"/>
        <w:jc w:val="both"/>
        <w:rPr>
          <w:rFonts w:eastAsia="Calibri"/>
        </w:rPr>
      </w:pPr>
      <w:r w:rsidRPr="00EA21B5">
        <w:rPr>
          <w:rFonts w:eastAsia="Calibri"/>
        </w:rPr>
        <w:t xml:space="preserve">nie przewiduje wyboru oferty najkorzystniejszej z możliwością </w:t>
      </w:r>
      <w:r w:rsidR="00451299">
        <w:rPr>
          <w:rFonts w:eastAsia="Calibri"/>
        </w:rPr>
        <w:t>prowadzenia negocjacji,</w:t>
      </w:r>
    </w:p>
    <w:p w14:paraId="09C2E25C" w14:textId="4AFC3988" w:rsidR="00451299" w:rsidRPr="00CD7DA7" w:rsidRDefault="00451299" w:rsidP="00AF0F00">
      <w:pPr>
        <w:pStyle w:val="Akapitzlist"/>
        <w:numPr>
          <w:ilvl w:val="0"/>
          <w:numId w:val="14"/>
        </w:numPr>
        <w:tabs>
          <w:tab w:val="left" w:pos="0"/>
          <w:tab w:val="left" w:pos="284"/>
        </w:tabs>
        <w:spacing w:before="120" w:after="120"/>
        <w:contextualSpacing w:val="0"/>
        <w:jc w:val="both"/>
        <w:rPr>
          <w:rFonts w:eastAsia="Calibri"/>
        </w:rPr>
      </w:pPr>
      <w:r>
        <w:rPr>
          <w:rFonts w:eastAsia="Calibri"/>
        </w:rPr>
        <w:t>nie wymaga i nie przewiduje możliwości</w:t>
      </w:r>
      <w:r w:rsidRPr="00451299">
        <w:rPr>
          <w:rFonts w:eastAsia="Calibri"/>
        </w:rPr>
        <w:t xml:space="preserve"> złożenia ofert w postaci katalogów elektronicznych lub dołączenia katalogów elektronicznych do oferty, w sytuacji określonej w art. 93</w:t>
      </w:r>
      <w:r>
        <w:rPr>
          <w:rFonts w:eastAsia="Calibri"/>
        </w:rPr>
        <w:t xml:space="preserve"> ustawy Pzp.</w:t>
      </w:r>
    </w:p>
    <w:p w14:paraId="1464E274" w14:textId="0A7DFB20" w:rsidR="00BB2850" w:rsidRDefault="00BB2850" w:rsidP="00AF0F00">
      <w:pPr>
        <w:pStyle w:val="Akapitzlist"/>
        <w:numPr>
          <w:ilvl w:val="0"/>
          <w:numId w:val="7"/>
        </w:numPr>
        <w:tabs>
          <w:tab w:val="left" w:pos="0"/>
          <w:tab w:val="left" w:pos="284"/>
          <w:tab w:val="left" w:pos="709"/>
        </w:tabs>
        <w:spacing w:before="120" w:after="120"/>
        <w:ind w:left="0" w:firstLine="0"/>
        <w:contextualSpacing w:val="0"/>
        <w:jc w:val="both"/>
        <w:rPr>
          <w:rFonts w:eastAsia="Calibri"/>
        </w:rPr>
      </w:pPr>
      <w:r>
        <w:rPr>
          <w:rFonts w:eastAsia="Calibri"/>
        </w:rPr>
        <w:t xml:space="preserve">Rozliczenie pomiędzy </w:t>
      </w:r>
      <w:r w:rsidR="00D26C39">
        <w:rPr>
          <w:rFonts w:eastAsia="Calibri"/>
        </w:rPr>
        <w:t>Z</w:t>
      </w:r>
      <w:r>
        <w:rPr>
          <w:rFonts w:eastAsia="Calibri"/>
        </w:rPr>
        <w:t xml:space="preserve">amawiającym a </w:t>
      </w:r>
      <w:r w:rsidR="00D26C39">
        <w:rPr>
          <w:rFonts w:eastAsia="Calibri"/>
        </w:rPr>
        <w:t>W</w:t>
      </w:r>
      <w:r>
        <w:rPr>
          <w:rFonts w:eastAsia="Calibri"/>
        </w:rPr>
        <w:t xml:space="preserve">ykonawcą będzie prowadzone w złotych polskich. </w:t>
      </w:r>
      <w:r w:rsidRPr="00794DAF">
        <w:rPr>
          <w:rFonts w:eastAsia="Calibri"/>
        </w:rPr>
        <w:t>Zamawiający nie przewiduje udzielania zaliczek na realizację zamówienia.</w:t>
      </w:r>
    </w:p>
    <w:p w14:paraId="7D503EE6" w14:textId="058F639D" w:rsidR="00BB2850" w:rsidRDefault="00BB2850" w:rsidP="00CC40D9">
      <w:pPr>
        <w:pStyle w:val="Akapitzlist"/>
        <w:numPr>
          <w:ilvl w:val="0"/>
          <w:numId w:val="7"/>
        </w:numPr>
        <w:tabs>
          <w:tab w:val="left" w:pos="0"/>
          <w:tab w:val="left" w:pos="284"/>
          <w:tab w:val="left" w:pos="426"/>
        </w:tabs>
        <w:spacing w:before="120" w:after="120"/>
        <w:ind w:left="0" w:hanging="142"/>
        <w:contextualSpacing w:val="0"/>
        <w:jc w:val="both"/>
        <w:rPr>
          <w:rFonts w:eastAsia="Calibri"/>
        </w:rPr>
      </w:pPr>
      <w:r w:rsidRPr="001938E2">
        <w:rPr>
          <w:rFonts w:eastAsia="Calibri"/>
        </w:rPr>
        <w:t>Zamawiający nie przewiduje zwrotu kosztów udziału w niniejszym postęp</w:t>
      </w:r>
      <w:r w:rsidR="001C0032">
        <w:rPr>
          <w:rFonts w:eastAsia="Calibri"/>
        </w:rPr>
        <w:t>owaniu o zamówienie publiczne.</w:t>
      </w:r>
    </w:p>
    <w:p w14:paraId="69EFF7C5" w14:textId="77777777" w:rsidR="00CA281F" w:rsidRPr="00F814CD" w:rsidRDefault="00CA281F" w:rsidP="00CA281F">
      <w:pPr>
        <w:pStyle w:val="Akapitzlist"/>
        <w:tabs>
          <w:tab w:val="left" w:pos="0"/>
          <w:tab w:val="left" w:pos="284"/>
        </w:tabs>
        <w:spacing w:before="120" w:after="120"/>
        <w:ind w:left="360"/>
        <w:contextualSpacing w:val="0"/>
        <w:jc w:val="both"/>
        <w:rPr>
          <w:rFonts w:eastAsia="Calibri"/>
        </w:rPr>
      </w:pPr>
    </w:p>
    <w:p w14:paraId="360142CB" w14:textId="77777777" w:rsidR="00A55671" w:rsidRPr="00F50114" w:rsidRDefault="00A55671" w:rsidP="00AB6350">
      <w:pPr>
        <w:pStyle w:val="Akapitzlist"/>
        <w:numPr>
          <w:ilvl w:val="0"/>
          <w:numId w:val="1"/>
        </w:numPr>
        <w:spacing w:after="120"/>
        <w:ind w:left="426" w:hanging="426"/>
        <w:contextualSpacing w:val="0"/>
        <w:rPr>
          <w:rFonts w:eastAsia="Arial"/>
          <w:b/>
          <w:bCs/>
          <w:u w:val="single"/>
          <w:lang w:eastAsia="ar-SA"/>
        </w:rPr>
      </w:pPr>
      <w:r w:rsidRPr="00F50114">
        <w:rPr>
          <w:rFonts w:eastAsia="Arial"/>
          <w:b/>
          <w:bCs/>
          <w:u w:val="single"/>
          <w:lang w:eastAsia="ar-SA"/>
        </w:rPr>
        <w:t>TERMIN WYKONANIA ZAMÓWIENIA</w:t>
      </w:r>
    </w:p>
    <w:p w14:paraId="5E802991" w14:textId="352CF0DA" w:rsidR="00DB4C99" w:rsidRDefault="00B31B94" w:rsidP="6449DA4E">
      <w:pPr>
        <w:widowControl w:val="0"/>
        <w:tabs>
          <w:tab w:val="left" w:pos="426"/>
        </w:tabs>
        <w:suppressAutoHyphens/>
        <w:autoSpaceDE w:val="0"/>
        <w:spacing w:after="120" w:line="276" w:lineRule="auto"/>
        <w:jc w:val="both"/>
        <w:rPr>
          <w:rFonts w:eastAsia="Arial"/>
          <w:bCs/>
          <w:lang w:eastAsia="ar-SA"/>
        </w:rPr>
      </w:pPr>
      <w:r w:rsidRPr="00EC4155">
        <w:rPr>
          <w:rFonts w:eastAsia="Arial"/>
          <w:bCs/>
          <w:lang w:eastAsia="ar-SA"/>
        </w:rPr>
        <w:t xml:space="preserve">Zamawiający wymaga </w:t>
      </w:r>
      <w:r w:rsidR="00A62693">
        <w:rPr>
          <w:rFonts w:eastAsia="Arial"/>
          <w:bCs/>
          <w:lang w:eastAsia="ar-SA"/>
        </w:rPr>
        <w:t>wykonani</w:t>
      </w:r>
      <w:r w:rsidR="006E4486">
        <w:rPr>
          <w:rFonts w:eastAsia="Arial"/>
          <w:bCs/>
          <w:lang w:eastAsia="ar-SA"/>
        </w:rPr>
        <w:t>a</w:t>
      </w:r>
      <w:r w:rsidRPr="00EC4155">
        <w:rPr>
          <w:rFonts w:eastAsia="Arial"/>
          <w:bCs/>
          <w:lang w:eastAsia="ar-SA"/>
        </w:rPr>
        <w:t xml:space="preserve"> zamówienia</w:t>
      </w:r>
      <w:r w:rsidR="00A553B6">
        <w:rPr>
          <w:rFonts w:eastAsia="Arial"/>
          <w:bCs/>
          <w:lang w:eastAsia="ar-SA"/>
        </w:rPr>
        <w:t xml:space="preserve"> w terminie </w:t>
      </w:r>
      <w:r w:rsidR="006C370B" w:rsidRPr="00A553B6">
        <w:rPr>
          <w:rFonts w:eastAsia="Arial"/>
          <w:bCs/>
          <w:lang w:eastAsia="ar-SA"/>
        </w:rPr>
        <w:t>maks.</w:t>
      </w:r>
      <w:r w:rsidR="008F3886">
        <w:rPr>
          <w:rFonts w:eastAsia="Arial"/>
          <w:bCs/>
          <w:lang w:eastAsia="ar-SA"/>
        </w:rPr>
        <w:t xml:space="preserve"> 60</w:t>
      </w:r>
      <w:r w:rsidR="006C370B" w:rsidRPr="00A553B6">
        <w:rPr>
          <w:rFonts w:eastAsia="Arial"/>
          <w:bCs/>
          <w:lang w:eastAsia="ar-SA"/>
        </w:rPr>
        <w:t xml:space="preserve"> dni </w:t>
      </w:r>
      <w:r w:rsidR="00EA2886">
        <w:rPr>
          <w:rFonts w:eastAsia="Arial"/>
          <w:bCs/>
          <w:lang w:eastAsia="ar-SA"/>
        </w:rPr>
        <w:t xml:space="preserve">od daty podpisania </w:t>
      </w:r>
      <w:r w:rsidR="00F70CA9">
        <w:rPr>
          <w:rFonts w:eastAsia="Arial"/>
          <w:bCs/>
          <w:lang w:eastAsia="ar-SA"/>
        </w:rPr>
        <w:t>umowy</w:t>
      </w:r>
      <w:r w:rsidR="004A0BC5">
        <w:rPr>
          <w:rFonts w:eastAsia="Arial"/>
          <w:bCs/>
          <w:lang w:eastAsia="ar-SA"/>
        </w:rPr>
        <w:t xml:space="preserve"> dla Części 1</w:t>
      </w:r>
      <w:r w:rsidR="008F3886">
        <w:rPr>
          <w:rFonts w:eastAsia="Arial"/>
          <w:bCs/>
          <w:lang w:eastAsia="ar-SA"/>
        </w:rPr>
        <w:t>-10</w:t>
      </w:r>
      <w:r w:rsidR="004A0BC5">
        <w:rPr>
          <w:rFonts w:eastAsia="Arial"/>
          <w:bCs/>
          <w:lang w:eastAsia="ar-SA"/>
        </w:rPr>
        <w:t>.</w:t>
      </w:r>
    </w:p>
    <w:p w14:paraId="72F79494" w14:textId="454E5F64" w:rsidR="00F70CA9" w:rsidRDefault="008F3886" w:rsidP="7F451BE2">
      <w:pPr>
        <w:widowControl w:val="0"/>
        <w:tabs>
          <w:tab w:val="left" w:pos="426"/>
        </w:tabs>
        <w:suppressAutoHyphens/>
        <w:autoSpaceDE w:val="0"/>
        <w:spacing w:after="120" w:line="276" w:lineRule="auto"/>
        <w:jc w:val="both"/>
        <w:rPr>
          <w:rFonts w:eastAsia="Arial"/>
          <w:bCs/>
          <w:lang w:eastAsia="ar-SA"/>
        </w:rPr>
      </w:pPr>
      <w:r w:rsidRPr="008F3886">
        <w:rPr>
          <w:rFonts w:eastAsia="Arial"/>
          <w:bCs/>
          <w:lang w:eastAsia="ar-SA"/>
        </w:rPr>
        <w:t>Terminy powyżej wskazane będą liczone od dnia podpisania umowy.</w:t>
      </w:r>
    </w:p>
    <w:p w14:paraId="6AAE5771" w14:textId="77777777" w:rsidR="008F3886" w:rsidRPr="00B4697D" w:rsidRDefault="008F3886" w:rsidP="7F451BE2">
      <w:pPr>
        <w:widowControl w:val="0"/>
        <w:tabs>
          <w:tab w:val="left" w:pos="426"/>
        </w:tabs>
        <w:suppressAutoHyphens/>
        <w:autoSpaceDE w:val="0"/>
        <w:spacing w:after="120" w:line="276" w:lineRule="auto"/>
        <w:jc w:val="both"/>
        <w:rPr>
          <w:rFonts w:eastAsia="Arial"/>
          <w:lang w:eastAsia="ar-SA"/>
        </w:rPr>
      </w:pPr>
    </w:p>
    <w:p w14:paraId="0262198D" w14:textId="77777777" w:rsidR="00E74F74" w:rsidRPr="00AC647B" w:rsidRDefault="00E74F74" w:rsidP="00AB6350">
      <w:pPr>
        <w:widowControl w:val="0"/>
        <w:numPr>
          <w:ilvl w:val="0"/>
          <w:numId w:val="1"/>
        </w:numPr>
        <w:tabs>
          <w:tab w:val="left" w:pos="426"/>
        </w:tabs>
        <w:suppressAutoHyphens/>
        <w:autoSpaceDE w:val="0"/>
        <w:spacing w:after="200" w:line="276" w:lineRule="auto"/>
        <w:ind w:left="0" w:firstLine="0"/>
        <w:jc w:val="both"/>
        <w:rPr>
          <w:rFonts w:eastAsia="Arial"/>
          <w:b/>
          <w:bCs/>
          <w:u w:val="single"/>
          <w:lang w:eastAsia="ar-SA"/>
        </w:rPr>
      </w:pPr>
      <w:r w:rsidRPr="00AC647B">
        <w:rPr>
          <w:rFonts w:eastAsia="Arial"/>
          <w:b/>
          <w:bCs/>
          <w:u w:val="single"/>
          <w:lang w:eastAsia="ar-SA"/>
        </w:rPr>
        <w:t xml:space="preserve">DODATKOWE INFORMACJE DOTYCZĄCE </w:t>
      </w:r>
      <w:r w:rsidR="00523A64" w:rsidRPr="00AC647B">
        <w:rPr>
          <w:rFonts w:eastAsia="Arial"/>
          <w:b/>
          <w:bCs/>
          <w:u w:val="single"/>
          <w:lang w:eastAsia="ar-SA"/>
        </w:rPr>
        <w:t>PRZEDMIOTU ZAMÓWIENIA</w:t>
      </w:r>
    </w:p>
    <w:p w14:paraId="087AD5C5" w14:textId="464ECB26" w:rsidR="00151725" w:rsidRPr="00A45CBD" w:rsidRDefault="00151725" w:rsidP="00BE7C5E">
      <w:pPr>
        <w:widowControl w:val="0"/>
        <w:tabs>
          <w:tab w:val="left" w:pos="426"/>
        </w:tabs>
        <w:suppressAutoHyphens/>
        <w:autoSpaceDE w:val="0"/>
        <w:spacing w:after="200" w:line="276" w:lineRule="auto"/>
        <w:jc w:val="both"/>
        <w:outlineLvl w:val="0"/>
        <w:rPr>
          <w:rFonts w:eastAsia="Arial"/>
          <w:b/>
          <w:bCs/>
          <w:lang w:eastAsia="ar-SA"/>
        </w:rPr>
      </w:pPr>
      <w:r w:rsidRPr="00AC647B">
        <w:rPr>
          <w:rFonts w:eastAsia="Arial"/>
          <w:b/>
          <w:bCs/>
          <w:lang w:eastAsia="ar-SA"/>
        </w:rPr>
        <w:t>1.</w:t>
      </w:r>
      <w:r w:rsidRPr="00AC647B">
        <w:rPr>
          <w:rFonts w:eastAsia="Arial"/>
          <w:b/>
          <w:bCs/>
          <w:lang w:eastAsia="ar-SA"/>
        </w:rPr>
        <w:tab/>
        <w:t xml:space="preserve">Warunki ogólne </w:t>
      </w:r>
      <w:r w:rsidRPr="00A45CBD">
        <w:rPr>
          <w:rFonts w:eastAsia="Arial"/>
          <w:b/>
          <w:bCs/>
          <w:lang w:eastAsia="ar-SA"/>
        </w:rPr>
        <w:t>dostawy przedmiotu zamówienia</w:t>
      </w:r>
      <w:r w:rsidR="008572B0" w:rsidRPr="00A45CBD">
        <w:rPr>
          <w:rFonts w:eastAsia="Arial"/>
          <w:b/>
          <w:bCs/>
          <w:lang w:eastAsia="ar-SA"/>
        </w:rPr>
        <w:t xml:space="preserve"> dla Części 1 -</w:t>
      </w:r>
      <w:r w:rsidR="004A0BC5">
        <w:rPr>
          <w:rFonts w:eastAsia="Arial"/>
          <w:b/>
          <w:bCs/>
          <w:lang w:eastAsia="ar-SA"/>
        </w:rPr>
        <w:t xml:space="preserve"> </w:t>
      </w:r>
      <w:r w:rsidR="008F3886">
        <w:rPr>
          <w:rFonts w:eastAsia="Arial"/>
          <w:b/>
          <w:bCs/>
          <w:lang w:eastAsia="ar-SA"/>
        </w:rPr>
        <w:t>10</w:t>
      </w:r>
      <w:r w:rsidRPr="00A45CBD">
        <w:rPr>
          <w:rFonts w:eastAsia="Arial"/>
          <w:b/>
          <w:bCs/>
          <w:lang w:eastAsia="ar-SA"/>
        </w:rPr>
        <w:t>:</w:t>
      </w:r>
    </w:p>
    <w:p w14:paraId="480BA356" w14:textId="76E6C3B8" w:rsidR="008F3C4C" w:rsidRDefault="008F3C4C" w:rsidP="00451299">
      <w:pPr>
        <w:widowControl w:val="0"/>
        <w:tabs>
          <w:tab w:val="left" w:pos="1843"/>
        </w:tabs>
        <w:suppressAutoHyphens/>
        <w:autoSpaceDE w:val="0"/>
        <w:spacing w:before="120" w:after="120"/>
        <w:jc w:val="both"/>
        <w:rPr>
          <w:bCs/>
          <w:lang w:eastAsia="en-US"/>
        </w:rPr>
      </w:pPr>
      <w:r w:rsidRPr="006160E4">
        <w:rPr>
          <w:bCs/>
          <w:u w:val="single"/>
          <w:lang w:eastAsia="en-US"/>
        </w:rPr>
        <w:t xml:space="preserve">1. Warunki ogólne </w:t>
      </w:r>
      <w:r w:rsidR="00A45CBD" w:rsidRPr="006160E4">
        <w:rPr>
          <w:bCs/>
          <w:u w:val="single"/>
          <w:lang w:eastAsia="en-US"/>
        </w:rPr>
        <w:t>dostawy</w:t>
      </w:r>
      <w:r w:rsidR="00921465" w:rsidRPr="006160E4">
        <w:rPr>
          <w:bCs/>
          <w:u w:val="single"/>
          <w:lang w:eastAsia="en-US"/>
        </w:rPr>
        <w:t xml:space="preserve"> </w:t>
      </w:r>
      <w:r w:rsidRPr="006160E4">
        <w:rPr>
          <w:bCs/>
          <w:u w:val="single"/>
          <w:lang w:eastAsia="en-US"/>
        </w:rPr>
        <w:t>przedmiotu zamówienia</w:t>
      </w:r>
      <w:r w:rsidRPr="00A45CBD">
        <w:rPr>
          <w:bCs/>
          <w:lang w:eastAsia="en-US"/>
        </w:rPr>
        <w:t>:</w:t>
      </w:r>
    </w:p>
    <w:p w14:paraId="4105F4FF" w14:textId="77777777" w:rsidR="008F3886" w:rsidRPr="008F3C4C" w:rsidRDefault="008F3886" w:rsidP="008F3886">
      <w:pPr>
        <w:widowControl w:val="0"/>
        <w:tabs>
          <w:tab w:val="left" w:pos="1843"/>
        </w:tabs>
        <w:suppressAutoHyphens/>
        <w:autoSpaceDE w:val="0"/>
        <w:spacing w:before="120" w:after="120"/>
        <w:jc w:val="both"/>
        <w:rPr>
          <w:bCs/>
          <w:lang w:eastAsia="en-US"/>
        </w:rPr>
      </w:pPr>
      <w:r>
        <w:rPr>
          <w:bCs/>
          <w:lang w:eastAsia="en-US"/>
        </w:rPr>
        <w:t xml:space="preserve">1. </w:t>
      </w:r>
      <w:r w:rsidRPr="008F3C4C">
        <w:rPr>
          <w:bCs/>
          <w:lang w:eastAsia="en-US"/>
        </w:rPr>
        <w:t>Warunki ogólne dostawy przedmiotu zamówienia:</w:t>
      </w:r>
    </w:p>
    <w:p w14:paraId="1C94B022" w14:textId="77777777" w:rsidR="008F3886" w:rsidRPr="008F3C4C" w:rsidRDefault="008F3886" w:rsidP="008F3886">
      <w:pPr>
        <w:widowControl w:val="0"/>
        <w:tabs>
          <w:tab w:val="left" w:pos="1843"/>
        </w:tabs>
        <w:suppressAutoHyphens/>
        <w:autoSpaceDE w:val="0"/>
        <w:spacing w:before="120" w:after="120"/>
        <w:jc w:val="both"/>
        <w:rPr>
          <w:bCs/>
          <w:lang w:eastAsia="en-US"/>
        </w:rPr>
      </w:pPr>
      <w:r>
        <w:rPr>
          <w:bCs/>
          <w:lang w:eastAsia="en-US"/>
        </w:rPr>
        <w:t xml:space="preserve">1.1. </w:t>
      </w:r>
      <w:r w:rsidRPr="008F3C4C">
        <w:rPr>
          <w:bCs/>
          <w:lang w:eastAsia="en-US"/>
        </w:rPr>
        <w:t>Aparatura</w:t>
      </w:r>
      <w:r>
        <w:rPr>
          <w:bCs/>
          <w:lang w:eastAsia="en-US"/>
        </w:rPr>
        <w:t xml:space="preserve">, urządzenia, wyposażenia i meble </w:t>
      </w:r>
      <w:r w:rsidRPr="008F3C4C">
        <w:rPr>
          <w:bCs/>
          <w:lang w:eastAsia="en-US"/>
        </w:rPr>
        <w:t>powinny być produktami wysokiej jakości, muszą być fabrycznie nowe, wolne od wad materiałowych i prawnych.</w:t>
      </w:r>
    </w:p>
    <w:p w14:paraId="0F35C57F" w14:textId="77777777" w:rsidR="008F3886" w:rsidRPr="008F3C4C" w:rsidRDefault="008F3886" w:rsidP="008F3886">
      <w:pPr>
        <w:widowControl w:val="0"/>
        <w:tabs>
          <w:tab w:val="left" w:pos="1843"/>
        </w:tabs>
        <w:suppressAutoHyphens/>
        <w:autoSpaceDE w:val="0"/>
        <w:spacing w:before="120" w:after="120"/>
        <w:jc w:val="both"/>
        <w:rPr>
          <w:bCs/>
          <w:lang w:eastAsia="en-US"/>
        </w:rPr>
      </w:pPr>
      <w:r>
        <w:rPr>
          <w:bCs/>
          <w:lang w:eastAsia="en-US"/>
        </w:rPr>
        <w:t xml:space="preserve">1.2. </w:t>
      </w:r>
      <w:r w:rsidRPr="00AC647B">
        <w:rPr>
          <w:bCs/>
          <w:lang w:eastAsia="en-US"/>
        </w:rPr>
        <w:t xml:space="preserve">Aparatura, urządzenia, wyposażenia i meble </w:t>
      </w:r>
      <w:r w:rsidRPr="008F3C4C">
        <w:rPr>
          <w:bCs/>
          <w:lang w:eastAsia="en-US"/>
        </w:rPr>
        <w:t>muszą być oznakowane w taki sposób, aby możliwa była identyfikacja zarówno produktu, jak i producenta.</w:t>
      </w:r>
    </w:p>
    <w:p w14:paraId="1CE65502" w14:textId="77777777" w:rsidR="008F3886" w:rsidRPr="008F3C4C" w:rsidRDefault="008F3886" w:rsidP="008F3886">
      <w:pPr>
        <w:widowControl w:val="0"/>
        <w:tabs>
          <w:tab w:val="left" w:pos="1843"/>
        </w:tabs>
        <w:suppressAutoHyphens/>
        <w:autoSpaceDE w:val="0"/>
        <w:spacing w:before="120" w:after="120"/>
        <w:jc w:val="both"/>
        <w:rPr>
          <w:bCs/>
          <w:lang w:eastAsia="en-US"/>
        </w:rPr>
      </w:pPr>
      <w:r>
        <w:rPr>
          <w:bCs/>
          <w:lang w:eastAsia="en-US"/>
        </w:rPr>
        <w:t xml:space="preserve">1.3. </w:t>
      </w:r>
      <w:r w:rsidRPr="008F3C4C">
        <w:rPr>
          <w:bCs/>
          <w:lang w:eastAsia="en-US"/>
        </w:rPr>
        <w:t xml:space="preserve">Oferowane </w:t>
      </w:r>
      <w:r>
        <w:rPr>
          <w:bCs/>
          <w:lang w:eastAsia="en-US"/>
        </w:rPr>
        <w:t>a</w:t>
      </w:r>
      <w:r w:rsidRPr="00AC647B">
        <w:rPr>
          <w:bCs/>
          <w:lang w:eastAsia="en-US"/>
        </w:rPr>
        <w:t xml:space="preserve">paratura, urządzenia, wyposażenia i meble </w:t>
      </w:r>
      <w:r w:rsidRPr="008F3C4C">
        <w:rPr>
          <w:bCs/>
          <w:lang w:eastAsia="en-US"/>
        </w:rPr>
        <w:t>muszą pochodzić z oficjalnego kanału dystrybucji zgodnie z wymaganiami producentów.</w:t>
      </w:r>
    </w:p>
    <w:p w14:paraId="4B57E639" w14:textId="77777777" w:rsidR="008F3886" w:rsidRPr="008F3C4C" w:rsidRDefault="008F3886" w:rsidP="008F3886">
      <w:pPr>
        <w:widowControl w:val="0"/>
        <w:tabs>
          <w:tab w:val="left" w:pos="1843"/>
        </w:tabs>
        <w:suppressAutoHyphens/>
        <w:autoSpaceDE w:val="0"/>
        <w:spacing w:before="120" w:after="120"/>
        <w:jc w:val="both"/>
        <w:rPr>
          <w:bCs/>
          <w:lang w:eastAsia="en-US"/>
        </w:rPr>
      </w:pPr>
      <w:r>
        <w:rPr>
          <w:bCs/>
          <w:lang w:eastAsia="en-US"/>
        </w:rPr>
        <w:t xml:space="preserve">1.4. </w:t>
      </w:r>
      <w:r w:rsidRPr="008F3C4C">
        <w:rPr>
          <w:bCs/>
          <w:lang w:eastAsia="en-US"/>
        </w:rPr>
        <w:t>Wykonawca zobowiązuje się do wykonania przedmiotu zamówienia z należytą starannością, zgodnie z obowiązującymi normami i przepisami prawa, zasadami współczesnej wiedzy technicznej i uzgodnieniami dokonanymi w trakcie realizacji dostawy.</w:t>
      </w:r>
    </w:p>
    <w:p w14:paraId="0627F0E7" w14:textId="77777777" w:rsidR="008F3886" w:rsidRPr="008F3C4C" w:rsidRDefault="008F3886" w:rsidP="008F3886">
      <w:pPr>
        <w:widowControl w:val="0"/>
        <w:tabs>
          <w:tab w:val="left" w:pos="1843"/>
        </w:tabs>
        <w:suppressAutoHyphens/>
        <w:autoSpaceDE w:val="0"/>
        <w:spacing w:before="120" w:after="120"/>
        <w:jc w:val="both"/>
        <w:rPr>
          <w:bCs/>
          <w:lang w:eastAsia="en-US"/>
        </w:rPr>
      </w:pPr>
      <w:r>
        <w:rPr>
          <w:bCs/>
          <w:lang w:eastAsia="en-US"/>
        </w:rPr>
        <w:lastRenderedPageBreak/>
        <w:t xml:space="preserve">1.5. </w:t>
      </w:r>
      <w:r w:rsidRPr="008F3C4C">
        <w:rPr>
          <w:bCs/>
          <w:lang w:eastAsia="en-US"/>
        </w:rPr>
        <w:t xml:space="preserve">Wraz z </w:t>
      </w:r>
      <w:r>
        <w:rPr>
          <w:bCs/>
          <w:lang w:eastAsia="en-US"/>
        </w:rPr>
        <w:t>aparaturą</w:t>
      </w:r>
      <w:r w:rsidRPr="00F06CCE">
        <w:rPr>
          <w:bCs/>
          <w:lang w:eastAsia="en-US"/>
        </w:rPr>
        <w:t>, urządzenia</w:t>
      </w:r>
      <w:r>
        <w:rPr>
          <w:bCs/>
          <w:lang w:eastAsia="en-US"/>
        </w:rPr>
        <w:t>mi</w:t>
      </w:r>
      <w:r w:rsidRPr="00F06CCE">
        <w:rPr>
          <w:bCs/>
          <w:lang w:eastAsia="en-US"/>
        </w:rPr>
        <w:t>, wyposażeni</w:t>
      </w:r>
      <w:r>
        <w:rPr>
          <w:bCs/>
          <w:lang w:eastAsia="en-US"/>
        </w:rPr>
        <w:t xml:space="preserve">em </w:t>
      </w:r>
      <w:r w:rsidRPr="008F3C4C">
        <w:rPr>
          <w:bCs/>
          <w:lang w:eastAsia="en-US"/>
        </w:rPr>
        <w:t>Wykonawca dostarczy instrukcję obsługi w języku polskim lub z tłumaczeniem na j. polski.</w:t>
      </w:r>
    </w:p>
    <w:p w14:paraId="45517960" w14:textId="14D490AD" w:rsidR="008F3886" w:rsidRPr="008F3C4C" w:rsidRDefault="008F3886" w:rsidP="008F3886">
      <w:pPr>
        <w:widowControl w:val="0"/>
        <w:tabs>
          <w:tab w:val="left" w:pos="1843"/>
        </w:tabs>
        <w:suppressAutoHyphens/>
        <w:autoSpaceDE w:val="0"/>
        <w:spacing w:before="120" w:after="120"/>
        <w:jc w:val="both"/>
        <w:rPr>
          <w:bCs/>
          <w:lang w:eastAsia="en-US"/>
        </w:rPr>
      </w:pPr>
      <w:r>
        <w:rPr>
          <w:bCs/>
          <w:lang w:eastAsia="en-US"/>
        </w:rPr>
        <w:t xml:space="preserve">1.6. </w:t>
      </w:r>
      <w:r w:rsidRPr="008F3C4C">
        <w:rPr>
          <w:bCs/>
          <w:lang w:eastAsia="en-US"/>
        </w:rPr>
        <w:t xml:space="preserve">Po dostarczeniu do siedziby Zamawiającego, </w:t>
      </w:r>
      <w:r>
        <w:rPr>
          <w:bCs/>
          <w:lang w:eastAsia="en-US"/>
        </w:rPr>
        <w:t>a</w:t>
      </w:r>
      <w:r w:rsidRPr="00F06CCE">
        <w:rPr>
          <w:bCs/>
          <w:lang w:eastAsia="en-US"/>
        </w:rPr>
        <w:t xml:space="preserve">paratura, urządzenia, wyposażenia i meble </w:t>
      </w:r>
      <w:r w:rsidRPr="008F3C4C">
        <w:rPr>
          <w:bCs/>
          <w:lang w:eastAsia="en-US"/>
        </w:rPr>
        <w:t>powinny być gotowe do poprawnej, bezawaryjnej pracy w zakresie wszystkich składowych elementów i funkcji, zgodnie z opisem tych e</w:t>
      </w:r>
      <w:r>
        <w:rPr>
          <w:bCs/>
          <w:lang w:eastAsia="en-US"/>
        </w:rPr>
        <w:t>lementów w załączniku nr 1 do S</w:t>
      </w:r>
      <w:r w:rsidRPr="008F3C4C">
        <w:rPr>
          <w:bCs/>
          <w:lang w:eastAsia="en-US"/>
        </w:rPr>
        <w:t>WZ dla danej Części. Niedopuszczalne jest, aby dla zapewnienia prawidłowej pracy</w:t>
      </w:r>
      <w:r>
        <w:rPr>
          <w:bCs/>
          <w:lang w:eastAsia="en-US"/>
        </w:rPr>
        <w:t xml:space="preserve"> i użytkowania</w:t>
      </w:r>
      <w:r w:rsidRPr="008F3C4C">
        <w:rPr>
          <w:bCs/>
          <w:lang w:eastAsia="en-US"/>
        </w:rPr>
        <w:t xml:space="preserve"> </w:t>
      </w:r>
      <w:r>
        <w:rPr>
          <w:bCs/>
          <w:lang w:eastAsia="en-US"/>
        </w:rPr>
        <w:t>a</w:t>
      </w:r>
      <w:r w:rsidRPr="00F06CCE">
        <w:rPr>
          <w:bCs/>
          <w:lang w:eastAsia="en-US"/>
        </w:rPr>
        <w:t>paratur</w:t>
      </w:r>
      <w:r>
        <w:rPr>
          <w:bCs/>
          <w:lang w:eastAsia="en-US"/>
        </w:rPr>
        <w:t>y</w:t>
      </w:r>
      <w:r w:rsidRPr="00F06CCE">
        <w:rPr>
          <w:bCs/>
          <w:lang w:eastAsia="en-US"/>
        </w:rPr>
        <w:t>, urządze</w:t>
      </w:r>
      <w:r>
        <w:rPr>
          <w:bCs/>
          <w:lang w:eastAsia="en-US"/>
        </w:rPr>
        <w:t>ń</w:t>
      </w:r>
      <w:r w:rsidRPr="00F06CCE">
        <w:rPr>
          <w:bCs/>
          <w:lang w:eastAsia="en-US"/>
        </w:rPr>
        <w:t>, wyposażenia i mebl</w:t>
      </w:r>
      <w:r>
        <w:rPr>
          <w:bCs/>
          <w:lang w:eastAsia="en-US"/>
        </w:rPr>
        <w:t>i</w:t>
      </w:r>
      <w:r w:rsidRPr="00F06CCE">
        <w:rPr>
          <w:bCs/>
          <w:lang w:eastAsia="en-US"/>
        </w:rPr>
        <w:t xml:space="preserve"> </w:t>
      </w:r>
      <w:r w:rsidRPr="008F3C4C">
        <w:rPr>
          <w:bCs/>
          <w:lang w:eastAsia="en-US"/>
        </w:rPr>
        <w:t>konieczne było instalowanie dodatkowych elementów (urządzeń), oprogramowania, w późniejszym czasie, szczególnie za dodatkową opłatą (nie dotyczy materiałów zużywalnych, zamawianych podczas eksploatacji aparatury lub sprzętu).</w:t>
      </w:r>
    </w:p>
    <w:p w14:paraId="61AA3F33" w14:textId="460B0816" w:rsidR="008F3886" w:rsidRDefault="008F3886" w:rsidP="008F3886">
      <w:pPr>
        <w:widowControl w:val="0"/>
        <w:tabs>
          <w:tab w:val="left" w:pos="1843"/>
        </w:tabs>
        <w:suppressAutoHyphens/>
        <w:autoSpaceDE w:val="0"/>
        <w:spacing w:before="120" w:after="120"/>
        <w:jc w:val="both"/>
        <w:rPr>
          <w:bCs/>
          <w:lang w:eastAsia="en-US"/>
        </w:rPr>
      </w:pPr>
      <w:r>
        <w:rPr>
          <w:bCs/>
          <w:lang w:eastAsia="en-US"/>
        </w:rPr>
        <w:t xml:space="preserve">1.7. </w:t>
      </w:r>
      <w:r w:rsidRPr="008F3C4C">
        <w:rPr>
          <w:bCs/>
          <w:lang w:eastAsia="en-US"/>
        </w:rPr>
        <w:t>Dostarczon</w:t>
      </w:r>
      <w:r w:rsidR="00C24F1C">
        <w:rPr>
          <w:bCs/>
          <w:lang w:eastAsia="en-US"/>
        </w:rPr>
        <w:t>a</w:t>
      </w:r>
      <w:r w:rsidRPr="008F3C4C">
        <w:rPr>
          <w:bCs/>
          <w:lang w:eastAsia="en-US"/>
        </w:rPr>
        <w:t xml:space="preserve"> </w:t>
      </w:r>
      <w:r>
        <w:rPr>
          <w:bCs/>
          <w:lang w:eastAsia="en-US"/>
        </w:rPr>
        <w:t>a</w:t>
      </w:r>
      <w:r w:rsidRPr="00F06CCE">
        <w:rPr>
          <w:bCs/>
          <w:lang w:eastAsia="en-US"/>
        </w:rPr>
        <w:t>paratura, urządzenia, wyposażeni</w:t>
      </w:r>
      <w:r>
        <w:rPr>
          <w:bCs/>
          <w:lang w:eastAsia="en-US"/>
        </w:rPr>
        <w:t>e</w:t>
      </w:r>
      <w:r w:rsidRPr="00F06CCE">
        <w:rPr>
          <w:bCs/>
          <w:lang w:eastAsia="en-US"/>
        </w:rPr>
        <w:t xml:space="preserve"> </w:t>
      </w:r>
      <w:r w:rsidRPr="008F3C4C">
        <w:rPr>
          <w:bCs/>
          <w:lang w:eastAsia="en-US"/>
        </w:rPr>
        <w:t>muszą być dostosowane do pracy z wykorzystaniem napięcia sieciowego w Polsce.</w:t>
      </w:r>
    </w:p>
    <w:p w14:paraId="728B5F03" w14:textId="77777777" w:rsidR="008F3886" w:rsidRPr="008F3886" w:rsidRDefault="008F3886" w:rsidP="008F3886">
      <w:pPr>
        <w:widowControl w:val="0"/>
        <w:tabs>
          <w:tab w:val="left" w:pos="1843"/>
        </w:tabs>
        <w:suppressAutoHyphens/>
        <w:autoSpaceDE w:val="0"/>
        <w:spacing w:before="120" w:after="120"/>
        <w:jc w:val="both"/>
        <w:rPr>
          <w:bCs/>
          <w:u w:val="single"/>
          <w:lang w:eastAsia="en-US"/>
        </w:rPr>
      </w:pPr>
      <w:r w:rsidRPr="008F3886">
        <w:rPr>
          <w:bCs/>
          <w:u w:val="single"/>
          <w:lang w:eastAsia="en-US"/>
        </w:rPr>
        <w:t>Dodatkowe wymagania:</w:t>
      </w:r>
    </w:p>
    <w:p w14:paraId="67C8FAA3" w14:textId="77777777" w:rsidR="008F3886" w:rsidRPr="008F3886" w:rsidRDefault="008F3886" w:rsidP="008F3886">
      <w:pPr>
        <w:widowControl w:val="0"/>
        <w:tabs>
          <w:tab w:val="left" w:pos="1843"/>
        </w:tabs>
        <w:suppressAutoHyphens/>
        <w:autoSpaceDE w:val="0"/>
        <w:spacing w:before="120" w:after="120"/>
        <w:jc w:val="both"/>
        <w:rPr>
          <w:bCs/>
          <w:lang w:eastAsia="en-US"/>
        </w:rPr>
      </w:pPr>
      <w:r w:rsidRPr="008F3886">
        <w:rPr>
          <w:bCs/>
          <w:lang w:eastAsia="en-US"/>
        </w:rPr>
        <w:t xml:space="preserve">Część 1: Montaż mebli w siedzibie Zamawiającego. </w:t>
      </w:r>
    </w:p>
    <w:p w14:paraId="2444257E" w14:textId="77777777" w:rsidR="008F3886" w:rsidRPr="008F3886" w:rsidRDefault="008F3886" w:rsidP="008F3886">
      <w:pPr>
        <w:widowControl w:val="0"/>
        <w:tabs>
          <w:tab w:val="left" w:pos="1843"/>
        </w:tabs>
        <w:suppressAutoHyphens/>
        <w:autoSpaceDE w:val="0"/>
        <w:spacing w:before="120" w:after="120"/>
        <w:jc w:val="both"/>
        <w:rPr>
          <w:bCs/>
          <w:lang w:eastAsia="en-US"/>
        </w:rPr>
      </w:pPr>
      <w:r w:rsidRPr="008F3886">
        <w:rPr>
          <w:bCs/>
          <w:lang w:eastAsia="en-US"/>
        </w:rPr>
        <w:t>Część 3: Montaż sprzętów – dotyczy pozycji dostarczonych w częściach.</w:t>
      </w:r>
    </w:p>
    <w:p w14:paraId="5B4773DF" w14:textId="5C69A00E" w:rsidR="008F3886" w:rsidRDefault="008F3886" w:rsidP="008F3886">
      <w:pPr>
        <w:widowControl w:val="0"/>
        <w:tabs>
          <w:tab w:val="left" w:pos="1843"/>
        </w:tabs>
        <w:suppressAutoHyphens/>
        <w:autoSpaceDE w:val="0"/>
        <w:spacing w:before="120" w:after="120"/>
        <w:jc w:val="both"/>
        <w:rPr>
          <w:bCs/>
          <w:lang w:eastAsia="en-US"/>
        </w:rPr>
      </w:pPr>
      <w:r w:rsidRPr="008F3886">
        <w:rPr>
          <w:bCs/>
          <w:lang w:eastAsia="en-US"/>
        </w:rPr>
        <w:t xml:space="preserve">Część </w:t>
      </w:r>
      <w:r w:rsidR="00EF577F">
        <w:rPr>
          <w:bCs/>
          <w:lang w:eastAsia="en-US"/>
        </w:rPr>
        <w:t>6-8</w:t>
      </w:r>
      <w:r w:rsidRPr="008F3886">
        <w:rPr>
          <w:bCs/>
          <w:lang w:eastAsia="en-US"/>
        </w:rPr>
        <w:t>: Montaż, uruchomienie i szkolenie w siedzibie Zamawiającego. Szkolenie może być przeprowadzone w dniu dostawy lub w innym terminie uzgodnionym z Zamawiającym</w:t>
      </w:r>
      <w:r w:rsidR="00EF577F">
        <w:rPr>
          <w:bCs/>
          <w:lang w:eastAsia="en-US"/>
        </w:rPr>
        <w:t>, w okresie obowiązywania umowy</w:t>
      </w:r>
      <w:r w:rsidRPr="008F3886">
        <w:rPr>
          <w:bCs/>
          <w:lang w:eastAsia="en-US"/>
        </w:rPr>
        <w:t>. Szkolenie rozumiane jest jako instruktaż z podstawowej obsługi i konserwacji sprzętu medycznego.</w:t>
      </w:r>
    </w:p>
    <w:p w14:paraId="0EE638B8" w14:textId="77777777" w:rsidR="008F3886" w:rsidRPr="008F3C4C" w:rsidRDefault="008F3886" w:rsidP="008F3886">
      <w:pPr>
        <w:widowControl w:val="0"/>
        <w:tabs>
          <w:tab w:val="left" w:pos="1843"/>
        </w:tabs>
        <w:suppressAutoHyphens/>
        <w:autoSpaceDE w:val="0"/>
        <w:spacing w:before="120" w:after="120"/>
        <w:jc w:val="both"/>
        <w:rPr>
          <w:bCs/>
          <w:lang w:eastAsia="en-US"/>
        </w:rPr>
      </w:pPr>
    </w:p>
    <w:p w14:paraId="72966D8C" w14:textId="0204F014" w:rsidR="008F3C4C" w:rsidRPr="006160E4" w:rsidRDefault="008F3C4C" w:rsidP="00451299">
      <w:pPr>
        <w:widowControl w:val="0"/>
        <w:tabs>
          <w:tab w:val="left" w:pos="284"/>
        </w:tabs>
        <w:suppressAutoHyphens/>
        <w:autoSpaceDE w:val="0"/>
        <w:spacing w:before="120" w:after="120"/>
        <w:jc w:val="both"/>
        <w:rPr>
          <w:bCs/>
          <w:u w:val="single"/>
          <w:lang w:eastAsia="en-US"/>
        </w:rPr>
      </w:pPr>
      <w:r w:rsidRPr="006160E4">
        <w:rPr>
          <w:bCs/>
          <w:u w:val="single"/>
          <w:lang w:eastAsia="en-US"/>
        </w:rPr>
        <w:t>2.</w:t>
      </w:r>
      <w:r w:rsidRPr="006160E4">
        <w:rPr>
          <w:bCs/>
          <w:u w:val="single"/>
          <w:lang w:eastAsia="en-US"/>
        </w:rPr>
        <w:tab/>
        <w:t xml:space="preserve">Warunki dotyczące </w:t>
      </w:r>
      <w:r w:rsidR="006160E4" w:rsidRPr="006160E4">
        <w:rPr>
          <w:bCs/>
          <w:u w:val="single"/>
          <w:lang w:eastAsia="en-US"/>
        </w:rPr>
        <w:t>gwarancji</w:t>
      </w:r>
      <w:r w:rsidRPr="006160E4">
        <w:rPr>
          <w:bCs/>
          <w:u w:val="single"/>
          <w:lang w:eastAsia="en-US"/>
        </w:rPr>
        <w:t>:</w:t>
      </w:r>
    </w:p>
    <w:p w14:paraId="127AEF1C" w14:textId="14564038" w:rsidR="006160E4" w:rsidRPr="00010D4B" w:rsidRDefault="00010D4B" w:rsidP="00451299">
      <w:pPr>
        <w:widowControl w:val="0"/>
        <w:tabs>
          <w:tab w:val="left" w:pos="1843"/>
        </w:tabs>
        <w:suppressAutoHyphens/>
        <w:autoSpaceDE w:val="0"/>
        <w:spacing w:before="120" w:after="120"/>
        <w:jc w:val="both"/>
        <w:rPr>
          <w:bCs/>
          <w:u w:val="single"/>
          <w:lang w:eastAsia="en-US"/>
        </w:rPr>
      </w:pPr>
      <w:r w:rsidRPr="00010D4B">
        <w:rPr>
          <w:bCs/>
          <w:u w:val="single"/>
          <w:lang w:eastAsia="en-US"/>
        </w:rPr>
        <w:t xml:space="preserve">A. Warunki dotyczące serwisu gwarancyjnego dla części 1 - </w:t>
      </w:r>
      <w:r w:rsidR="00EF577F">
        <w:rPr>
          <w:bCs/>
          <w:u w:val="single"/>
          <w:lang w:eastAsia="en-US"/>
        </w:rPr>
        <w:t>10</w:t>
      </w:r>
    </w:p>
    <w:p w14:paraId="7C565150" w14:textId="347349AE" w:rsidR="00010D4B" w:rsidRDefault="00010D4B" w:rsidP="00010D4B">
      <w:pPr>
        <w:widowControl w:val="0"/>
        <w:tabs>
          <w:tab w:val="left" w:pos="1843"/>
        </w:tabs>
        <w:suppressAutoHyphens/>
        <w:autoSpaceDE w:val="0"/>
        <w:spacing w:before="120" w:after="120"/>
        <w:jc w:val="both"/>
        <w:rPr>
          <w:bCs/>
          <w:lang w:eastAsia="en-US"/>
        </w:rPr>
      </w:pPr>
      <w:r w:rsidRPr="00010D4B">
        <w:rPr>
          <w:bCs/>
          <w:lang w:eastAsia="en-US"/>
        </w:rPr>
        <w:t xml:space="preserve">2.1. </w:t>
      </w:r>
      <w:r w:rsidR="00EF577F" w:rsidRPr="00EF577F">
        <w:rPr>
          <w:bCs/>
          <w:lang w:eastAsia="en-US"/>
        </w:rPr>
        <w:t>Oferowane aparatura, urządzenia, wyposażenia i meble musz</w:t>
      </w:r>
      <w:r w:rsidR="00EF577F">
        <w:rPr>
          <w:bCs/>
          <w:lang w:eastAsia="en-US"/>
        </w:rPr>
        <w:t>ą być objęte gwarancją na okres 24 miesięcy na każda pozycję w Części 1-10.</w:t>
      </w:r>
    </w:p>
    <w:p w14:paraId="204B5443" w14:textId="7A38171D" w:rsidR="00EF577F" w:rsidRDefault="00EF577F" w:rsidP="00EF577F">
      <w:pPr>
        <w:widowControl w:val="0"/>
        <w:tabs>
          <w:tab w:val="left" w:pos="1843"/>
        </w:tabs>
        <w:suppressAutoHyphens/>
        <w:autoSpaceDE w:val="0"/>
        <w:spacing w:before="120" w:after="120"/>
        <w:jc w:val="both"/>
        <w:rPr>
          <w:bCs/>
          <w:lang w:eastAsia="en-US"/>
        </w:rPr>
      </w:pPr>
      <w:r w:rsidRPr="00EF577F">
        <w:rPr>
          <w:bCs/>
          <w:lang w:eastAsia="en-US"/>
        </w:rPr>
        <w:t>Okres gwarancji będzie liczony od daty podpisania protokołu odbioru. Wykonawca może zaoferować dłuższy okres gwarancji niż minimalny, wskazany w pkt 2.1. przez Zamawiającego. Okres gwarancji jest jednym z kryterium oceny ofert.</w:t>
      </w:r>
    </w:p>
    <w:p w14:paraId="1478AEF6" w14:textId="5FF45365" w:rsidR="00010D4B" w:rsidRDefault="00010D4B" w:rsidP="00010D4B">
      <w:pPr>
        <w:widowControl w:val="0"/>
        <w:tabs>
          <w:tab w:val="left" w:pos="426"/>
        </w:tabs>
        <w:suppressAutoHyphens/>
        <w:autoSpaceDE w:val="0"/>
        <w:spacing w:before="120" w:after="120"/>
        <w:jc w:val="both"/>
        <w:rPr>
          <w:bCs/>
          <w:lang w:eastAsia="en-US"/>
        </w:rPr>
      </w:pPr>
      <w:r w:rsidRPr="00010D4B">
        <w:rPr>
          <w:bCs/>
          <w:lang w:eastAsia="en-US"/>
        </w:rPr>
        <w:t>2.</w:t>
      </w:r>
      <w:r w:rsidR="00EF577F">
        <w:rPr>
          <w:bCs/>
          <w:lang w:eastAsia="en-US"/>
        </w:rPr>
        <w:t>2</w:t>
      </w:r>
      <w:r w:rsidRPr="00010D4B">
        <w:rPr>
          <w:bCs/>
          <w:lang w:eastAsia="en-US"/>
        </w:rPr>
        <w:t>.</w:t>
      </w:r>
      <w:r w:rsidRPr="00010D4B">
        <w:rPr>
          <w:bCs/>
          <w:lang w:eastAsia="en-US"/>
        </w:rPr>
        <w:tab/>
      </w:r>
      <w:r w:rsidR="00EF577F" w:rsidRPr="00EF577F">
        <w:rPr>
          <w:bCs/>
          <w:lang w:eastAsia="en-US"/>
        </w:rPr>
        <w:t>Serwis gwarancyjny powinien być prowadzony przez serwis Wykonawcy autoryzowany przez producenta. W przypadku, gdy Wykonawca nie posiada autoryzowanego serwisu gwarancyjnego oferowanej aparatury, urządzeń, wyposażenia lub mebli Zamawiający dopuszcza, aby Wykonawca serwisu gwarancyjnego korzystał z pomocy producenta oferowanej aparatury, urządzeń, wyposażenia, mebli lub ich przedstawiciela, prowadzącego serwis techniczny w wymaganym zakresie. Każda autoryzacja dla serwisu Wykonawcy oraz deklaracja wspierania serwisu przez producenta lub jego przedstawiciela musi mieć formę oświadczenia producenta lub jego przedstawiciela.</w:t>
      </w:r>
    </w:p>
    <w:p w14:paraId="073E0EF5" w14:textId="673FB36C" w:rsidR="00EF577F" w:rsidRPr="00EF577F" w:rsidRDefault="00EF577F" w:rsidP="00EF577F">
      <w:pPr>
        <w:widowControl w:val="0"/>
        <w:tabs>
          <w:tab w:val="left" w:pos="426"/>
        </w:tabs>
        <w:suppressAutoHyphens/>
        <w:autoSpaceDE w:val="0"/>
        <w:spacing w:before="120" w:after="120"/>
        <w:jc w:val="both"/>
        <w:rPr>
          <w:bCs/>
          <w:lang w:eastAsia="en-US"/>
        </w:rPr>
      </w:pPr>
      <w:r w:rsidRPr="00EF577F">
        <w:rPr>
          <w:bCs/>
          <w:lang w:eastAsia="en-US"/>
        </w:rPr>
        <w:t>2.3. W okresie obowiązywania gwarancji Wykonawca zapewni nieodpła</w:t>
      </w:r>
      <w:r w:rsidR="00CC40D9">
        <w:rPr>
          <w:bCs/>
          <w:lang w:eastAsia="en-US"/>
        </w:rPr>
        <w:t xml:space="preserve">tny serwis aparatury i urządzeń, wyposażenie, mebli </w:t>
      </w:r>
      <w:r w:rsidRPr="00EF577F">
        <w:rPr>
          <w:bCs/>
          <w:lang w:eastAsia="en-US"/>
        </w:rPr>
        <w:t>na warunkach określonych w niniejszym dokumencie i w umowie.</w:t>
      </w:r>
    </w:p>
    <w:p w14:paraId="72D076F6" w14:textId="77777777" w:rsidR="00EF577F" w:rsidRPr="00EF577F" w:rsidRDefault="00EF577F" w:rsidP="00EF577F">
      <w:pPr>
        <w:widowControl w:val="0"/>
        <w:tabs>
          <w:tab w:val="left" w:pos="426"/>
        </w:tabs>
        <w:suppressAutoHyphens/>
        <w:autoSpaceDE w:val="0"/>
        <w:spacing w:before="120" w:after="120"/>
        <w:jc w:val="both"/>
        <w:rPr>
          <w:bCs/>
          <w:lang w:eastAsia="en-US"/>
        </w:rPr>
      </w:pPr>
      <w:r w:rsidRPr="00EF577F">
        <w:rPr>
          <w:bCs/>
          <w:lang w:eastAsia="en-US"/>
        </w:rPr>
        <w:t xml:space="preserve">2.4. W przypadku wymiany uszkodzonego elementu aparatury, urządzeń, wyposażenia lub mebli obowiązywać będą warunki gwarancji i serwisu, wynikające ze złożonej oferty. </w:t>
      </w:r>
    </w:p>
    <w:p w14:paraId="4270B0C8" w14:textId="77777777" w:rsidR="00EF577F" w:rsidRPr="00EF577F" w:rsidRDefault="00EF577F" w:rsidP="00EF577F">
      <w:pPr>
        <w:widowControl w:val="0"/>
        <w:tabs>
          <w:tab w:val="left" w:pos="426"/>
        </w:tabs>
        <w:suppressAutoHyphens/>
        <w:autoSpaceDE w:val="0"/>
        <w:spacing w:before="120" w:after="120"/>
        <w:jc w:val="both"/>
        <w:rPr>
          <w:bCs/>
          <w:lang w:eastAsia="en-US"/>
        </w:rPr>
      </w:pPr>
      <w:r w:rsidRPr="00EF577F">
        <w:rPr>
          <w:bCs/>
          <w:lang w:eastAsia="en-US"/>
        </w:rPr>
        <w:t>2.5. Transport aparatury, urządzeń, wyposażenia lub mebli do miejsca lokalizacji serwisu gwarancyjnego i z powrotem w okresie gwarancji odbywać się będzie na koszt i ryzyko Wykonawcy.</w:t>
      </w:r>
    </w:p>
    <w:p w14:paraId="3B3032AB" w14:textId="783AB468" w:rsidR="00EF577F" w:rsidRPr="00010D4B" w:rsidRDefault="00EF577F" w:rsidP="00EF577F">
      <w:pPr>
        <w:widowControl w:val="0"/>
        <w:tabs>
          <w:tab w:val="left" w:pos="426"/>
        </w:tabs>
        <w:suppressAutoHyphens/>
        <w:autoSpaceDE w:val="0"/>
        <w:spacing w:before="120" w:after="120"/>
        <w:jc w:val="both"/>
        <w:rPr>
          <w:bCs/>
          <w:lang w:eastAsia="en-US"/>
        </w:rPr>
      </w:pPr>
      <w:r w:rsidRPr="00EF577F">
        <w:rPr>
          <w:bCs/>
          <w:lang w:eastAsia="en-US"/>
        </w:rPr>
        <w:t>2.6. Zamawiający zastrzega sobie prawo odstąpienia od umowy ze względu na wadę fizyczną lub prawną dostarczonych: aparatury, urządzeń, wyposażenia lub mebli.</w:t>
      </w:r>
    </w:p>
    <w:p w14:paraId="74DCD766" w14:textId="1B4BDC0E" w:rsidR="00010D4B" w:rsidRPr="00A175AB" w:rsidRDefault="00010D4B" w:rsidP="00010D4B">
      <w:pPr>
        <w:widowControl w:val="0"/>
        <w:tabs>
          <w:tab w:val="left" w:pos="426"/>
        </w:tabs>
        <w:suppressAutoHyphens/>
        <w:autoSpaceDE w:val="0"/>
        <w:spacing w:before="120" w:after="120"/>
        <w:jc w:val="both"/>
        <w:rPr>
          <w:bCs/>
          <w:lang w:eastAsia="en-US"/>
        </w:rPr>
      </w:pPr>
      <w:r w:rsidRPr="00A175AB">
        <w:rPr>
          <w:bCs/>
          <w:lang w:eastAsia="en-US"/>
        </w:rPr>
        <w:t>2.4.</w:t>
      </w:r>
      <w:r w:rsidRPr="00A175AB">
        <w:rPr>
          <w:bCs/>
          <w:lang w:eastAsia="en-US"/>
        </w:rPr>
        <w:tab/>
        <w:t xml:space="preserve">Naprawy </w:t>
      </w:r>
      <w:r w:rsidR="00CC40D9" w:rsidRPr="00A175AB">
        <w:rPr>
          <w:bCs/>
          <w:lang w:eastAsia="en-US"/>
        </w:rPr>
        <w:t>aparatury, urządzeń, wyposażenia lub mebli nastąpi</w:t>
      </w:r>
      <w:r w:rsidRPr="00A175AB">
        <w:rPr>
          <w:bCs/>
          <w:lang w:eastAsia="en-US"/>
        </w:rPr>
        <w:t xml:space="preserve"> najpóźniej w ciągu 5 dni roboczych od </w:t>
      </w:r>
      <w:r w:rsidRPr="00A175AB">
        <w:rPr>
          <w:bCs/>
          <w:lang w:eastAsia="en-US"/>
        </w:rPr>
        <w:lastRenderedPageBreak/>
        <w:t xml:space="preserve">reakcji, tj. przystąpienia do naprawy. </w:t>
      </w:r>
    </w:p>
    <w:p w14:paraId="5740618F" w14:textId="3A72D350" w:rsidR="00010D4B" w:rsidRPr="00A175AB" w:rsidRDefault="00010D4B" w:rsidP="00010D4B">
      <w:pPr>
        <w:widowControl w:val="0"/>
        <w:tabs>
          <w:tab w:val="left" w:pos="426"/>
        </w:tabs>
        <w:suppressAutoHyphens/>
        <w:autoSpaceDE w:val="0"/>
        <w:spacing w:before="120" w:after="120"/>
        <w:jc w:val="both"/>
        <w:rPr>
          <w:bCs/>
          <w:lang w:eastAsia="en-US"/>
        </w:rPr>
      </w:pPr>
      <w:r w:rsidRPr="00A175AB">
        <w:rPr>
          <w:bCs/>
          <w:lang w:eastAsia="en-US"/>
        </w:rPr>
        <w:t>2.5.</w:t>
      </w:r>
      <w:r w:rsidRPr="00A175AB">
        <w:rPr>
          <w:bCs/>
          <w:lang w:eastAsia="en-US"/>
        </w:rPr>
        <w:tab/>
        <w:t>Czas reakcji w ramach gwarancji: 2 dni robocze od momentu zgłoszenia – do końca następnego dnia roboczego. Odbiór naprawion</w:t>
      </w:r>
      <w:r w:rsidR="00CC40D9" w:rsidRPr="00A175AB">
        <w:rPr>
          <w:bCs/>
          <w:lang w:eastAsia="en-US"/>
        </w:rPr>
        <w:t>ej aparatury, urządzeń, wyposażenia lub mebli</w:t>
      </w:r>
      <w:r w:rsidRPr="00A175AB">
        <w:rPr>
          <w:bCs/>
          <w:lang w:eastAsia="en-US"/>
        </w:rPr>
        <w:t xml:space="preserve"> nastąpi na podstawie protokołu odbioru. Jako dzień roboczy rozumiany jest każdy dzień od poniedziałku do piątku</w:t>
      </w:r>
      <w:r w:rsidR="00C24F1C" w:rsidRPr="00A175AB">
        <w:rPr>
          <w:bCs/>
          <w:lang w:eastAsia="en-US"/>
        </w:rPr>
        <w:t xml:space="preserve"> (</w:t>
      </w:r>
      <w:r w:rsidRPr="00A175AB">
        <w:rPr>
          <w:bCs/>
          <w:lang w:eastAsia="en-US"/>
        </w:rPr>
        <w:t>godzin</w:t>
      </w:r>
      <w:r w:rsidR="00C24F1C" w:rsidRPr="00A175AB">
        <w:rPr>
          <w:bCs/>
          <w:lang w:eastAsia="en-US"/>
        </w:rPr>
        <w:t>y</w:t>
      </w:r>
      <w:r w:rsidRPr="00A175AB">
        <w:rPr>
          <w:bCs/>
          <w:lang w:eastAsia="en-US"/>
        </w:rPr>
        <w:t xml:space="preserve"> pracy Zamawiającego</w:t>
      </w:r>
      <w:r w:rsidR="00C24F1C" w:rsidRPr="00A175AB">
        <w:rPr>
          <w:bCs/>
          <w:lang w:eastAsia="en-US"/>
        </w:rPr>
        <w:t xml:space="preserve">: </w:t>
      </w:r>
      <w:r w:rsidRPr="00A175AB">
        <w:rPr>
          <w:bCs/>
          <w:lang w:eastAsia="en-US"/>
        </w:rPr>
        <w:t>8:00 – 15:00</w:t>
      </w:r>
      <w:r w:rsidR="00C24F1C" w:rsidRPr="00A175AB">
        <w:rPr>
          <w:bCs/>
          <w:lang w:eastAsia="en-US"/>
        </w:rPr>
        <w:t>)</w:t>
      </w:r>
    </w:p>
    <w:p w14:paraId="76C1FA7F" w14:textId="16E95615" w:rsidR="00010D4B" w:rsidRPr="00A175AB" w:rsidRDefault="00010D4B" w:rsidP="00263E74">
      <w:pPr>
        <w:widowControl w:val="0"/>
        <w:tabs>
          <w:tab w:val="left" w:pos="426"/>
        </w:tabs>
        <w:suppressAutoHyphens/>
        <w:autoSpaceDE w:val="0"/>
        <w:spacing w:before="120" w:after="120"/>
        <w:jc w:val="both"/>
        <w:rPr>
          <w:bCs/>
          <w:lang w:eastAsia="en-US"/>
        </w:rPr>
      </w:pPr>
      <w:r w:rsidRPr="00A175AB">
        <w:rPr>
          <w:bCs/>
          <w:lang w:eastAsia="en-US"/>
        </w:rPr>
        <w:t>2.</w:t>
      </w:r>
      <w:r w:rsidR="00066F77" w:rsidRPr="00A175AB">
        <w:rPr>
          <w:bCs/>
          <w:lang w:eastAsia="en-US"/>
        </w:rPr>
        <w:t>6</w:t>
      </w:r>
      <w:r w:rsidRPr="00A175AB">
        <w:rPr>
          <w:bCs/>
          <w:lang w:eastAsia="en-US"/>
        </w:rPr>
        <w:t>.</w:t>
      </w:r>
      <w:r w:rsidRPr="00A175AB">
        <w:rPr>
          <w:bCs/>
          <w:lang w:eastAsia="en-US"/>
        </w:rPr>
        <w:tab/>
        <w:t>Wykonanie naprawy nie spowoduje utraty gwarancji. W przypadku zawinionej przez Wykonawcę utraty gwarancji wszelkie koszty i obowiązki wynikające z gwarancji przechodzą na Wykonawcę.</w:t>
      </w:r>
    </w:p>
    <w:p w14:paraId="06DB3105" w14:textId="78896842" w:rsidR="006160E4" w:rsidRDefault="00CC40D9" w:rsidP="00010D4B">
      <w:pPr>
        <w:widowControl w:val="0"/>
        <w:tabs>
          <w:tab w:val="left" w:pos="1843"/>
        </w:tabs>
        <w:suppressAutoHyphens/>
        <w:autoSpaceDE w:val="0"/>
        <w:spacing w:before="120" w:after="120"/>
        <w:jc w:val="both"/>
        <w:rPr>
          <w:bCs/>
          <w:lang w:eastAsia="en-US"/>
        </w:rPr>
      </w:pPr>
      <w:r>
        <w:rPr>
          <w:bCs/>
          <w:lang w:eastAsia="en-US"/>
        </w:rPr>
        <w:t>W</w:t>
      </w:r>
      <w:r w:rsidR="00010D4B" w:rsidRPr="00010D4B">
        <w:rPr>
          <w:bCs/>
          <w:lang w:eastAsia="en-US"/>
        </w:rPr>
        <w:t>arunki dostawy i gwarancji znajdują się w</w:t>
      </w:r>
      <w:r w:rsidR="00D07B0E">
        <w:rPr>
          <w:bCs/>
          <w:lang w:eastAsia="en-US"/>
        </w:rPr>
        <w:t xml:space="preserve"> projektowanych postanowieniach</w:t>
      </w:r>
      <w:r w:rsidR="00263E74">
        <w:rPr>
          <w:bCs/>
          <w:lang w:eastAsia="en-US"/>
        </w:rPr>
        <w:t xml:space="preserve"> umowy – załącznik nr 3 do S</w:t>
      </w:r>
      <w:r w:rsidR="00010D4B" w:rsidRPr="00010D4B">
        <w:rPr>
          <w:bCs/>
          <w:lang w:eastAsia="en-US"/>
        </w:rPr>
        <w:t>WZ.</w:t>
      </w:r>
    </w:p>
    <w:p w14:paraId="1133AF5D" w14:textId="7856C096" w:rsidR="006160E4" w:rsidRPr="00202C4A" w:rsidRDefault="006160E4" w:rsidP="00464EB1">
      <w:pPr>
        <w:widowControl w:val="0"/>
        <w:tabs>
          <w:tab w:val="left" w:pos="1843"/>
        </w:tabs>
        <w:suppressAutoHyphens/>
        <w:autoSpaceDE w:val="0"/>
        <w:contextualSpacing/>
        <w:jc w:val="both"/>
      </w:pPr>
    </w:p>
    <w:p w14:paraId="75BD12EF" w14:textId="7A549388" w:rsidR="00E27403" w:rsidRPr="00E75F5C" w:rsidRDefault="00E27403" w:rsidP="00C363CF">
      <w:pPr>
        <w:pStyle w:val="Akapitzlist"/>
        <w:tabs>
          <w:tab w:val="left" w:pos="284"/>
        </w:tabs>
        <w:spacing w:after="120" w:line="276" w:lineRule="auto"/>
        <w:ind w:left="0"/>
        <w:jc w:val="both"/>
        <w:rPr>
          <w:b/>
        </w:rPr>
      </w:pPr>
      <w:r w:rsidRPr="00E75F5C">
        <w:rPr>
          <w:b/>
        </w:rPr>
        <w:t>VI.</w:t>
      </w:r>
      <w:r w:rsidR="00A55671" w:rsidRPr="00E75F5C">
        <w:rPr>
          <w:b/>
        </w:rPr>
        <w:t xml:space="preserve"> </w:t>
      </w:r>
      <w:r w:rsidR="00A55671" w:rsidRPr="00E75F5C">
        <w:rPr>
          <w:b/>
          <w:u w:val="single"/>
        </w:rPr>
        <w:t>W</w:t>
      </w:r>
      <w:r w:rsidR="00091109">
        <w:rPr>
          <w:b/>
          <w:u w:val="single"/>
        </w:rPr>
        <w:t>YKLUCZENIE - W</w:t>
      </w:r>
      <w:r w:rsidR="00A55671" w:rsidRPr="00E75F5C">
        <w:rPr>
          <w:b/>
          <w:u w:val="single"/>
        </w:rPr>
        <w:t>ARUNKI UDZIAŁU W POSTĘPOWANIU</w:t>
      </w:r>
    </w:p>
    <w:p w14:paraId="718C4166" w14:textId="77777777" w:rsidR="00764A87" w:rsidRPr="00091109" w:rsidRDefault="00764A87" w:rsidP="00AB6350">
      <w:pPr>
        <w:numPr>
          <w:ilvl w:val="3"/>
          <w:numId w:val="4"/>
        </w:numPr>
        <w:tabs>
          <w:tab w:val="clear" w:pos="2880"/>
          <w:tab w:val="num" w:pos="426"/>
        </w:tabs>
        <w:spacing w:after="40"/>
        <w:ind w:left="426" w:hanging="426"/>
        <w:jc w:val="both"/>
      </w:pPr>
      <w:r w:rsidRPr="00091109">
        <w:t xml:space="preserve">O udzielenie zamówienia mogą ubiegać się Wykonawcy, którzy: </w:t>
      </w:r>
    </w:p>
    <w:p w14:paraId="2CB5D985" w14:textId="4BEAE33A" w:rsidR="00764A87" w:rsidRPr="00091109" w:rsidRDefault="00764A87" w:rsidP="00AB6350">
      <w:pPr>
        <w:numPr>
          <w:ilvl w:val="0"/>
          <w:numId w:val="3"/>
        </w:numPr>
        <w:tabs>
          <w:tab w:val="clear" w:pos="928"/>
          <w:tab w:val="left" w:pos="851"/>
        </w:tabs>
        <w:spacing w:after="40"/>
        <w:ind w:left="851" w:hanging="425"/>
        <w:jc w:val="both"/>
      </w:pPr>
      <w:r w:rsidRPr="00091109">
        <w:rPr>
          <w:bCs/>
        </w:rPr>
        <w:t xml:space="preserve">nie podlegają wykluczeniu (zgodnie z </w:t>
      </w:r>
      <w:r w:rsidR="00DC4525" w:rsidRPr="00091109">
        <w:rPr>
          <w:bCs/>
        </w:rPr>
        <w:t xml:space="preserve">przesłankami obligatoryjnymi, o których mowa w </w:t>
      </w:r>
      <w:r w:rsidRPr="00091109">
        <w:rPr>
          <w:bCs/>
        </w:rPr>
        <w:t xml:space="preserve">art. </w:t>
      </w:r>
      <w:r w:rsidR="00091109" w:rsidRPr="00091109">
        <w:rPr>
          <w:bCs/>
        </w:rPr>
        <w:t>108</w:t>
      </w:r>
      <w:r w:rsidRPr="00091109">
        <w:rPr>
          <w:bCs/>
        </w:rPr>
        <w:t xml:space="preserve"> ust. </w:t>
      </w:r>
      <w:r w:rsidRPr="00091109">
        <w:t>1</w:t>
      </w:r>
      <w:r w:rsidR="00DC4525" w:rsidRPr="00091109">
        <w:t xml:space="preserve"> ustawy Pzp</w:t>
      </w:r>
      <w:r w:rsidRPr="00091109">
        <w:t>)</w:t>
      </w:r>
      <w:r w:rsidR="002C5649" w:rsidRPr="00091109">
        <w:rPr>
          <w:bCs/>
        </w:rPr>
        <w:t xml:space="preserve"> – </w:t>
      </w:r>
      <w:r w:rsidR="002C5649" w:rsidRPr="00217760">
        <w:rPr>
          <w:bCs/>
        </w:rPr>
        <w:t>dot. Części 1</w:t>
      </w:r>
      <w:r w:rsidR="00C53A3D" w:rsidRPr="00217760">
        <w:rPr>
          <w:bCs/>
        </w:rPr>
        <w:t xml:space="preserve"> </w:t>
      </w:r>
      <w:r w:rsidR="00091109" w:rsidRPr="00217760">
        <w:rPr>
          <w:bCs/>
        </w:rPr>
        <w:t>–</w:t>
      </w:r>
      <w:r w:rsidR="002C5649" w:rsidRPr="00217760">
        <w:rPr>
          <w:bCs/>
        </w:rPr>
        <w:t xml:space="preserve"> </w:t>
      </w:r>
      <w:r w:rsidR="00643B5B">
        <w:rPr>
          <w:bCs/>
        </w:rPr>
        <w:t>10,</w:t>
      </w:r>
    </w:p>
    <w:p w14:paraId="232FF7F0" w14:textId="044EB2AB" w:rsidR="00091109" w:rsidRPr="00217760" w:rsidRDefault="00CD6B06" w:rsidP="00AB6350">
      <w:pPr>
        <w:numPr>
          <w:ilvl w:val="0"/>
          <w:numId w:val="3"/>
        </w:numPr>
        <w:tabs>
          <w:tab w:val="clear" w:pos="928"/>
          <w:tab w:val="left" w:pos="851"/>
        </w:tabs>
        <w:spacing w:after="40"/>
        <w:ind w:left="851" w:hanging="425"/>
        <w:jc w:val="both"/>
      </w:pPr>
      <w:r w:rsidRPr="00217760">
        <w:rPr>
          <w:bCs/>
        </w:rPr>
        <w:t>spełni</w:t>
      </w:r>
      <w:r w:rsidR="007A223E" w:rsidRPr="00217760">
        <w:rPr>
          <w:bCs/>
        </w:rPr>
        <w:t>ą</w:t>
      </w:r>
      <w:r w:rsidRPr="00217760">
        <w:rPr>
          <w:bCs/>
        </w:rPr>
        <w:t xml:space="preserve"> warunki udziału w postępowaniu w zakresie</w:t>
      </w:r>
      <w:r w:rsidR="009C316E" w:rsidRPr="00217760">
        <w:rPr>
          <w:bCs/>
        </w:rPr>
        <w:t xml:space="preserve"> (dot. Części 1 – </w:t>
      </w:r>
      <w:r w:rsidR="00643B5B">
        <w:rPr>
          <w:bCs/>
        </w:rPr>
        <w:t>10</w:t>
      </w:r>
      <w:r w:rsidR="009C316E" w:rsidRPr="00217760">
        <w:rPr>
          <w:bCs/>
        </w:rPr>
        <w:t>)</w:t>
      </w:r>
      <w:r w:rsidRPr="00217760">
        <w:rPr>
          <w:bCs/>
        </w:rPr>
        <w:t>:</w:t>
      </w:r>
    </w:p>
    <w:p w14:paraId="7AE43583" w14:textId="77777777" w:rsidR="009C316E" w:rsidRPr="00217760" w:rsidRDefault="009C316E" w:rsidP="00AF0F00">
      <w:pPr>
        <w:pStyle w:val="Akapitzlist"/>
        <w:numPr>
          <w:ilvl w:val="0"/>
          <w:numId w:val="16"/>
        </w:numPr>
        <w:tabs>
          <w:tab w:val="left" w:pos="851"/>
        </w:tabs>
        <w:spacing w:after="40"/>
        <w:jc w:val="both"/>
      </w:pPr>
      <w:r w:rsidRPr="00217760">
        <w:t>zdolności do występowania w obrocie gospodarczym – Zamawiający nie określa;</w:t>
      </w:r>
    </w:p>
    <w:p w14:paraId="1FE5D96E" w14:textId="2416CE2F" w:rsidR="009C316E" w:rsidRPr="00217760" w:rsidRDefault="009C316E" w:rsidP="00AF0F00">
      <w:pPr>
        <w:pStyle w:val="Akapitzlist"/>
        <w:numPr>
          <w:ilvl w:val="0"/>
          <w:numId w:val="16"/>
        </w:numPr>
        <w:tabs>
          <w:tab w:val="left" w:pos="851"/>
        </w:tabs>
        <w:spacing w:after="40"/>
        <w:jc w:val="both"/>
      </w:pPr>
      <w:r w:rsidRPr="00217760">
        <w:t>uprawnień do prowadzenia określonej działalności gospodarczej lub zawodowej, o ile wynika to z odrębnych przepisów – Zamawiający nie określa;</w:t>
      </w:r>
    </w:p>
    <w:p w14:paraId="4FD307BC" w14:textId="4659A74C" w:rsidR="009C316E" w:rsidRPr="00217760" w:rsidRDefault="009C316E" w:rsidP="00AF0F00">
      <w:pPr>
        <w:pStyle w:val="Akapitzlist"/>
        <w:numPr>
          <w:ilvl w:val="0"/>
          <w:numId w:val="16"/>
        </w:numPr>
        <w:tabs>
          <w:tab w:val="left" w:pos="851"/>
        </w:tabs>
        <w:spacing w:after="40"/>
        <w:jc w:val="both"/>
      </w:pPr>
      <w:r w:rsidRPr="00217760">
        <w:t>sytuacji ekonomicznej lub finansowej – Zamawiający nie określa;</w:t>
      </w:r>
    </w:p>
    <w:p w14:paraId="0BC3F771" w14:textId="7E4CD32E" w:rsidR="00CD6B06" w:rsidRPr="00217760" w:rsidRDefault="009C316E" w:rsidP="00AF0F00">
      <w:pPr>
        <w:pStyle w:val="Akapitzlist"/>
        <w:numPr>
          <w:ilvl w:val="0"/>
          <w:numId w:val="16"/>
        </w:numPr>
        <w:tabs>
          <w:tab w:val="left" w:pos="851"/>
        </w:tabs>
        <w:spacing w:after="40"/>
        <w:jc w:val="both"/>
      </w:pPr>
      <w:r w:rsidRPr="00217760">
        <w:t>zdolności technicznej lub zawodowej – Zamawiający nie określa.</w:t>
      </w:r>
    </w:p>
    <w:p w14:paraId="35A1F7A1" w14:textId="77777777" w:rsidR="00D8001E" w:rsidRDefault="00D8001E" w:rsidP="00631CCE">
      <w:pPr>
        <w:pStyle w:val="Akapitzlist"/>
        <w:spacing w:after="40"/>
        <w:ind w:left="0"/>
        <w:jc w:val="both"/>
        <w:rPr>
          <w:b/>
        </w:rPr>
      </w:pPr>
    </w:p>
    <w:p w14:paraId="21A5BE9F" w14:textId="29268CE3" w:rsidR="00631CCE" w:rsidRPr="00BD4C4A" w:rsidRDefault="00631CCE" w:rsidP="00A73408">
      <w:pPr>
        <w:pStyle w:val="Akapitzlist"/>
        <w:tabs>
          <w:tab w:val="left" w:pos="567"/>
        </w:tabs>
        <w:spacing w:before="120" w:after="120"/>
        <w:ind w:left="0"/>
        <w:contextualSpacing w:val="0"/>
        <w:jc w:val="both"/>
        <w:rPr>
          <w:b/>
          <w:u w:val="single"/>
        </w:rPr>
      </w:pPr>
      <w:r w:rsidRPr="00631CCE">
        <w:rPr>
          <w:b/>
          <w:u w:val="single"/>
        </w:rPr>
        <w:t xml:space="preserve">VIa. </w:t>
      </w:r>
      <w:r w:rsidRPr="00631CCE">
        <w:rPr>
          <w:b/>
          <w:u w:val="single"/>
        </w:rPr>
        <w:tab/>
      </w:r>
      <w:r w:rsidR="005679DF">
        <w:rPr>
          <w:b/>
          <w:u w:val="single"/>
        </w:rPr>
        <w:t>PODSTAWY WYKLUCZENIA</w:t>
      </w:r>
    </w:p>
    <w:p w14:paraId="7856915C" w14:textId="602E0FE2" w:rsidR="00A73408" w:rsidRDefault="00AE50FB" w:rsidP="00CD6B06">
      <w:pPr>
        <w:pStyle w:val="Akapitzlist"/>
        <w:tabs>
          <w:tab w:val="left" w:pos="142"/>
          <w:tab w:val="left" w:pos="426"/>
        </w:tabs>
        <w:autoSpaceDE w:val="0"/>
        <w:autoSpaceDN w:val="0"/>
        <w:adjustRightInd w:val="0"/>
        <w:spacing w:before="120" w:after="120"/>
        <w:ind w:left="0"/>
        <w:contextualSpacing w:val="0"/>
        <w:jc w:val="both"/>
      </w:pPr>
      <w:r>
        <w:t xml:space="preserve">1. </w:t>
      </w:r>
      <w:r w:rsidR="00CD6B06">
        <w:t>Z postęp</w:t>
      </w:r>
      <w:r w:rsidR="00A73408">
        <w:t>owania o udzielenie zamówienia</w:t>
      </w:r>
      <w:r w:rsidR="00CD6B06">
        <w:t>, z</w:t>
      </w:r>
      <w:r w:rsidR="00CD6B06" w:rsidRPr="00CD6B06">
        <w:t>godnie z treścią art. 108 ust. 1 ustawy</w:t>
      </w:r>
      <w:r w:rsidR="00A73408">
        <w:t xml:space="preserve"> </w:t>
      </w:r>
      <w:r w:rsidR="007A223E">
        <w:t xml:space="preserve">Pzp, </w:t>
      </w:r>
      <w:r w:rsidR="00CD6B06">
        <w:t xml:space="preserve">z zastrzeżeniem art. 110 ust. 2 Pzp, </w:t>
      </w:r>
      <w:r w:rsidR="00A73408">
        <w:t>wyklucza się̨</w:t>
      </w:r>
      <w:r w:rsidR="00CD6B06">
        <w:t xml:space="preserve"> </w:t>
      </w:r>
      <w:r w:rsidR="00A73408">
        <w:t>Wykonawcę:</w:t>
      </w:r>
    </w:p>
    <w:p w14:paraId="2C135D4D" w14:textId="026AAEEB" w:rsidR="00A73408" w:rsidRDefault="00A73408" w:rsidP="00A73408">
      <w:pPr>
        <w:pStyle w:val="Akapitzlist"/>
        <w:tabs>
          <w:tab w:val="left" w:pos="142"/>
          <w:tab w:val="left" w:pos="426"/>
        </w:tabs>
        <w:autoSpaceDE w:val="0"/>
        <w:autoSpaceDN w:val="0"/>
        <w:adjustRightInd w:val="0"/>
        <w:spacing w:after="120"/>
        <w:ind w:hanging="720"/>
        <w:jc w:val="both"/>
      </w:pPr>
      <w:r>
        <w:t>1.1. będącego osobą fizyczną, którego prawomocnie skazano za przestępstwo:</w:t>
      </w:r>
    </w:p>
    <w:p w14:paraId="7DEF1595" w14:textId="1F504783" w:rsidR="00A73408" w:rsidRDefault="00A73408" w:rsidP="00A73408">
      <w:pPr>
        <w:pStyle w:val="Akapitzlist"/>
        <w:tabs>
          <w:tab w:val="left" w:pos="142"/>
          <w:tab w:val="left" w:pos="426"/>
        </w:tabs>
        <w:autoSpaceDE w:val="0"/>
        <w:autoSpaceDN w:val="0"/>
        <w:adjustRightInd w:val="0"/>
        <w:spacing w:after="120"/>
        <w:ind w:hanging="294"/>
        <w:jc w:val="both"/>
      </w:pPr>
      <w:r>
        <w:t>a) udziału w zorganizowanej grupie przestępczej albo związku mającym na celu popełnienie przestępstwa lub przestępstwa skarbowego, o którym mowa w art. 258 Kodeksu karnego,</w:t>
      </w:r>
    </w:p>
    <w:p w14:paraId="581BE153" w14:textId="5DBFB61B" w:rsidR="00A73408" w:rsidRDefault="00A73408" w:rsidP="00A73408">
      <w:pPr>
        <w:pStyle w:val="Akapitzlist"/>
        <w:tabs>
          <w:tab w:val="left" w:pos="142"/>
          <w:tab w:val="left" w:pos="426"/>
        </w:tabs>
        <w:autoSpaceDE w:val="0"/>
        <w:autoSpaceDN w:val="0"/>
        <w:adjustRightInd w:val="0"/>
        <w:spacing w:after="120"/>
        <w:ind w:hanging="294"/>
        <w:jc w:val="both"/>
      </w:pPr>
      <w:r>
        <w:t>b) handlu ludźmi, o którym mowa w art. 189a Kodeksu karnego,</w:t>
      </w:r>
    </w:p>
    <w:p w14:paraId="40A01215" w14:textId="621C3E1D" w:rsidR="00A73408" w:rsidRDefault="00A73408" w:rsidP="00A73408">
      <w:pPr>
        <w:pStyle w:val="Akapitzlist"/>
        <w:tabs>
          <w:tab w:val="left" w:pos="142"/>
          <w:tab w:val="left" w:pos="426"/>
        </w:tabs>
        <w:autoSpaceDE w:val="0"/>
        <w:autoSpaceDN w:val="0"/>
        <w:adjustRightInd w:val="0"/>
        <w:spacing w:after="120"/>
        <w:ind w:hanging="294"/>
        <w:jc w:val="both"/>
      </w:pPr>
      <w:r>
        <w:t>c) o którym mowa w art. 228–230a, art. 250a Kodeksu karnego lub w art. 46 lub art. 48 ustawy z dnia 25 czerwca 2010 r. o sporcie,</w:t>
      </w:r>
    </w:p>
    <w:p w14:paraId="57E27CCE" w14:textId="456D6184" w:rsidR="00A73408" w:rsidRDefault="00A73408" w:rsidP="00A73408">
      <w:pPr>
        <w:pStyle w:val="Akapitzlist"/>
        <w:tabs>
          <w:tab w:val="left" w:pos="142"/>
          <w:tab w:val="left" w:pos="426"/>
        </w:tabs>
        <w:autoSpaceDE w:val="0"/>
        <w:autoSpaceDN w:val="0"/>
        <w:adjustRightInd w:val="0"/>
        <w:spacing w:after="120"/>
        <w:ind w:hanging="294"/>
        <w:jc w:val="both"/>
      </w:pPr>
      <w: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6DAC820" w14:textId="15630C60" w:rsidR="00A73408" w:rsidRDefault="00A73408" w:rsidP="00A73408">
      <w:pPr>
        <w:pStyle w:val="Akapitzlist"/>
        <w:tabs>
          <w:tab w:val="left" w:pos="142"/>
          <w:tab w:val="left" w:pos="426"/>
        </w:tabs>
        <w:autoSpaceDE w:val="0"/>
        <w:autoSpaceDN w:val="0"/>
        <w:adjustRightInd w:val="0"/>
        <w:spacing w:after="120"/>
        <w:ind w:hanging="294"/>
        <w:jc w:val="both"/>
      </w:pPr>
      <w:r>
        <w:t>e) o charakterze terrorystycznym, o którym mowa w art. 115 § 20 Kodeksu karnego, lub mające na celu popełnienie tego przestępstwa,</w:t>
      </w:r>
    </w:p>
    <w:p w14:paraId="323C2C92" w14:textId="157176FE" w:rsidR="00A73408" w:rsidRDefault="00A73408" w:rsidP="00A73408">
      <w:pPr>
        <w:pStyle w:val="Akapitzlist"/>
        <w:tabs>
          <w:tab w:val="left" w:pos="142"/>
          <w:tab w:val="left" w:pos="426"/>
        </w:tabs>
        <w:autoSpaceDE w:val="0"/>
        <w:autoSpaceDN w:val="0"/>
        <w:adjustRightInd w:val="0"/>
        <w:spacing w:after="120"/>
        <w:ind w:hanging="294"/>
        <w:jc w:val="both"/>
      </w:pPr>
      <w:r>
        <w:t>f)  pracy małoletnich cudzoziemców, o którym mowa w art. 9 ust. 2 ustawy z dnia 15 czerwca 2012 r. o skutkach powierzania wykonywania pracy cudzoziemcom przebywającym wbrew przepisom na terytorium Rzeczypospolitej Polskiej (Dz. U. poz. 769),</w:t>
      </w:r>
    </w:p>
    <w:p w14:paraId="4986B8AD" w14:textId="238F9F1D" w:rsidR="00A73408" w:rsidRDefault="00A73408" w:rsidP="00A73408">
      <w:pPr>
        <w:pStyle w:val="Akapitzlist"/>
        <w:tabs>
          <w:tab w:val="left" w:pos="142"/>
          <w:tab w:val="left" w:pos="426"/>
        </w:tabs>
        <w:autoSpaceDE w:val="0"/>
        <w:autoSpaceDN w:val="0"/>
        <w:adjustRightInd w:val="0"/>
        <w:spacing w:after="120"/>
        <w:ind w:hanging="294"/>
        <w:jc w:val="both"/>
      </w:pPr>
      <w: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067A44E" w14:textId="78691760" w:rsidR="00A73408" w:rsidRDefault="00A73408" w:rsidP="00A73408">
      <w:pPr>
        <w:pStyle w:val="Akapitzlist"/>
        <w:tabs>
          <w:tab w:val="left" w:pos="142"/>
          <w:tab w:val="left" w:pos="426"/>
        </w:tabs>
        <w:autoSpaceDE w:val="0"/>
        <w:autoSpaceDN w:val="0"/>
        <w:adjustRightInd w:val="0"/>
        <w:spacing w:after="120"/>
        <w:ind w:hanging="294"/>
        <w:jc w:val="both"/>
      </w:pPr>
      <w:r>
        <w:t>h) o którym mowa w art. 9 ust. 1 i 3 lub art. 10 ustawy z dnia 15 czerwca 2012 r. o skutkach powierzania wykonywania pracy cudzoziemcom przebywającym wbrew przepisom na terytorium Rzeczypospolitej Polskiej</w:t>
      </w:r>
    </w:p>
    <w:p w14:paraId="33172DE9" w14:textId="1100D9CA" w:rsidR="00A73408" w:rsidRDefault="00A73408" w:rsidP="00A73408">
      <w:pPr>
        <w:pStyle w:val="Akapitzlist"/>
        <w:tabs>
          <w:tab w:val="left" w:pos="142"/>
          <w:tab w:val="left" w:pos="426"/>
        </w:tabs>
        <w:autoSpaceDE w:val="0"/>
        <w:autoSpaceDN w:val="0"/>
        <w:adjustRightInd w:val="0"/>
        <w:spacing w:after="120"/>
        <w:ind w:hanging="294"/>
        <w:jc w:val="both"/>
      </w:pPr>
      <w:r>
        <w:t>– lub za odpowiedni czyn zabroniony określony w przepisach prawa obcego;</w:t>
      </w:r>
    </w:p>
    <w:p w14:paraId="5E9D98C8" w14:textId="77777777" w:rsidR="00CD6B06" w:rsidRDefault="00A73408" w:rsidP="00CD6B06">
      <w:pPr>
        <w:pStyle w:val="Akapitzlist"/>
        <w:tabs>
          <w:tab w:val="left" w:pos="142"/>
          <w:tab w:val="left" w:pos="426"/>
        </w:tabs>
        <w:autoSpaceDE w:val="0"/>
        <w:autoSpaceDN w:val="0"/>
        <w:adjustRightInd w:val="0"/>
        <w:ind w:left="426" w:hanging="426"/>
        <w:jc w:val="both"/>
      </w:pPr>
      <w:r>
        <w:lastRenderedPageBreak/>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6FE0CCE9" w14:textId="60DF8F85" w:rsidR="00A73408" w:rsidRPr="00CD6B06" w:rsidRDefault="00CD6B06" w:rsidP="00CD6B06">
      <w:pPr>
        <w:pStyle w:val="Akapitzlist"/>
        <w:tabs>
          <w:tab w:val="left" w:pos="142"/>
          <w:tab w:val="left" w:pos="426"/>
        </w:tabs>
        <w:autoSpaceDE w:val="0"/>
        <w:autoSpaceDN w:val="0"/>
        <w:adjustRightInd w:val="0"/>
        <w:ind w:left="426" w:hanging="426"/>
        <w:jc w:val="both"/>
      </w:pPr>
      <w:r>
        <w:t xml:space="preserve">1.3 </w:t>
      </w:r>
      <w:r w:rsidR="00A73408" w:rsidRPr="00A73408">
        <w:rPr>
          <w:bCs/>
        </w:rPr>
        <w:t>wobec którego wydano prawomocny wyrok sadu lub ostateczną decyzję administracyjną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wiążące porozumienie w sprawie spłaty tych należności;</w:t>
      </w:r>
    </w:p>
    <w:p w14:paraId="1E21E7D4" w14:textId="0F609FA3" w:rsidR="00A73408" w:rsidRPr="00A73408" w:rsidRDefault="00A73408" w:rsidP="00CD6B06">
      <w:pPr>
        <w:pStyle w:val="Akapitzlist"/>
        <w:tabs>
          <w:tab w:val="left" w:pos="142"/>
          <w:tab w:val="left" w:pos="426"/>
        </w:tabs>
        <w:autoSpaceDE w:val="0"/>
        <w:autoSpaceDN w:val="0"/>
        <w:adjustRightInd w:val="0"/>
        <w:ind w:hanging="720"/>
        <w:jc w:val="both"/>
        <w:rPr>
          <w:bCs/>
        </w:rPr>
      </w:pPr>
      <w:r w:rsidRPr="00A73408">
        <w:rPr>
          <w:bCs/>
        </w:rPr>
        <w:t>1.4. wobec którego orzeczono zakaz ubiegania się̨ o zamówienia publiczne;</w:t>
      </w:r>
    </w:p>
    <w:p w14:paraId="15C77A1F" w14:textId="76306E69" w:rsidR="00A73408" w:rsidRPr="00A73408" w:rsidRDefault="00A73408" w:rsidP="00CD6B06">
      <w:pPr>
        <w:pStyle w:val="Akapitzlist"/>
        <w:tabs>
          <w:tab w:val="left" w:pos="142"/>
          <w:tab w:val="left" w:pos="426"/>
        </w:tabs>
        <w:autoSpaceDE w:val="0"/>
        <w:autoSpaceDN w:val="0"/>
        <w:adjustRightInd w:val="0"/>
        <w:ind w:left="426" w:hanging="426"/>
        <w:jc w:val="both"/>
        <w:rPr>
          <w:bCs/>
        </w:rPr>
      </w:pPr>
      <w:r w:rsidRPr="00A73408">
        <w:rPr>
          <w:bCs/>
        </w:rPr>
        <w:t>1.5.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postepowaniu, chyba że wykażą̨, że przygotowali te oferty lub wnioski niezależnie od siebie;</w:t>
      </w:r>
    </w:p>
    <w:p w14:paraId="20A4C364" w14:textId="1FE6171A" w:rsidR="00A73408" w:rsidRDefault="00A73408" w:rsidP="00A73408">
      <w:pPr>
        <w:pStyle w:val="Akapitzlist"/>
        <w:tabs>
          <w:tab w:val="left" w:pos="142"/>
          <w:tab w:val="left" w:pos="426"/>
        </w:tabs>
        <w:autoSpaceDE w:val="0"/>
        <w:autoSpaceDN w:val="0"/>
        <w:adjustRightInd w:val="0"/>
        <w:spacing w:after="120"/>
        <w:ind w:left="426" w:hanging="426"/>
        <w:jc w:val="both"/>
        <w:rPr>
          <w:bCs/>
        </w:rPr>
      </w:pPr>
      <w:r>
        <w:rPr>
          <w:bCs/>
        </w:rPr>
        <w:t xml:space="preserve">1.6. </w:t>
      </w:r>
      <w:r w:rsidR="00AE6F56" w:rsidRPr="00A73408">
        <w:rPr>
          <w:bCs/>
        </w:rPr>
        <w:t>jeżeli</w:t>
      </w:r>
      <w:r w:rsidRPr="00A73408">
        <w:rPr>
          <w:bCs/>
        </w:rPr>
        <w:t>, w przypadkach, o których</w:t>
      </w:r>
      <w:r>
        <w:rPr>
          <w:bCs/>
        </w:rPr>
        <w:t xml:space="preserve"> mowa w art. 85 ust. 1 P</w:t>
      </w:r>
      <w:r w:rsidRPr="00A73408">
        <w:rPr>
          <w:bCs/>
        </w:rPr>
        <w:t>zp, doszło do zakłócenia konkurencji wynikającego z wcześniejszego zaangażowania tego Wykonawcy lub podmiotu, który należy z wykonawcą do tej samej grupy kapitałowej w rozumieniu ustawy z dnia 16 lutego 2007 r. o ochronie konkurencji i konsumentów, chyba że spowodowane tym zakłócenie konkurencji może być́ wyeliminowane w inny sposób niż̇ przez wykluczenie Wykonawcy z udziału w postepowaniu o udzielenie zamówienia.</w:t>
      </w:r>
    </w:p>
    <w:p w14:paraId="1308A476" w14:textId="77777777" w:rsidR="00CD6B06" w:rsidRPr="00A73408" w:rsidRDefault="00CD6B06" w:rsidP="00A73408">
      <w:pPr>
        <w:pStyle w:val="Akapitzlist"/>
        <w:tabs>
          <w:tab w:val="left" w:pos="142"/>
          <w:tab w:val="left" w:pos="426"/>
        </w:tabs>
        <w:autoSpaceDE w:val="0"/>
        <w:autoSpaceDN w:val="0"/>
        <w:adjustRightInd w:val="0"/>
        <w:spacing w:after="120"/>
        <w:ind w:left="426" w:hanging="426"/>
        <w:jc w:val="both"/>
        <w:rPr>
          <w:bCs/>
        </w:rPr>
      </w:pPr>
    </w:p>
    <w:p w14:paraId="5E98543E" w14:textId="37C6E116" w:rsidR="00A73408" w:rsidRDefault="00A73408" w:rsidP="00A73408">
      <w:pPr>
        <w:pStyle w:val="Akapitzlist"/>
        <w:tabs>
          <w:tab w:val="left" w:pos="142"/>
          <w:tab w:val="left" w:pos="426"/>
        </w:tabs>
        <w:autoSpaceDE w:val="0"/>
        <w:autoSpaceDN w:val="0"/>
        <w:adjustRightInd w:val="0"/>
        <w:spacing w:after="120"/>
        <w:ind w:left="0"/>
        <w:contextualSpacing w:val="0"/>
        <w:jc w:val="both"/>
        <w:rPr>
          <w:bCs/>
        </w:rPr>
      </w:pPr>
      <w:r w:rsidRPr="00A73408">
        <w:rPr>
          <w:bCs/>
        </w:rPr>
        <w:t xml:space="preserve">2. </w:t>
      </w:r>
      <w:r w:rsidR="00CD6B06" w:rsidRPr="00CD6B06">
        <w:rPr>
          <w:bCs/>
        </w:rPr>
        <w:t xml:space="preserve">Zamawiający </w:t>
      </w:r>
      <w:r w:rsidR="00CD6B06" w:rsidRPr="00F7313F">
        <w:rPr>
          <w:bCs/>
        </w:rPr>
        <w:t xml:space="preserve">nie wprowadza </w:t>
      </w:r>
      <w:r w:rsidR="00CD6B06" w:rsidRPr="00CD6B06">
        <w:rPr>
          <w:bCs/>
        </w:rPr>
        <w:t>w tym postępowaniu dodatkow</w:t>
      </w:r>
      <w:r w:rsidR="00F7313F">
        <w:rPr>
          <w:bCs/>
        </w:rPr>
        <w:t>ych</w:t>
      </w:r>
      <w:r w:rsidR="00CD6B06" w:rsidRPr="00CD6B06">
        <w:rPr>
          <w:bCs/>
        </w:rPr>
        <w:t xml:space="preserve"> podstaw wykluczenia wskazan</w:t>
      </w:r>
      <w:r w:rsidR="00F7313F">
        <w:rPr>
          <w:bCs/>
        </w:rPr>
        <w:t>ych</w:t>
      </w:r>
      <w:r w:rsidR="00CD6B06" w:rsidRPr="00CD6B06">
        <w:rPr>
          <w:bCs/>
        </w:rPr>
        <w:t xml:space="preserve"> w art. 109 ustawy Pzp.</w:t>
      </w:r>
    </w:p>
    <w:p w14:paraId="63B5D50B" w14:textId="77777777" w:rsidR="00F7313F" w:rsidRDefault="00F7313F" w:rsidP="00A73408">
      <w:pPr>
        <w:pStyle w:val="Akapitzlist"/>
        <w:tabs>
          <w:tab w:val="left" w:pos="142"/>
          <w:tab w:val="left" w:pos="426"/>
        </w:tabs>
        <w:autoSpaceDE w:val="0"/>
        <w:autoSpaceDN w:val="0"/>
        <w:adjustRightInd w:val="0"/>
        <w:spacing w:after="120"/>
        <w:ind w:left="0"/>
        <w:contextualSpacing w:val="0"/>
        <w:jc w:val="both"/>
        <w:rPr>
          <w:bCs/>
        </w:rPr>
      </w:pPr>
    </w:p>
    <w:p w14:paraId="754DFA05" w14:textId="560BB713" w:rsidR="00CD6B06" w:rsidRPr="00CD6B06" w:rsidRDefault="00CD6B06" w:rsidP="00CD6B06">
      <w:pPr>
        <w:pStyle w:val="Akapitzlist"/>
        <w:tabs>
          <w:tab w:val="left" w:pos="142"/>
          <w:tab w:val="left" w:pos="426"/>
        </w:tabs>
        <w:autoSpaceDE w:val="0"/>
        <w:autoSpaceDN w:val="0"/>
        <w:adjustRightInd w:val="0"/>
        <w:spacing w:after="120"/>
        <w:ind w:hanging="720"/>
        <w:jc w:val="both"/>
        <w:rPr>
          <w:bCs/>
        </w:rPr>
      </w:pPr>
      <w:r>
        <w:rPr>
          <w:bCs/>
        </w:rPr>
        <w:t xml:space="preserve">3. </w:t>
      </w:r>
      <w:r w:rsidRPr="00CD6B06">
        <w:rPr>
          <w:bCs/>
        </w:rPr>
        <w:t xml:space="preserve">Terminy. Wykluczenie </w:t>
      </w:r>
      <w:r w:rsidR="00422832">
        <w:rPr>
          <w:bCs/>
        </w:rPr>
        <w:t>W</w:t>
      </w:r>
      <w:r w:rsidRPr="00CD6B06">
        <w:rPr>
          <w:bCs/>
        </w:rPr>
        <w:t>ykonawcy następuje</w:t>
      </w:r>
      <w:r w:rsidR="007A223E">
        <w:rPr>
          <w:bCs/>
        </w:rPr>
        <w:t>, zgodnie z</w:t>
      </w:r>
      <w:r w:rsidRPr="00CD6B06">
        <w:rPr>
          <w:bCs/>
        </w:rPr>
        <w:t>:</w:t>
      </w:r>
    </w:p>
    <w:p w14:paraId="4B7D7F78" w14:textId="77777777" w:rsidR="00CD6B06" w:rsidRPr="00CD6B06" w:rsidRDefault="00CD6B06" w:rsidP="00CD6B06">
      <w:pPr>
        <w:pStyle w:val="Akapitzlist"/>
        <w:tabs>
          <w:tab w:val="left" w:pos="142"/>
          <w:tab w:val="left" w:pos="426"/>
        </w:tabs>
        <w:autoSpaceDE w:val="0"/>
        <w:autoSpaceDN w:val="0"/>
        <w:adjustRightInd w:val="0"/>
        <w:spacing w:after="120"/>
        <w:jc w:val="both"/>
        <w:rPr>
          <w:bCs/>
        </w:rPr>
      </w:pPr>
    </w:p>
    <w:p w14:paraId="288FFD88" w14:textId="562C03BC" w:rsidR="00CD6B06" w:rsidRPr="00CD6B06" w:rsidRDefault="007A223E" w:rsidP="00CD6B06">
      <w:pPr>
        <w:pStyle w:val="Akapitzlist"/>
        <w:tabs>
          <w:tab w:val="left" w:pos="142"/>
          <w:tab w:val="left" w:pos="426"/>
        </w:tabs>
        <w:autoSpaceDE w:val="0"/>
        <w:autoSpaceDN w:val="0"/>
        <w:adjustRightInd w:val="0"/>
        <w:spacing w:after="120"/>
        <w:ind w:hanging="720"/>
        <w:jc w:val="both"/>
        <w:rPr>
          <w:bCs/>
        </w:rPr>
      </w:pPr>
      <w:r>
        <w:rPr>
          <w:bCs/>
        </w:rPr>
        <w:t xml:space="preserve">3.1. </w:t>
      </w:r>
      <w:r w:rsidR="00542CD6">
        <w:rPr>
          <w:bCs/>
        </w:rPr>
        <w:t>a</w:t>
      </w:r>
      <w:r w:rsidR="00CD6B06" w:rsidRPr="00CD6B06">
        <w:rPr>
          <w:bCs/>
        </w:rPr>
        <w:t>rt. 111</w:t>
      </w:r>
      <w:r>
        <w:rPr>
          <w:bCs/>
        </w:rPr>
        <w:t xml:space="preserve"> ustawy Pzp:</w:t>
      </w:r>
    </w:p>
    <w:p w14:paraId="36FE0334" w14:textId="77777777" w:rsidR="00CD6B06" w:rsidRPr="00CD6B06" w:rsidRDefault="00CD6B06" w:rsidP="00CD6B06">
      <w:pPr>
        <w:pStyle w:val="Akapitzlist"/>
        <w:tabs>
          <w:tab w:val="left" w:pos="142"/>
          <w:tab w:val="left" w:pos="426"/>
        </w:tabs>
        <w:autoSpaceDE w:val="0"/>
        <w:autoSpaceDN w:val="0"/>
        <w:adjustRightInd w:val="0"/>
        <w:spacing w:after="120"/>
        <w:ind w:hanging="720"/>
        <w:jc w:val="both"/>
        <w:rPr>
          <w:bCs/>
        </w:rPr>
      </w:pPr>
      <w:r w:rsidRPr="00CD6B06">
        <w:rPr>
          <w:bCs/>
        </w:rPr>
        <w:t>Wykluczenie wykonawcy następuje:</w:t>
      </w:r>
    </w:p>
    <w:p w14:paraId="49CDAF97"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1)</w:t>
      </w:r>
      <w:r w:rsidRPr="00CD6B06">
        <w:rPr>
          <w:bCs/>
        </w:rPr>
        <w:tab/>
        <w:t>w przypadkach, o których mowa w art. 108 ust. 1 pkt 1 lit. a-g i pkt 2, na okres 5 lat od dnia uprawomocnienia się wyroku potwierdzającego zaistnienie jednej z podstaw wykluczenia, chyba że w tym wyroku został określony inny okres wykluczenia;</w:t>
      </w:r>
    </w:p>
    <w:p w14:paraId="72D61B8E"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2)</w:t>
      </w:r>
      <w:r w:rsidRPr="00CD6B06">
        <w:rPr>
          <w:bCs/>
        </w:rPr>
        <w:tab/>
        <w:t>w przypadkach, o których mowa w:</w:t>
      </w:r>
    </w:p>
    <w:p w14:paraId="1AEBFF6A"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a)</w:t>
      </w:r>
      <w:r w:rsidRPr="00CD6B06">
        <w:rPr>
          <w:bCs/>
        </w:rPr>
        <w:tab/>
        <w:t>art. 108 ust. 1 pkt 1 lit. h i pkt 2, gdy osoba, o której mowa w tych przepisach, została skazana za przestępstwo wymienione w art. 108 ust. 1 pkt 1 lit. h,</w:t>
      </w:r>
    </w:p>
    <w:p w14:paraId="6AB23D7A"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52ED6575"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4) w przypadkach, o których mowa w art. 108 ust. 1 pkt 5, na okres 3 lat od zaistnienia zdarzenia będącego podstawą wykluczenia;</w:t>
      </w:r>
    </w:p>
    <w:p w14:paraId="785A282B"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5) w przypadkach, o których mowa w art. 108 ust. 1 pkt 6, w postępowaniu o udzielenie zamówienia, w którym zaistniało zdarzenie będące podstawą wykluczenia.</w:t>
      </w:r>
    </w:p>
    <w:p w14:paraId="35C404B0" w14:textId="77777777" w:rsidR="00CD6B06" w:rsidRPr="00CD6B06" w:rsidRDefault="00CD6B06" w:rsidP="00CD6B06">
      <w:pPr>
        <w:pStyle w:val="Akapitzlist"/>
        <w:tabs>
          <w:tab w:val="left" w:pos="142"/>
          <w:tab w:val="left" w:pos="426"/>
        </w:tabs>
        <w:autoSpaceDE w:val="0"/>
        <w:autoSpaceDN w:val="0"/>
        <w:adjustRightInd w:val="0"/>
        <w:spacing w:after="120"/>
        <w:jc w:val="both"/>
        <w:rPr>
          <w:bCs/>
        </w:rPr>
      </w:pPr>
    </w:p>
    <w:p w14:paraId="3BF4B293" w14:textId="3F4107A0" w:rsidR="00CD6B06" w:rsidRPr="00CD6B06" w:rsidRDefault="007A223E" w:rsidP="00CD6B06">
      <w:pPr>
        <w:pStyle w:val="Akapitzlist"/>
        <w:tabs>
          <w:tab w:val="left" w:pos="142"/>
          <w:tab w:val="left" w:pos="426"/>
        </w:tabs>
        <w:autoSpaceDE w:val="0"/>
        <w:autoSpaceDN w:val="0"/>
        <w:adjustRightInd w:val="0"/>
        <w:spacing w:after="120"/>
        <w:ind w:hanging="720"/>
        <w:jc w:val="both"/>
        <w:rPr>
          <w:bCs/>
        </w:rPr>
      </w:pPr>
      <w:r>
        <w:rPr>
          <w:bCs/>
        </w:rPr>
        <w:t xml:space="preserve">3.2. </w:t>
      </w:r>
      <w:r w:rsidR="00542CD6">
        <w:rPr>
          <w:bCs/>
        </w:rPr>
        <w:t>Zgodnie z a</w:t>
      </w:r>
      <w:r w:rsidR="00CD6B06" w:rsidRPr="00CD6B06">
        <w:rPr>
          <w:bCs/>
        </w:rPr>
        <w:t>rt.  110</w:t>
      </w:r>
      <w:r>
        <w:rPr>
          <w:bCs/>
        </w:rPr>
        <w:t xml:space="preserve"> ustawy Pzp:</w:t>
      </w:r>
    </w:p>
    <w:p w14:paraId="357374B0"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 xml:space="preserve">1. </w:t>
      </w:r>
      <w:r w:rsidRPr="00CD6B06">
        <w:rPr>
          <w:bCs/>
        </w:rPr>
        <w:tab/>
        <w:t>Wykonawca może zostać wykluczony przez zamawiającego na każdym etapie postępowania o udzielenie zamówienia.</w:t>
      </w:r>
    </w:p>
    <w:p w14:paraId="29506220" w14:textId="7904852B"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Pr>
          <w:bCs/>
        </w:rPr>
        <w:t xml:space="preserve">2. </w:t>
      </w:r>
      <w:r w:rsidRPr="00CD6B06">
        <w:rPr>
          <w:bCs/>
        </w:rPr>
        <w:t>Wykonawca nie podlega wykluczeniu w okolicznościach określonych w art. 108 ust. 1 pkt 1, 2 i 5, jeżeli udowodni zamawiającemu, że spełnił łącznie następujące przesłanki:</w:t>
      </w:r>
    </w:p>
    <w:p w14:paraId="0BD12578"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993" w:hanging="273"/>
        <w:jc w:val="both"/>
        <w:rPr>
          <w:bCs/>
        </w:rPr>
      </w:pPr>
      <w:r w:rsidRPr="00CD6B06">
        <w:rPr>
          <w:bCs/>
        </w:rPr>
        <w:lastRenderedPageBreak/>
        <w:t>1)</w:t>
      </w:r>
      <w:r w:rsidRPr="00CD6B06">
        <w:rPr>
          <w:bCs/>
        </w:rPr>
        <w:tab/>
        <w:t>naprawił lub zobowiązał się do naprawienia szkody wyrządzonej przestępstwem, wykroczeniem lub swoim nieprawidłowym postępowaniem, w tym poprzez zadośćuczynienie pieniężne;</w:t>
      </w:r>
    </w:p>
    <w:p w14:paraId="719716C7"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993" w:hanging="273"/>
        <w:jc w:val="both"/>
        <w:rPr>
          <w:bCs/>
        </w:rPr>
      </w:pPr>
      <w:r w:rsidRPr="00CD6B06">
        <w:rPr>
          <w:bCs/>
        </w:rPr>
        <w:t>2)</w:t>
      </w:r>
      <w:r w:rsidRPr="00CD6B06">
        <w:rPr>
          <w:bCs/>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C51B43F"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993" w:hanging="273"/>
        <w:jc w:val="both"/>
        <w:rPr>
          <w:bCs/>
        </w:rPr>
      </w:pPr>
      <w:r w:rsidRPr="00CD6B06">
        <w:rPr>
          <w:bCs/>
        </w:rPr>
        <w:t>3)</w:t>
      </w:r>
      <w:r w:rsidRPr="00CD6B06">
        <w:rPr>
          <w:bCs/>
        </w:rPr>
        <w:tab/>
        <w:t>podjął konkretne środki techniczne, organizacyjne i kadrowe, odpowiednie dla zapobiegania dalszym przestępstwom, wykroczeniom lub nieprawidłowemu postępowaniu, w szczególności:</w:t>
      </w:r>
    </w:p>
    <w:p w14:paraId="757CBAB6"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1418" w:hanging="284"/>
        <w:jc w:val="both"/>
        <w:rPr>
          <w:bCs/>
        </w:rPr>
      </w:pPr>
      <w:r w:rsidRPr="00CD6B06">
        <w:rPr>
          <w:bCs/>
        </w:rPr>
        <w:t>a)</w:t>
      </w:r>
      <w:r w:rsidRPr="00CD6B06">
        <w:rPr>
          <w:bCs/>
        </w:rPr>
        <w:tab/>
        <w:t>zerwał wszelkie powiązania z osobami lub podmiotami odpowiedzialnymi za nieprawidłowe postępowanie wykonawcy,</w:t>
      </w:r>
    </w:p>
    <w:p w14:paraId="4D13D28D"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firstLine="414"/>
        <w:jc w:val="both"/>
        <w:rPr>
          <w:bCs/>
        </w:rPr>
      </w:pPr>
      <w:r w:rsidRPr="00CD6B06">
        <w:rPr>
          <w:bCs/>
        </w:rPr>
        <w:t>b)</w:t>
      </w:r>
      <w:r w:rsidRPr="00CD6B06">
        <w:rPr>
          <w:bCs/>
        </w:rPr>
        <w:tab/>
        <w:t>zreorganizował personel,</w:t>
      </w:r>
    </w:p>
    <w:p w14:paraId="0C813D93"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firstLine="414"/>
        <w:jc w:val="both"/>
        <w:rPr>
          <w:bCs/>
        </w:rPr>
      </w:pPr>
      <w:r w:rsidRPr="00CD6B06">
        <w:rPr>
          <w:bCs/>
        </w:rPr>
        <w:t>c)</w:t>
      </w:r>
      <w:r w:rsidRPr="00CD6B06">
        <w:rPr>
          <w:bCs/>
        </w:rPr>
        <w:tab/>
        <w:t>wdrożył system sprawozdawczości i kontroli,</w:t>
      </w:r>
    </w:p>
    <w:p w14:paraId="5523D56A"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1418" w:hanging="284"/>
        <w:jc w:val="both"/>
        <w:rPr>
          <w:bCs/>
        </w:rPr>
      </w:pPr>
      <w:r w:rsidRPr="00CD6B06">
        <w:rPr>
          <w:bCs/>
        </w:rPr>
        <w:t>d)</w:t>
      </w:r>
      <w:r w:rsidRPr="00CD6B06">
        <w:rPr>
          <w:bCs/>
        </w:rPr>
        <w:tab/>
        <w:t>utworzył struktury audytu wewnętrznego do monitorowania przestrzegania przepisów, wewnętrznych regulacji lub standardów,</w:t>
      </w:r>
    </w:p>
    <w:p w14:paraId="5ABF395E"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1418" w:hanging="284"/>
        <w:jc w:val="both"/>
        <w:rPr>
          <w:bCs/>
        </w:rPr>
      </w:pPr>
      <w:r w:rsidRPr="00CD6B06">
        <w:rPr>
          <w:bCs/>
        </w:rPr>
        <w:t>e)</w:t>
      </w:r>
      <w:r w:rsidRPr="00CD6B06">
        <w:rPr>
          <w:bCs/>
        </w:rPr>
        <w:tab/>
        <w:t>wprowadził wewnętrzne regulacje dotyczące odpowiedzialności i odszkodowań za nieprzestrzeganie przepisów, wewnętrznych regulacji lub standardów.</w:t>
      </w:r>
    </w:p>
    <w:p w14:paraId="0D207C50" w14:textId="0532AFCB" w:rsidR="00CD6B06" w:rsidRDefault="00B3496A" w:rsidP="00CD6B06">
      <w:pPr>
        <w:pStyle w:val="Akapitzlist"/>
        <w:tabs>
          <w:tab w:val="left" w:pos="142"/>
          <w:tab w:val="left" w:pos="426"/>
        </w:tabs>
        <w:autoSpaceDE w:val="0"/>
        <w:autoSpaceDN w:val="0"/>
        <w:adjustRightInd w:val="0"/>
        <w:spacing w:after="120"/>
        <w:ind w:left="709" w:hanging="283"/>
        <w:contextualSpacing w:val="0"/>
        <w:jc w:val="both"/>
        <w:rPr>
          <w:bCs/>
        </w:rPr>
      </w:pPr>
      <w:r>
        <w:rPr>
          <w:bCs/>
        </w:rPr>
        <w:t>3</w:t>
      </w:r>
      <w:r w:rsidR="00CD6B06" w:rsidRPr="00CD6B06">
        <w:rPr>
          <w:bCs/>
        </w:rPr>
        <w:t xml:space="preserve">. </w:t>
      </w:r>
      <w:r w:rsidR="00CD6B06" w:rsidRPr="00CD6B06">
        <w:rPr>
          <w:bCs/>
        </w:rPr>
        <w:tab/>
        <w:t>Zamawiający ocenia, czy podjęte przez wykonawcę czynności, o których mowa w ust. 2, są wystarczające do wykazania jego rzetelności, uwzględniając wagę i szczególne okoliczności czynu wykonawcy. Jeżeli podjęte przez wykonawcę czynności, o których mowa w ust. 2, nie są wystarczające do wykazania jego rzetelności, zamawiający wyklucza wykonawcę.</w:t>
      </w:r>
    </w:p>
    <w:p w14:paraId="7F3ED7B5" w14:textId="77777777" w:rsidR="00CD6B06" w:rsidRPr="00BD4C4A" w:rsidRDefault="00CD6B06" w:rsidP="00631CCE">
      <w:pPr>
        <w:pStyle w:val="Akapitzlist"/>
        <w:spacing w:after="40"/>
        <w:ind w:left="0"/>
        <w:jc w:val="both"/>
        <w:rPr>
          <w:b/>
          <w:color w:val="008000"/>
        </w:rPr>
      </w:pPr>
    </w:p>
    <w:p w14:paraId="3DC767A9" w14:textId="77777777" w:rsidR="00264450" w:rsidRPr="00CD6B06" w:rsidRDefault="00264450" w:rsidP="005A3256">
      <w:pPr>
        <w:pStyle w:val="Akapitzlist"/>
        <w:tabs>
          <w:tab w:val="left" w:pos="284"/>
        </w:tabs>
        <w:spacing w:after="120"/>
        <w:ind w:left="0"/>
        <w:contextualSpacing w:val="0"/>
        <w:jc w:val="both"/>
        <w:rPr>
          <w:b/>
          <w:bCs/>
          <w:u w:val="single"/>
        </w:rPr>
      </w:pPr>
      <w:r w:rsidRPr="00CD6B06">
        <w:rPr>
          <w:b/>
          <w:bCs/>
          <w:u w:val="single"/>
        </w:rPr>
        <w:t>VIb. WYKAZ OŚWIADCZEŃ LUB DOKUMENTÓW POTWIERDZAJĄCYCH SPEŁNIANIE WARUNKÓW UDZIAŁU W POSTĘPOWANIU ORAZ BRAK PODSTAW WYKLUCZENIA</w:t>
      </w:r>
    </w:p>
    <w:p w14:paraId="2220A223" w14:textId="36F4B389" w:rsidR="00AE50FB" w:rsidRPr="001A7C12" w:rsidRDefault="00AE50FB" w:rsidP="00AE50FB">
      <w:pPr>
        <w:pStyle w:val="Akapitzlist"/>
        <w:spacing w:before="120" w:after="120"/>
        <w:ind w:left="360" w:hanging="360"/>
        <w:contextualSpacing w:val="0"/>
        <w:rPr>
          <w:bCs/>
        </w:rPr>
      </w:pPr>
      <w:r w:rsidRPr="001A7C12">
        <w:rPr>
          <w:bCs/>
        </w:rPr>
        <w:t>1.</w:t>
      </w:r>
      <w:r w:rsidRPr="001A7C12">
        <w:rPr>
          <w:bCs/>
        </w:rPr>
        <w:tab/>
      </w:r>
      <w:r w:rsidRPr="001A7C12">
        <w:rPr>
          <w:bCs/>
          <w:u w:val="single"/>
        </w:rPr>
        <w:t>Oświadczeni</w:t>
      </w:r>
      <w:r w:rsidR="00FC5E98">
        <w:rPr>
          <w:bCs/>
          <w:u w:val="single"/>
        </w:rPr>
        <w:t>a</w:t>
      </w:r>
      <w:r w:rsidRPr="001A7C12">
        <w:rPr>
          <w:bCs/>
          <w:u w:val="single"/>
        </w:rPr>
        <w:t xml:space="preserve"> składan</w:t>
      </w:r>
      <w:r w:rsidR="006D60C5">
        <w:rPr>
          <w:bCs/>
          <w:u w:val="single"/>
        </w:rPr>
        <w:t>e</w:t>
      </w:r>
      <w:r w:rsidRPr="001A7C12">
        <w:rPr>
          <w:bCs/>
          <w:u w:val="single"/>
        </w:rPr>
        <w:t xml:space="preserve"> wraz z ofertą i </w:t>
      </w:r>
      <w:r w:rsidR="00FC5E98">
        <w:rPr>
          <w:bCs/>
          <w:u w:val="single"/>
        </w:rPr>
        <w:t>ich</w:t>
      </w:r>
      <w:r w:rsidRPr="001A7C12">
        <w:rPr>
          <w:bCs/>
          <w:u w:val="single"/>
        </w:rPr>
        <w:t xml:space="preserve"> zakres:</w:t>
      </w:r>
    </w:p>
    <w:p w14:paraId="368C72C8" w14:textId="719829CC" w:rsidR="00AE7B6C" w:rsidRPr="001A7C12" w:rsidRDefault="00CD6B06" w:rsidP="00CD6B06">
      <w:pPr>
        <w:pStyle w:val="Akapitzlist"/>
        <w:tabs>
          <w:tab w:val="left" w:pos="284"/>
        </w:tabs>
        <w:spacing w:after="120"/>
        <w:ind w:left="0"/>
        <w:contextualSpacing w:val="0"/>
        <w:jc w:val="both"/>
        <w:rPr>
          <w:bCs/>
        </w:rPr>
      </w:pPr>
      <w:r w:rsidRPr="001A7C12">
        <w:rPr>
          <w:bCs/>
        </w:rPr>
        <w:t>Zamawiający w niniejszym postępowaniu wymaga, aby wykonawcy wykazując brak podstaw do wykluczenia</w:t>
      </w:r>
      <w:r w:rsidR="00542CD6">
        <w:rPr>
          <w:bCs/>
        </w:rPr>
        <w:t>,</w:t>
      </w:r>
      <w:r w:rsidRPr="001A7C12">
        <w:rPr>
          <w:bCs/>
        </w:rPr>
        <w:t xml:space="preserve"> złożyli wymagane oświadczenia / dokumenty do oferty. Na podstawie art. 125 ust. 1 ustawy Pzp </w:t>
      </w:r>
      <w:r w:rsidRPr="001A7C12">
        <w:rPr>
          <w:b/>
          <w:bCs/>
        </w:rPr>
        <w:t>w terminie składania ofert</w:t>
      </w:r>
      <w:r w:rsidRPr="001A7C12">
        <w:rPr>
          <w:bCs/>
        </w:rPr>
        <w:t xml:space="preserve"> każdy z wykonawców składa</w:t>
      </w:r>
      <w:r w:rsidR="00AE7B6C" w:rsidRPr="001A7C12">
        <w:rPr>
          <w:bCs/>
        </w:rPr>
        <w:t>:</w:t>
      </w:r>
    </w:p>
    <w:p w14:paraId="28289B0D" w14:textId="7E303E37" w:rsidR="00CD6B06" w:rsidRPr="00F67321" w:rsidRDefault="00CD6B06" w:rsidP="00F67321">
      <w:pPr>
        <w:pStyle w:val="Akapitzlist"/>
        <w:numPr>
          <w:ilvl w:val="2"/>
          <w:numId w:val="3"/>
        </w:numPr>
        <w:tabs>
          <w:tab w:val="left" w:pos="284"/>
        </w:tabs>
        <w:spacing w:after="120"/>
        <w:contextualSpacing w:val="0"/>
        <w:jc w:val="both"/>
        <w:rPr>
          <w:bCs/>
        </w:rPr>
      </w:pPr>
      <w:r w:rsidRPr="001A7C12">
        <w:rPr>
          <w:bCs/>
        </w:rPr>
        <w:t xml:space="preserve">oświadczenie o braku podstaw do wykluczenia z postępowania (przykładowe oświadczenie - </w:t>
      </w:r>
      <w:r w:rsidRPr="001A7C12">
        <w:rPr>
          <w:b/>
          <w:bCs/>
        </w:rPr>
        <w:t xml:space="preserve">załącznik nr </w:t>
      </w:r>
      <w:r w:rsidR="00AE7B6C" w:rsidRPr="001A7C12">
        <w:rPr>
          <w:b/>
          <w:bCs/>
        </w:rPr>
        <w:t>2</w:t>
      </w:r>
      <w:r w:rsidRPr="001A7C12">
        <w:rPr>
          <w:b/>
          <w:bCs/>
        </w:rPr>
        <w:t xml:space="preserve"> do </w:t>
      </w:r>
      <w:r w:rsidRPr="001A7C12">
        <w:rPr>
          <w:b/>
        </w:rPr>
        <w:t>SWZ</w:t>
      </w:r>
      <w:r w:rsidR="00AE7B6C" w:rsidRPr="001A7C12">
        <w:rPr>
          <w:bCs/>
        </w:rPr>
        <w:t>),</w:t>
      </w:r>
    </w:p>
    <w:p w14:paraId="2B1B44F1" w14:textId="77777777" w:rsidR="00AE7B6C" w:rsidRPr="001A7C12" w:rsidRDefault="00AE7B6C" w:rsidP="00AE50FB">
      <w:pPr>
        <w:pStyle w:val="Akapitzlist"/>
        <w:tabs>
          <w:tab w:val="left" w:pos="284"/>
        </w:tabs>
        <w:spacing w:after="120"/>
        <w:ind w:left="0"/>
        <w:contextualSpacing w:val="0"/>
        <w:jc w:val="both"/>
        <w:rPr>
          <w:bCs/>
        </w:rPr>
      </w:pPr>
      <w:r w:rsidRPr="001A7C12">
        <w:rPr>
          <w:bCs/>
        </w:rPr>
        <w:t>2. W przypadku wspólnego ubiegania się o zamówienie przez Wykonawców, oświadczenie, o którym mowa:</w:t>
      </w:r>
    </w:p>
    <w:p w14:paraId="5AE7FD3A" w14:textId="77777777" w:rsidR="00F67321" w:rsidRDefault="00AE7B6C" w:rsidP="00AF0F00">
      <w:pPr>
        <w:pStyle w:val="Akapitzlist"/>
        <w:numPr>
          <w:ilvl w:val="0"/>
          <w:numId w:val="17"/>
        </w:numPr>
        <w:tabs>
          <w:tab w:val="left" w:pos="284"/>
        </w:tabs>
        <w:spacing w:after="120"/>
        <w:contextualSpacing w:val="0"/>
        <w:jc w:val="both"/>
        <w:rPr>
          <w:bCs/>
        </w:rPr>
      </w:pPr>
      <w:r w:rsidRPr="00F67321">
        <w:rPr>
          <w:bCs/>
        </w:rPr>
        <w:t>w pkt 1a) składa każdy z Wykonawców,</w:t>
      </w:r>
      <w:r w:rsidR="00EE60A3" w:rsidRPr="00F67321">
        <w:rPr>
          <w:bCs/>
        </w:rPr>
        <w:t xml:space="preserve"> </w:t>
      </w:r>
    </w:p>
    <w:p w14:paraId="0466A8D9" w14:textId="455B9072" w:rsidR="00AE7B6C" w:rsidRPr="00F67321" w:rsidRDefault="00AE7B6C" w:rsidP="00F67321">
      <w:pPr>
        <w:tabs>
          <w:tab w:val="left" w:pos="284"/>
        </w:tabs>
        <w:spacing w:after="120"/>
        <w:jc w:val="both"/>
        <w:rPr>
          <w:bCs/>
        </w:rPr>
      </w:pPr>
      <w:r w:rsidRPr="00F67321">
        <w:rPr>
          <w:bCs/>
        </w:rPr>
        <w:t>Oświadczenia te potwierdzają brak podstaw wykluczenia z postępowania</w:t>
      </w:r>
      <w:r w:rsidR="00F67321">
        <w:rPr>
          <w:bCs/>
        </w:rPr>
        <w:t>.</w:t>
      </w:r>
      <w:r w:rsidR="007A223E" w:rsidRPr="00F67321">
        <w:rPr>
          <w:bCs/>
        </w:rPr>
        <w:t xml:space="preserve"> </w:t>
      </w:r>
    </w:p>
    <w:p w14:paraId="074CA54F" w14:textId="3C4458BB" w:rsidR="00AE7B6C" w:rsidRPr="001A7C12" w:rsidRDefault="00AE7B6C" w:rsidP="00AE50FB">
      <w:pPr>
        <w:pStyle w:val="Akapitzlist"/>
        <w:tabs>
          <w:tab w:val="left" w:pos="284"/>
        </w:tabs>
        <w:spacing w:after="120"/>
        <w:ind w:left="0"/>
        <w:contextualSpacing w:val="0"/>
        <w:jc w:val="both"/>
        <w:rPr>
          <w:bCs/>
        </w:rPr>
      </w:pPr>
      <w:r w:rsidRPr="001A7C12">
        <w:rPr>
          <w:bCs/>
        </w:rPr>
        <w:t>Oświadczenia o który</w:t>
      </w:r>
      <w:r w:rsidR="00D80933">
        <w:rPr>
          <w:bCs/>
        </w:rPr>
        <w:t>ch</w:t>
      </w:r>
      <w:r w:rsidRPr="001A7C12">
        <w:rPr>
          <w:bCs/>
        </w:rPr>
        <w:t xml:space="preserve"> mowa powyżej pod rygorem nieważności muszą być złożone w formie elektronicznej, w postaci elektronicznej podpisane </w:t>
      </w:r>
      <w:r w:rsidR="00897D42">
        <w:rPr>
          <w:bCs/>
        </w:rPr>
        <w:t xml:space="preserve">kwalifikowanym podpisem elektronicznym lub </w:t>
      </w:r>
      <w:r w:rsidRPr="001A7C12">
        <w:rPr>
          <w:bCs/>
        </w:rPr>
        <w:t>podpisem zaufanym lub podpisem osobistym.</w:t>
      </w:r>
    </w:p>
    <w:p w14:paraId="095DB110" w14:textId="40DF41F3" w:rsidR="00AE7B6C" w:rsidRPr="00897D42" w:rsidRDefault="00AE7B6C" w:rsidP="00897D42">
      <w:pPr>
        <w:pStyle w:val="Akapitzlist"/>
        <w:tabs>
          <w:tab w:val="left" w:pos="0"/>
        </w:tabs>
        <w:spacing w:after="120"/>
        <w:ind w:left="0"/>
        <w:contextualSpacing w:val="0"/>
        <w:jc w:val="both"/>
        <w:rPr>
          <w:bCs/>
        </w:rPr>
      </w:pPr>
      <w:r w:rsidRPr="00897D42">
        <w:rPr>
          <w:bCs/>
        </w:rPr>
        <w:t>W zakresie nieuregulowanym w S</w:t>
      </w:r>
      <w:r w:rsidR="00897D42" w:rsidRPr="00897D42">
        <w:rPr>
          <w:bCs/>
        </w:rPr>
        <w:t>WZ, zastosowanie mają przepisy R</w:t>
      </w:r>
      <w:r w:rsidR="00AE50FB" w:rsidRPr="00897D42">
        <w:rPr>
          <w:bCs/>
        </w:rPr>
        <w:t xml:space="preserve">ozporządzenia </w:t>
      </w:r>
      <w:r w:rsidR="00897D42" w:rsidRPr="00897D42">
        <w:rPr>
          <w:bCs/>
        </w:rPr>
        <w:t>Ministra</w:t>
      </w:r>
      <w:r w:rsidR="00AE50FB" w:rsidRPr="00897D42">
        <w:rPr>
          <w:bCs/>
        </w:rPr>
        <w:t xml:space="preserve"> </w:t>
      </w:r>
      <w:r w:rsidR="00A9798A" w:rsidRPr="00897D42">
        <w:rPr>
          <w:bCs/>
        </w:rPr>
        <w:t>Rozwoju</w:t>
      </w:r>
      <w:r w:rsidR="00897D42" w:rsidRPr="00897D42">
        <w:rPr>
          <w:bCs/>
        </w:rPr>
        <w:t xml:space="preserve">, Pracy i Technologii </w:t>
      </w:r>
      <w:r w:rsidR="00AE50FB" w:rsidRPr="00897D42">
        <w:rPr>
          <w:bCs/>
        </w:rPr>
        <w:t>z dnia 2</w:t>
      </w:r>
      <w:r w:rsidR="00897D42" w:rsidRPr="00897D42">
        <w:rPr>
          <w:bCs/>
        </w:rPr>
        <w:t>3</w:t>
      </w:r>
      <w:r w:rsidR="00AE50FB" w:rsidRPr="00897D42">
        <w:rPr>
          <w:bCs/>
        </w:rPr>
        <w:t xml:space="preserve"> </w:t>
      </w:r>
      <w:r w:rsidR="00897D42" w:rsidRPr="00897D42">
        <w:rPr>
          <w:bCs/>
        </w:rPr>
        <w:t>grudnia</w:t>
      </w:r>
      <w:r w:rsidR="00AE50FB" w:rsidRPr="00897D42">
        <w:rPr>
          <w:bCs/>
        </w:rPr>
        <w:t xml:space="preserve"> 20</w:t>
      </w:r>
      <w:r w:rsidR="00897D42" w:rsidRPr="00897D42">
        <w:rPr>
          <w:bCs/>
        </w:rPr>
        <w:t>20</w:t>
      </w:r>
      <w:r w:rsidR="00AE50FB" w:rsidRPr="00897D42">
        <w:rPr>
          <w:bCs/>
        </w:rPr>
        <w:t xml:space="preserve"> r. w sprawie </w:t>
      </w:r>
      <w:r w:rsidR="00897D42" w:rsidRPr="00897D42">
        <w:rPr>
          <w:bCs/>
        </w:rPr>
        <w:t>podmiotowych środków dowodowych oraz innych dokumentów lub oświadczeń, jakich może żądać zamawiający od wykonawców</w:t>
      </w:r>
      <w:r w:rsidR="00AE50FB" w:rsidRPr="00897D42">
        <w:rPr>
          <w:bCs/>
        </w:rPr>
        <w:t xml:space="preserve"> (Dz. U. z 20</w:t>
      </w:r>
      <w:r w:rsidR="00897D42" w:rsidRPr="00897D42">
        <w:rPr>
          <w:bCs/>
        </w:rPr>
        <w:t>20</w:t>
      </w:r>
      <w:r w:rsidR="00AE50FB" w:rsidRPr="00897D42">
        <w:rPr>
          <w:bCs/>
        </w:rPr>
        <w:t xml:space="preserve"> r., poz. </w:t>
      </w:r>
      <w:r w:rsidR="00897D42" w:rsidRPr="00897D42">
        <w:rPr>
          <w:bCs/>
        </w:rPr>
        <w:t>2415</w:t>
      </w:r>
      <w:r w:rsidR="00AE50FB" w:rsidRPr="00897D42">
        <w:rPr>
          <w:bCs/>
        </w:rPr>
        <w:t xml:space="preserve"> ze zmianami).</w:t>
      </w:r>
    </w:p>
    <w:p w14:paraId="706B9013" w14:textId="6B693EC9" w:rsidR="00AE50FB" w:rsidRPr="00F67321" w:rsidRDefault="00AE7B6C" w:rsidP="00F67321">
      <w:pPr>
        <w:pStyle w:val="Akapitzlist"/>
        <w:tabs>
          <w:tab w:val="left" w:pos="284"/>
        </w:tabs>
        <w:spacing w:after="120"/>
        <w:ind w:left="0"/>
        <w:contextualSpacing w:val="0"/>
        <w:jc w:val="both"/>
        <w:rPr>
          <w:b/>
          <w:bCs/>
        </w:rPr>
      </w:pPr>
      <w:r w:rsidRPr="00F67321">
        <w:rPr>
          <w:b/>
          <w:bCs/>
        </w:rPr>
        <w:t>3. Zamawiający nie będzie wzywał wykonawc</w:t>
      </w:r>
      <w:r w:rsidR="007A223E" w:rsidRPr="00F67321">
        <w:rPr>
          <w:b/>
          <w:bCs/>
        </w:rPr>
        <w:t>y</w:t>
      </w:r>
      <w:r w:rsidRPr="00F67321">
        <w:rPr>
          <w:b/>
          <w:bCs/>
        </w:rPr>
        <w:t>, którego oferta zostanie najwyżej oceniona do złożenia podmiotowych środków dowodowych potwierdzających brak podstaw wykluczenia z postępowania.</w:t>
      </w:r>
    </w:p>
    <w:p w14:paraId="69832637" w14:textId="77777777" w:rsidR="00AE50FB" w:rsidRPr="00F67321" w:rsidRDefault="00AE50FB" w:rsidP="00AF0F00">
      <w:pPr>
        <w:pStyle w:val="Akapitzlist"/>
        <w:numPr>
          <w:ilvl w:val="0"/>
          <w:numId w:val="19"/>
        </w:numPr>
        <w:tabs>
          <w:tab w:val="left" w:pos="284"/>
        </w:tabs>
        <w:spacing w:after="120"/>
        <w:ind w:hanging="928"/>
        <w:jc w:val="both"/>
        <w:rPr>
          <w:bCs/>
        </w:rPr>
      </w:pPr>
      <w:r w:rsidRPr="00F67321">
        <w:rPr>
          <w:bCs/>
          <w:u w:val="single"/>
        </w:rPr>
        <w:t>Potwierdzenie spełnienia warunku udziału w postępowaniu</w:t>
      </w:r>
      <w:r w:rsidRPr="00F67321">
        <w:rPr>
          <w:bCs/>
        </w:rPr>
        <w:t>:</w:t>
      </w:r>
    </w:p>
    <w:p w14:paraId="675E007E" w14:textId="71D4E568" w:rsidR="00AE50FB" w:rsidRDefault="00AE50FB" w:rsidP="00AE50FB">
      <w:pPr>
        <w:pStyle w:val="Akapitzlist"/>
        <w:tabs>
          <w:tab w:val="left" w:pos="284"/>
        </w:tabs>
        <w:spacing w:after="120"/>
        <w:ind w:left="0"/>
        <w:contextualSpacing w:val="0"/>
        <w:rPr>
          <w:bCs/>
        </w:rPr>
      </w:pPr>
      <w:r w:rsidRPr="00F67321">
        <w:rPr>
          <w:bCs/>
        </w:rPr>
        <w:t>W przedmiotowym postępowaniu, Zamawiający nie postawił warunków udziału dla części 1 –</w:t>
      </w:r>
      <w:r w:rsidR="00643B5B">
        <w:rPr>
          <w:bCs/>
        </w:rPr>
        <w:t>10</w:t>
      </w:r>
      <w:r w:rsidR="00F67321" w:rsidRPr="00F67321">
        <w:rPr>
          <w:bCs/>
        </w:rPr>
        <w:t>.</w:t>
      </w:r>
    </w:p>
    <w:p w14:paraId="5CF51CD6" w14:textId="23494999" w:rsidR="00AE6F56" w:rsidRPr="00F67321" w:rsidRDefault="00AE6F56" w:rsidP="00AF0F00">
      <w:pPr>
        <w:pStyle w:val="Akapitzlist"/>
        <w:numPr>
          <w:ilvl w:val="0"/>
          <w:numId w:val="19"/>
        </w:numPr>
        <w:tabs>
          <w:tab w:val="left" w:pos="284"/>
        </w:tabs>
        <w:spacing w:after="120"/>
        <w:ind w:left="0" w:firstLine="0"/>
        <w:contextualSpacing w:val="0"/>
        <w:jc w:val="both"/>
        <w:rPr>
          <w:bCs/>
        </w:rPr>
      </w:pPr>
      <w:r>
        <w:rPr>
          <w:bCs/>
        </w:rPr>
        <w:lastRenderedPageBreak/>
        <w:t>W przedmiotowym postępowaniu Zamawiający nie wymaga złożenia przedmiotowych środków dowodowych</w:t>
      </w:r>
      <w:r w:rsidR="00643B5B">
        <w:rPr>
          <w:bCs/>
        </w:rPr>
        <w:t xml:space="preserve"> </w:t>
      </w:r>
      <w:r w:rsidR="00643B5B" w:rsidRPr="00F67321">
        <w:rPr>
          <w:bCs/>
        </w:rPr>
        <w:t>dla części 1 –</w:t>
      </w:r>
      <w:r w:rsidR="00643B5B">
        <w:rPr>
          <w:bCs/>
        </w:rPr>
        <w:t>10</w:t>
      </w:r>
      <w:r>
        <w:rPr>
          <w:bCs/>
        </w:rPr>
        <w:t>.</w:t>
      </w:r>
    </w:p>
    <w:p w14:paraId="749A7902" w14:textId="75BA559C" w:rsidR="00EA2886" w:rsidRPr="004D6CE9" w:rsidRDefault="00EA2886" w:rsidP="00C0352C">
      <w:pPr>
        <w:pStyle w:val="Akapitzlist"/>
        <w:tabs>
          <w:tab w:val="left" w:pos="284"/>
        </w:tabs>
        <w:spacing w:after="120"/>
        <w:ind w:left="0"/>
        <w:contextualSpacing w:val="0"/>
        <w:jc w:val="both"/>
        <w:rPr>
          <w:bCs/>
        </w:rPr>
      </w:pPr>
    </w:p>
    <w:p w14:paraId="0E022BBC" w14:textId="5E29AACC" w:rsidR="00246708" w:rsidRDefault="007257EE" w:rsidP="005E5A25">
      <w:pPr>
        <w:widowControl w:val="0"/>
        <w:tabs>
          <w:tab w:val="left" w:pos="284"/>
        </w:tabs>
        <w:suppressAutoHyphens/>
        <w:autoSpaceDE w:val="0"/>
        <w:jc w:val="both"/>
        <w:rPr>
          <w:b/>
          <w:bCs/>
          <w:color w:val="000000"/>
          <w:u w:val="single"/>
        </w:rPr>
      </w:pPr>
      <w:r>
        <w:rPr>
          <w:b/>
          <w:bCs/>
          <w:color w:val="000000"/>
          <w:u w:val="single"/>
        </w:rPr>
        <w:t xml:space="preserve">VII. </w:t>
      </w:r>
      <w:r w:rsidR="005E5A25" w:rsidRPr="005E5A25">
        <w:rPr>
          <w:b/>
          <w:bCs/>
          <w:color w:val="000000"/>
          <w:u w:val="single"/>
        </w:rPr>
        <w:t>INFORMACJE O SRODKACH KOM</w:t>
      </w:r>
      <w:r w:rsidR="005E5A25">
        <w:rPr>
          <w:b/>
          <w:bCs/>
          <w:color w:val="000000"/>
          <w:u w:val="single"/>
        </w:rPr>
        <w:t>UNIKACJI ELEKTRONICZNEJ, PRZY UŻ</w:t>
      </w:r>
      <w:r w:rsidR="005E5A25" w:rsidRPr="005E5A25">
        <w:rPr>
          <w:b/>
          <w:bCs/>
          <w:color w:val="000000"/>
          <w:u w:val="single"/>
        </w:rPr>
        <w:t xml:space="preserve">YCIU </w:t>
      </w:r>
      <w:r w:rsidR="005E5A25">
        <w:rPr>
          <w:b/>
          <w:bCs/>
          <w:color w:val="000000"/>
          <w:u w:val="single"/>
        </w:rPr>
        <w:t>KTÓRYCH ZAMAWIAJĄCY BĘDZIE KOMUNIKOWA</w:t>
      </w:r>
      <w:r w:rsidR="00566DE3">
        <w:rPr>
          <w:b/>
          <w:bCs/>
          <w:color w:val="000000"/>
          <w:u w:val="single"/>
        </w:rPr>
        <w:t>Ł SI</w:t>
      </w:r>
      <w:r w:rsidR="005E5A25" w:rsidRPr="005E5A25">
        <w:rPr>
          <w:b/>
          <w:bCs/>
          <w:color w:val="000000"/>
          <w:u w:val="single"/>
        </w:rPr>
        <w:t>Ę Z WYKONAWCAMI, ORAZ INFORMACJE O</w:t>
      </w:r>
      <w:r w:rsidR="005E5A25">
        <w:rPr>
          <w:b/>
          <w:bCs/>
          <w:color w:val="000000"/>
          <w:u w:val="single"/>
        </w:rPr>
        <w:t xml:space="preserve"> </w:t>
      </w:r>
      <w:r w:rsidR="005E5A25" w:rsidRPr="005E5A25">
        <w:rPr>
          <w:b/>
          <w:bCs/>
          <w:color w:val="000000"/>
          <w:u w:val="single"/>
        </w:rPr>
        <w:t>WYMAGANIACH TECHN</w:t>
      </w:r>
      <w:r w:rsidR="005E5A25">
        <w:rPr>
          <w:b/>
          <w:bCs/>
          <w:color w:val="000000"/>
          <w:u w:val="single"/>
        </w:rPr>
        <w:t>ICZNYCH I ORGANIZACYJNYCH SPORZĄ DZANIA, WYSYŁ</w:t>
      </w:r>
      <w:r w:rsidR="005E5A25" w:rsidRPr="005E5A25">
        <w:rPr>
          <w:b/>
          <w:bCs/>
          <w:color w:val="000000"/>
          <w:u w:val="single"/>
        </w:rPr>
        <w:t>ANIA I</w:t>
      </w:r>
      <w:r w:rsidR="005E5A25">
        <w:rPr>
          <w:b/>
          <w:bCs/>
          <w:color w:val="000000"/>
          <w:u w:val="single"/>
        </w:rPr>
        <w:t xml:space="preserve"> </w:t>
      </w:r>
      <w:r w:rsidR="005E5A25" w:rsidRPr="005E5A25">
        <w:rPr>
          <w:b/>
          <w:bCs/>
          <w:color w:val="000000"/>
          <w:u w:val="single"/>
        </w:rPr>
        <w:t>ODBIERANIA KORESPONDENCJI ELEKTRONICZNEJ</w:t>
      </w:r>
      <w:r w:rsidR="004B3343">
        <w:rPr>
          <w:b/>
          <w:bCs/>
          <w:color w:val="000000"/>
          <w:u w:val="single"/>
        </w:rPr>
        <w:t>, W TYM OFERT</w:t>
      </w:r>
    </w:p>
    <w:p w14:paraId="582E1D53" w14:textId="77777777" w:rsidR="005E5A25" w:rsidRPr="005E5A25" w:rsidRDefault="005E5A25" w:rsidP="005E5A25">
      <w:pPr>
        <w:autoSpaceDE w:val="0"/>
        <w:autoSpaceDN w:val="0"/>
        <w:adjustRightInd w:val="0"/>
        <w:rPr>
          <w:rFonts w:ascii="Trebuchet MS" w:hAnsi="Trebuchet MS" w:cs="Trebuchet MS"/>
          <w:color w:val="000000"/>
        </w:rPr>
      </w:pPr>
    </w:p>
    <w:p w14:paraId="27FF3A9A" w14:textId="44DE3ADD" w:rsidR="00774B44" w:rsidRPr="009F03C6" w:rsidRDefault="00774B44" w:rsidP="00774B44">
      <w:pPr>
        <w:autoSpaceDE w:val="0"/>
        <w:autoSpaceDN w:val="0"/>
        <w:adjustRightInd w:val="0"/>
        <w:spacing w:after="142"/>
        <w:jc w:val="both"/>
        <w:rPr>
          <w:color w:val="000000"/>
        </w:rPr>
      </w:pPr>
      <w:r>
        <w:rPr>
          <w:color w:val="000000"/>
        </w:rPr>
        <w:t xml:space="preserve">Zgodnie z art. 68 ustawy Pzp: </w:t>
      </w:r>
      <w:r w:rsidR="00B3496A">
        <w:rPr>
          <w:color w:val="000000"/>
        </w:rPr>
        <w:t>p</w:t>
      </w:r>
      <w:r w:rsidRPr="009F03C6">
        <w:rPr>
          <w:color w:val="000000"/>
        </w:rPr>
        <w:t>rzekazywanie ofert, wniosków o dopuszczenie do udziału w postępowaniu o udzielenie zamówienia lub w konkursie, wniosków, o których mowa w art. 371 ust. 3, oraz prac konkursowych odbywa się przy użyciu środków komunikacji elektronicznej, zapewniających zachowanie integralności, autentyczności, nienaruszalności danych i ich poufności w ramach wymiany i przechowywania informacji, w tym zapewniających możliwość zapoznania się z ich treścią wyłącznie po upływie ter</w:t>
      </w:r>
      <w:r>
        <w:rPr>
          <w:color w:val="000000"/>
        </w:rPr>
        <w:t>minu na ich składanie.</w:t>
      </w:r>
    </w:p>
    <w:p w14:paraId="708E08D6" w14:textId="73C7CA50" w:rsidR="00AE6F56" w:rsidRDefault="00BE0F78" w:rsidP="00774B44">
      <w:pPr>
        <w:autoSpaceDE w:val="0"/>
        <w:autoSpaceDN w:val="0"/>
        <w:adjustRightInd w:val="0"/>
        <w:spacing w:after="142"/>
        <w:jc w:val="both"/>
        <w:rPr>
          <w:color w:val="000000"/>
        </w:rPr>
      </w:pPr>
      <w:hyperlink r:id="rId11" w:history="1">
        <w:r w:rsidR="00774B44" w:rsidRPr="00F63841">
          <w:rPr>
            <w:rStyle w:val="Hipercze"/>
          </w:rPr>
          <w:t>https://www.uzp.gov.pl/e-zamowienia2/miniportal</w:t>
        </w:r>
      </w:hyperlink>
      <w:r w:rsidR="00774B44">
        <w:rPr>
          <w:color w:val="000000"/>
        </w:rPr>
        <w:t xml:space="preserve"> </w:t>
      </w:r>
    </w:p>
    <w:p w14:paraId="65EA8738" w14:textId="77777777" w:rsidR="00774B44" w:rsidRPr="009E25E5" w:rsidRDefault="00774B44" w:rsidP="00774B44">
      <w:pPr>
        <w:autoSpaceDE w:val="0"/>
        <w:autoSpaceDN w:val="0"/>
        <w:adjustRightInd w:val="0"/>
        <w:spacing w:after="142"/>
        <w:jc w:val="both"/>
        <w:rPr>
          <w:b/>
          <w:color w:val="000000"/>
        </w:rPr>
      </w:pPr>
      <w:r w:rsidRPr="009E25E5">
        <w:rPr>
          <w:b/>
          <w:color w:val="000000"/>
        </w:rPr>
        <w:t>A. Informacje ogólne</w:t>
      </w:r>
    </w:p>
    <w:p w14:paraId="71525133" w14:textId="1C850D0D" w:rsidR="00774B44" w:rsidRPr="005E5A25" w:rsidRDefault="00774B44" w:rsidP="00774B44">
      <w:pPr>
        <w:autoSpaceDE w:val="0"/>
        <w:autoSpaceDN w:val="0"/>
        <w:adjustRightInd w:val="0"/>
        <w:spacing w:after="142"/>
        <w:jc w:val="both"/>
        <w:rPr>
          <w:color w:val="000000"/>
        </w:rPr>
      </w:pPr>
      <w:r w:rsidRPr="005E5A25">
        <w:rPr>
          <w:color w:val="000000"/>
        </w:rPr>
        <w:t>1.</w:t>
      </w:r>
      <w:r>
        <w:rPr>
          <w:color w:val="000000"/>
        </w:rPr>
        <w:t xml:space="preserve"> </w:t>
      </w:r>
      <w:r w:rsidRPr="005E5A25">
        <w:rPr>
          <w:color w:val="000000"/>
        </w:rPr>
        <w:t>W</w:t>
      </w:r>
      <w:r>
        <w:rPr>
          <w:color w:val="000000"/>
        </w:rPr>
        <w:t xml:space="preserve"> </w:t>
      </w:r>
      <w:r w:rsidRPr="005E5A25">
        <w:rPr>
          <w:color w:val="000000"/>
        </w:rPr>
        <w:t>postępowaniu</w:t>
      </w:r>
      <w:r>
        <w:rPr>
          <w:color w:val="000000"/>
        </w:rPr>
        <w:t xml:space="preserve"> </w:t>
      </w:r>
      <w:r w:rsidRPr="005E5A25">
        <w:rPr>
          <w:color w:val="000000"/>
        </w:rPr>
        <w:t>o</w:t>
      </w:r>
      <w:r>
        <w:rPr>
          <w:color w:val="000000"/>
        </w:rPr>
        <w:t xml:space="preserve"> </w:t>
      </w:r>
      <w:r w:rsidRPr="005E5A25">
        <w:rPr>
          <w:color w:val="000000"/>
        </w:rPr>
        <w:t>udzielenie</w:t>
      </w:r>
      <w:r>
        <w:rPr>
          <w:color w:val="000000"/>
        </w:rPr>
        <w:t xml:space="preserve"> </w:t>
      </w:r>
      <w:r w:rsidRPr="005E5A25">
        <w:rPr>
          <w:color w:val="000000"/>
        </w:rPr>
        <w:t>zamówienia</w:t>
      </w:r>
      <w:r>
        <w:rPr>
          <w:color w:val="000000"/>
        </w:rPr>
        <w:t xml:space="preserve"> </w:t>
      </w:r>
      <w:r w:rsidRPr="005E5A25">
        <w:rPr>
          <w:color w:val="000000"/>
        </w:rPr>
        <w:t>komunikacja</w:t>
      </w:r>
      <w:r>
        <w:rPr>
          <w:color w:val="000000"/>
        </w:rPr>
        <w:t xml:space="preserve"> </w:t>
      </w:r>
      <w:r w:rsidRPr="005E5A25">
        <w:rPr>
          <w:color w:val="000000"/>
        </w:rPr>
        <w:t>między</w:t>
      </w:r>
      <w:r>
        <w:rPr>
          <w:color w:val="000000"/>
        </w:rPr>
        <w:t xml:space="preserve"> </w:t>
      </w:r>
      <w:r w:rsidRPr="005E5A25">
        <w:rPr>
          <w:color w:val="000000"/>
        </w:rPr>
        <w:t>Zamawiającym</w:t>
      </w:r>
      <w:r w:rsidR="00B3496A">
        <w:rPr>
          <w:color w:val="000000"/>
        </w:rPr>
        <w:t>,</w:t>
      </w:r>
      <w:r>
        <w:rPr>
          <w:color w:val="000000"/>
        </w:rPr>
        <w:t xml:space="preserve"> </w:t>
      </w:r>
      <w:r w:rsidRPr="005E5A25">
        <w:rPr>
          <w:color w:val="000000"/>
        </w:rPr>
        <w:t>a</w:t>
      </w:r>
      <w:r>
        <w:rPr>
          <w:color w:val="000000"/>
        </w:rPr>
        <w:t xml:space="preserve"> </w:t>
      </w:r>
      <w:r w:rsidRPr="005E5A25">
        <w:rPr>
          <w:color w:val="000000"/>
        </w:rPr>
        <w:t>Wykonawcami</w:t>
      </w:r>
      <w:r>
        <w:rPr>
          <w:color w:val="000000"/>
        </w:rPr>
        <w:t xml:space="preserve"> </w:t>
      </w:r>
      <w:r w:rsidRPr="005E5A25">
        <w:rPr>
          <w:color w:val="000000"/>
        </w:rPr>
        <w:t>odbywa</w:t>
      </w:r>
      <w:r>
        <w:rPr>
          <w:color w:val="000000"/>
        </w:rPr>
        <w:t xml:space="preserve"> </w:t>
      </w:r>
      <w:r w:rsidRPr="005E5A25">
        <w:rPr>
          <w:color w:val="000000"/>
        </w:rPr>
        <w:t>się</w:t>
      </w:r>
      <w:r>
        <w:rPr>
          <w:color w:val="000000"/>
        </w:rPr>
        <w:t xml:space="preserve"> </w:t>
      </w:r>
      <w:r w:rsidRPr="005E5A25">
        <w:rPr>
          <w:color w:val="000000"/>
        </w:rPr>
        <w:t>drogą</w:t>
      </w:r>
      <w:r>
        <w:rPr>
          <w:color w:val="000000"/>
        </w:rPr>
        <w:t xml:space="preserve"> </w:t>
      </w:r>
      <w:r w:rsidRPr="005E5A25">
        <w:rPr>
          <w:color w:val="000000"/>
        </w:rPr>
        <w:t>elektroniczną</w:t>
      </w:r>
      <w:r>
        <w:rPr>
          <w:color w:val="000000"/>
        </w:rPr>
        <w:t xml:space="preserve"> </w:t>
      </w:r>
      <w:r w:rsidRPr="005E5A25">
        <w:rPr>
          <w:color w:val="000000"/>
        </w:rPr>
        <w:t>przy</w:t>
      </w:r>
      <w:r>
        <w:rPr>
          <w:color w:val="000000"/>
        </w:rPr>
        <w:t xml:space="preserve"> </w:t>
      </w:r>
      <w:r w:rsidRPr="005E5A25">
        <w:rPr>
          <w:color w:val="000000"/>
        </w:rPr>
        <w:t>użyciu</w:t>
      </w:r>
      <w:r>
        <w:rPr>
          <w:color w:val="000000"/>
        </w:rPr>
        <w:t xml:space="preserve"> </w:t>
      </w:r>
      <w:r w:rsidRPr="005E5A25">
        <w:rPr>
          <w:color w:val="000000"/>
        </w:rPr>
        <w:t>miniPortalu</w:t>
      </w:r>
      <w:r>
        <w:rPr>
          <w:color w:val="000000"/>
        </w:rPr>
        <w:t xml:space="preserve">, który jest dostępny pod adresem: </w:t>
      </w:r>
      <w:hyperlink r:id="rId12" w:history="1">
        <w:r w:rsidRPr="006D56B3">
          <w:rPr>
            <w:rStyle w:val="Hipercze"/>
          </w:rPr>
          <w:t>https://miniportal.uzp.gov.pl/</w:t>
        </w:r>
      </w:hyperlink>
      <w:r w:rsidRPr="005E5A25">
        <w:rPr>
          <w:color w:val="000000"/>
        </w:rPr>
        <w:t>,</w:t>
      </w:r>
      <w:r>
        <w:rPr>
          <w:color w:val="000000"/>
        </w:rPr>
        <w:t xml:space="preserve"> </w:t>
      </w:r>
      <w:r w:rsidRPr="005E5A25">
        <w:rPr>
          <w:color w:val="000000"/>
        </w:rPr>
        <w:t>ePUAPu</w:t>
      </w:r>
      <w:r>
        <w:rPr>
          <w:color w:val="000000"/>
        </w:rPr>
        <w:t xml:space="preserve"> dostępnego pod adresem </w:t>
      </w:r>
      <w:hyperlink r:id="rId13" w:history="1">
        <w:r w:rsidRPr="003777B5">
          <w:rPr>
            <w:rStyle w:val="Hipercze"/>
          </w:rPr>
          <w:t>https://epuap.gov.pl/wps/portal</w:t>
        </w:r>
      </w:hyperlink>
      <w:r>
        <w:rPr>
          <w:color w:val="000000"/>
        </w:rPr>
        <w:t xml:space="preserve"> </w:t>
      </w:r>
    </w:p>
    <w:p w14:paraId="7E01F3E8" w14:textId="77777777" w:rsidR="00774B44" w:rsidRPr="005E5A25" w:rsidRDefault="00774B44" w:rsidP="00774B44">
      <w:pPr>
        <w:autoSpaceDE w:val="0"/>
        <w:autoSpaceDN w:val="0"/>
        <w:adjustRightInd w:val="0"/>
        <w:spacing w:after="142"/>
        <w:jc w:val="both"/>
        <w:rPr>
          <w:color w:val="000000"/>
        </w:rPr>
      </w:pPr>
      <w:r w:rsidRPr="005E5A25">
        <w:rPr>
          <w:color w:val="000000"/>
        </w:rPr>
        <w:t>2.</w:t>
      </w:r>
      <w:r>
        <w:rPr>
          <w:color w:val="000000"/>
        </w:rPr>
        <w:t xml:space="preserve"> </w:t>
      </w:r>
      <w:r w:rsidRPr="005E5A25">
        <w:rPr>
          <w:color w:val="000000"/>
        </w:rPr>
        <w:t>Wykonawca</w:t>
      </w:r>
      <w:r>
        <w:rPr>
          <w:color w:val="000000"/>
        </w:rPr>
        <w:t xml:space="preserve"> </w:t>
      </w:r>
      <w:r w:rsidRPr="005E5A25">
        <w:rPr>
          <w:color w:val="000000"/>
        </w:rPr>
        <w:t>zamierzający</w:t>
      </w:r>
      <w:r>
        <w:rPr>
          <w:color w:val="000000"/>
        </w:rPr>
        <w:t xml:space="preserve"> </w:t>
      </w:r>
      <w:r w:rsidRPr="005E5A25">
        <w:rPr>
          <w:color w:val="000000"/>
        </w:rPr>
        <w:t>wziąć</w:t>
      </w:r>
      <w:r>
        <w:rPr>
          <w:color w:val="000000"/>
        </w:rPr>
        <w:t xml:space="preserve"> </w:t>
      </w:r>
      <w:r w:rsidRPr="005E5A25">
        <w:rPr>
          <w:color w:val="000000"/>
        </w:rPr>
        <w:t>udział</w:t>
      </w:r>
      <w:r>
        <w:rPr>
          <w:color w:val="000000"/>
        </w:rPr>
        <w:t xml:space="preserve"> </w:t>
      </w:r>
      <w:r w:rsidRPr="005E5A25">
        <w:rPr>
          <w:color w:val="000000"/>
        </w:rPr>
        <w:t>w</w:t>
      </w:r>
      <w:r>
        <w:rPr>
          <w:color w:val="000000"/>
        </w:rPr>
        <w:t xml:space="preserve"> </w:t>
      </w:r>
      <w:r w:rsidRPr="005E5A25">
        <w:rPr>
          <w:color w:val="000000"/>
        </w:rPr>
        <w:t>postępowaniu</w:t>
      </w:r>
      <w:r>
        <w:rPr>
          <w:color w:val="000000"/>
        </w:rPr>
        <w:t xml:space="preserve"> </w:t>
      </w:r>
      <w:r w:rsidRPr="005E5A25">
        <w:rPr>
          <w:color w:val="000000"/>
        </w:rPr>
        <w:t>o</w:t>
      </w:r>
      <w:r>
        <w:rPr>
          <w:color w:val="000000"/>
        </w:rPr>
        <w:t xml:space="preserve"> </w:t>
      </w:r>
      <w:r w:rsidRPr="005E5A25">
        <w:rPr>
          <w:color w:val="000000"/>
        </w:rPr>
        <w:t>udzielenie</w:t>
      </w:r>
      <w:r>
        <w:rPr>
          <w:color w:val="000000"/>
        </w:rPr>
        <w:t xml:space="preserve"> </w:t>
      </w:r>
      <w:r w:rsidRPr="005E5A25">
        <w:rPr>
          <w:color w:val="000000"/>
        </w:rPr>
        <w:t>zamówienia</w:t>
      </w:r>
      <w:r>
        <w:rPr>
          <w:color w:val="000000"/>
        </w:rPr>
        <w:t xml:space="preserve"> </w:t>
      </w:r>
      <w:r w:rsidRPr="005E5A25">
        <w:rPr>
          <w:color w:val="000000"/>
        </w:rPr>
        <w:t>publicznego,</w:t>
      </w:r>
      <w:r>
        <w:rPr>
          <w:color w:val="000000"/>
        </w:rPr>
        <w:t xml:space="preserve"> </w:t>
      </w:r>
      <w:r w:rsidRPr="005E5A25">
        <w:rPr>
          <w:color w:val="000000"/>
        </w:rPr>
        <w:t>musi</w:t>
      </w:r>
      <w:r>
        <w:rPr>
          <w:color w:val="000000"/>
        </w:rPr>
        <w:t xml:space="preserve"> </w:t>
      </w:r>
      <w:r w:rsidRPr="005E5A25">
        <w:rPr>
          <w:color w:val="000000"/>
        </w:rPr>
        <w:t>posiadać</w:t>
      </w:r>
      <w:r>
        <w:rPr>
          <w:color w:val="000000"/>
        </w:rPr>
        <w:t xml:space="preserve"> </w:t>
      </w:r>
      <w:r w:rsidRPr="005E5A25">
        <w:rPr>
          <w:color w:val="000000"/>
        </w:rPr>
        <w:t>konto</w:t>
      </w:r>
      <w:r>
        <w:rPr>
          <w:color w:val="000000"/>
        </w:rPr>
        <w:t xml:space="preserve"> </w:t>
      </w:r>
      <w:r w:rsidRPr="005E5A25">
        <w:rPr>
          <w:color w:val="000000"/>
        </w:rPr>
        <w:t>na</w:t>
      </w:r>
      <w:r>
        <w:rPr>
          <w:color w:val="000000"/>
        </w:rPr>
        <w:t xml:space="preserve"> </w:t>
      </w:r>
      <w:r w:rsidRPr="005E5A25">
        <w:rPr>
          <w:color w:val="000000"/>
        </w:rPr>
        <w:t>ePUAP.</w:t>
      </w:r>
      <w:r>
        <w:rPr>
          <w:color w:val="000000"/>
        </w:rPr>
        <w:t xml:space="preserve"> </w:t>
      </w:r>
      <w:r w:rsidRPr="005E5A25">
        <w:rPr>
          <w:color w:val="000000"/>
        </w:rPr>
        <w:t>Wykonawca</w:t>
      </w:r>
      <w:r>
        <w:rPr>
          <w:color w:val="000000"/>
        </w:rPr>
        <w:t xml:space="preserve"> </w:t>
      </w:r>
      <w:r w:rsidRPr="005E5A25">
        <w:rPr>
          <w:color w:val="000000"/>
        </w:rPr>
        <w:t>posiadający</w:t>
      </w:r>
      <w:r>
        <w:rPr>
          <w:color w:val="000000"/>
        </w:rPr>
        <w:t xml:space="preserve"> </w:t>
      </w:r>
      <w:r w:rsidRPr="005E5A25">
        <w:rPr>
          <w:color w:val="000000"/>
        </w:rPr>
        <w:t>konto</w:t>
      </w:r>
      <w:r>
        <w:rPr>
          <w:color w:val="000000"/>
        </w:rPr>
        <w:t xml:space="preserve"> </w:t>
      </w:r>
      <w:r w:rsidRPr="005E5A25">
        <w:rPr>
          <w:color w:val="000000"/>
        </w:rPr>
        <w:t>na</w:t>
      </w:r>
      <w:r>
        <w:rPr>
          <w:color w:val="000000"/>
        </w:rPr>
        <w:t xml:space="preserve"> </w:t>
      </w:r>
      <w:r w:rsidRPr="005E5A25">
        <w:rPr>
          <w:color w:val="000000"/>
        </w:rPr>
        <w:t>ePUAP</w:t>
      </w:r>
      <w:r>
        <w:rPr>
          <w:color w:val="000000"/>
        </w:rPr>
        <w:t xml:space="preserve"> </w:t>
      </w:r>
      <w:r w:rsidRPr="005E5A25">
        <w:rPr>
          <w:color w:val="000000"/>
        </w:rPr>
        <w:t>ma</w:t>
      </w:r>
      <w:r>
        <w:rPr>
          <w:color w:val="000000"/>
        </w:rPr>
        <w:t xml:space="preserve"> </w:t>
      </w:r>
      <w:r w:rsidRPr="005E5A25">
        <w:rPr>
          <w:color w:val="000000"/>
        </w:rPr>
        <w:t xml:space="preserve">dostęp do </w:t>
      </w:r>
      <w:r w:rsidRPr="005E5A25">
        <w:rPr>
          <w:iCs/>
          <w:color w:val="000000"/>
        </w:rPr>
        <w:t>formularzy: złożenia, zmiany, wycofania oferty lub wniosku oraz do formularza do komunikacji</w:t>
      </w:r>
      <w:r w:rsidRPr="005E5A25">
        <w:rPr>
          <w:color w:val="000000"/>
        </w:rPr>
        <w:t>.</w:t>
      </w:r>
    </w:p>
    <w:p w14:paraId="2BF6F827" w14:textId="77777777" w:rsidR="00774B44" w:rsidRPr="005E5A25" w:rsidRDefault="00774B44" w:rsidP="00774B44">
      <w:pPr>
        <w:autoSpaceDE w:val="0"/>
        <w:autoSpaceDN w:val="0"/>
        <w:adjustRightInd w:val="0"/>
        <w:spacing w:after="142"/>
        <w:jc w:val="both"/>
        <w:rPr>
          <w:color w:val="000000"/>
        </w:rPr>
      </w:pPr>
      <w:r w:rsidRPr="005E5A25">
        <w:rPr>
          <w:color w:val="000000"/>
        </w:rPr>
        <w:t>3.</w:t>
      </w:r>
      <w:r>
        <w:rPr>
          <w:color w:val="000000"/>
        </w:rPr>
        <w:t xml:space="preserve"> </w:t>
      </w:r>
      <w:r w:rsidRPr="005E5A25">
        <w:rPr>
          <w:color w:val="000000"/>
        </w:rPr>
        <w:t>Wymagania</w:t>
      </w:r>
      <w:r>
        <w:rPr>
          <w:color w:val="000000"/>
        </w:rPr>
        <w:t xml:space="preserve"> </w:t>
      </w:r>
      <w:r w:rsidRPr="005E5A25">
        <w:rPr>
          <w:color w:val="000000"/>
        </w:rPr>
        <w:t>techniczne</w:t>
      </w:r>
      <w:r>
        <w:rPr>
          <w:color w:val="000000"/>
        </w:rPr>
        <w:t xml:space="preserve"> </w:t>
      </w:r>
      <w:r w:rsidRPr="005E5A25">
        <w:rPr>
          <w:color w:val="000000"/>
        </w:rPr>
        <w:t>i</w:t>
      </w:r>
      <w:r>
        <w:rPr>
          <w:color w:val="000000"/>
        </w:rPr>
        <w:t xml:space="preserve"> </w:t>
      </w:r>
      <w:r w:rsidRPr="005E5A25">
        <w:rPr>
          <w:color w:val="000000"/>
        </w:rPr>
        <w:t>organizacyjne</w:t>
      </w:r>
      <w:r>
        <w:rPr>
          <w:color w:val="000000"/>
        </w:rPr>
        <w:t xml:space="preserve"> </w:t>
      </w:r>
      <w:r w:rsidRPr="005E5A25">
        <w:rPr>
          <w:color w:val="000000"/>
        </w:rPr>
        <w:t>wysyłania</w:t>
      </w:r>
      <w:r>
        <w:rPr>
          <w:color w:val="000000"/>
        </w:rPr>
        <w:t xml:space="preserve"> </w:t>
      </w:r>
      <w:r w:rsidRPr="005E5A25">
        <w:rPr>
          <w:color w:val="000000"/>
        </w:rPr>
        <w:t>i</w:t>
      </w:r>
      <w:r>
        <w:rPr>
          <w:color w:val="000000"/>
        </w:rPr>
        <w:t xml:space="preserve"> </w:t>
      </w:r>
      <w:r w:rsidRPr="005E5A25">
        <w:rPr>
          <w:color w:val="000000"/>
        </w:rPr>
        <w:t>odbierania</w:t>
      </w:r>
      <w:r>
        <w:rPr>
          <w:color w:val="000000"/>
        </w:rPr>
        <w:t xml:space="preserve"> dokumentów elek</w:t>
      </w:r>
      <w:r w:rsidRPr="005E5A25">
        <w:rPr>
          <w:color w:val="000000"/>
        </w:rPr>
        <w:t>troniczn</w:t>
      </w:r>
      <w:r>
        <w:rPr>
          <w:color w:val="000000"/>
        </w:rPr>
        <w:t xml:space="preserve">ych, elektronicznych kopii dokumentów i oświadczeń oraz informacji </w:t>
      </w:r>
      <w:r w:rsidRPr="005E5A25">
        <w:rPr>
          <w:color w:val="000000"/>
        </w:rPr>
        <w:t>przekazywan</w:t>
      </w:r>
      <w:r>
        <w:rPr>
          <w:color w:val="000000"/>
        </w:rPr>
        <w:t xml:space="preserve">ych </w:t>
      </w:r>
      <w:r w:rsidRPr="005E5A25">
        <w:rPr>
          <w:color w:val="000000"/>
        </w:rPr>
        <w:t>przy</w:t>
      </w:r>
      <w:r>
        <w:rPr>
          <w:color w:val="000000"/>
        </w:rPr>
        <w:t xml:space="preserve"> </w:t>
      </w:r>
      <w:r w:rsidRPr="005E5A25">
        <w:rPr>
          <w:color w:val="000000"/>
        </w:rPr>
        <w:t>ich</w:t>
      </w:r>
      <w:r>
        <w:rPr>
          <w:color w:val="000000"/>
        </w:rPr>
        <w:t xml:space="preserve"> </w:t>
      </w:r>
      <w:r w:rsidRPr="005E5A25">
        <w:rPr>
          <w:color w:val="000000"/>
        </w:rPr>
        <w:t>użyciu,</w:t>
      </w:r>
      <w:r>
        <w:rPr>
          <w:color w:val="000000"/>
        </w:rPr>
        <w:t xml:space="preserve"> </w:t>
      </w:r>
      <w:r w:rsidRPr="005E5A25">
        <w:rPr>
          <w:color w:val="000000"/>
        </w:rPr>
        <w:t>opisane</w:t>
      </w:r>
      <w:r>
        <w:rPr>
          <w:color w:val="000000"/>
        </w:rPr>
        <w:t xml:space="preserve"> </w:t>
      </w:r>
      <w:r w:rsidRPr="005E5A25">
        <w:rPr>
          <w:color w:val="000000"/>
        </w:rPr>
        <w:t>zostały</w:t>
      </w:r>
      <w:r>
        <w:rPr>
          <w:color w:val="000000"/>
        </w:rPr>
        <w:t xml:space="preserve"> </w:t>
      </w:r>
      <w:r w:rsidRPr="005E5A25">
        <w:rPr>
          <w:color w:val="000000"/>
        </w:rPr>
        <w:t>w</w:t>
      </w:r>
      <w:r>
        <w:rPr>
          <w:color w:val="000000"/>
        </w:rPr>
        <w:t xml:space="preserve"> </w:t>
      </w:r>
      <w:r w:rsidRPr="005E5A25">
        <w:rPr>
          <w:color w:val="000000"/>
        </w:rPr>
        <w:t>Regulaminie</w:t>
      </w:r>
      <w:r>
        <w:rPr>
          <w:color w:val="000000"/>
        </w:rPr>
        <w:t xml:space="preserve"> korzy</w:t>
      </w:r>
      <w:r w:rsidRPr="005E5A25">
        <w:rPr>
          <w:color w:val="000000"/>
        </w:rPr>
        <w:t>stania</w:t>
      </w:r>
      <w:r>
        <w:rPr>
          <w:color w:val="000000"/>
        </w:rPr>
        <w:t xml:space="preserve"> </w:t>
      </w:r>
      <w:r w:rsidRPr="005E5A25">
        <w:rPr>
          <w:color w:val="000000"/>
        </w:rPr>
        <w:t>z</w:t>
      </w:r>
      <w:r>
        <w:rPr>
          <w:color w:val="000000"/>
        </w:rPr>
        <w:t xml:space="preserve"> </w:t>
      </w:r>
      <w:r w:rsidRPr="005E5A25">
        <w:rPr>
          <w:color w:val="000000"/>
        </w:rPr>
        <w:t>miniPortalu</w:t>
      </w:r>
      <w:r>
        <w:rPr>
          <w:color w:val="000000"/>
        </w:rPr>
        <w:t xml:space="preserve"> </w:t>
      </w:r>
      <w:r w:rsidRPr="005E5A25">
        <w:rPr>
          <w:color w:val="000000"/>
        </w:rPr>
        <w:t>dostępnym</w:t>
      </w:r>
      <w:r>
        <w:rPr>
          <w:color w:val="000000"/>
        </w:rPr>
        <w:t xml:space="preserve"> </w:t>
      </w:r>
      <w:r w:rsidRPr="005E5A25">
        <w:rPr>
          <w:color w:val="000000"/>
        </w:rPr>
        <w:t>pod</w:t>
      </w:r>
      <w:r>
        <w:rPr>
          <w:color w:val="000000"/>
        </w:rPr>
        <w:t xml:space="preserve"> </w:t>
      </w:r>
      <w:r w:rsidRPr="005E5A25">
        <w:rPr>
          <w:color w:val="000000"/>
        </w:rPr>
        <w:t>adresem</w:t>
      </w:r>
      <w:r>
        <w:rPr>
          <w:color w:val="000000"/>
        </w:rPr>
        <w:t xml:space="preserve"> </w:t>
      </w:r>
      <w:hyperlink r:id="rId14" w:history="1">
        <w:r w:rsidRPr="00D97681">
          <w:rPr>
            <w:rStyle w:val="Hipercze"/>
          </w:rPr>
          <w:t>https://miniportal.uzp.gov.pl/WarunkiUslugi.aspx</w:t>
        </w:r>
      </w:hyperlink>
      <w:r w:rsidRPr="005E5A25">
        <w:rPr>
          <w:color w:val="000000"/>
        </w:rPr>
        <w:t>.</w:t>
      </w:r>
    </w:p>
    <w:p w14:paraId="3C9AC729" w14:textId="77777777" w:rsidR="00774B44" w:rsidRPr="005E5A25" w:rsidRDefault="00774B44" w:rsidP="00774B44">
      <w:pPr>
        <w:autoSpaceDE w:val="0"/>
        <w:autoSpaceDN w:val="0"/>
        <w:adjustRightInd w:val="0"/>
        <w:spacing w:after="142"/>
        <w:jc w:val="both"/>
        <w:rPr>
          <w:color w:val="000000"/>
        </w:rPr>
      </w:pPr>
      <w:r w:rsidRPr="005E5A25">
        <w:rPr>
          <w:color w:val="000000"/>
        </w:rPr>
        <w:t>4.</w:t>
      </w:r>
      <w:r>
        <w:rPr>
          <w:color w:val="000000"/>
        </w:rPr>
        <w:t xml:space="preserve"> </w:t>
      </w:r>
      <w:r w:rsidRPr="005E5A25">
        <w:rPr>
          <w:color w:val="000000"/>
        </w:rPr>
        <w:t>Wykonawca</w:t>
      </w:r>
      <w:r>
        <w:rPr>
          <w:color w:val="000000"/>
        </w:rPr>
        <w:t xml:space="preserve"> </w:t>
      </w:r>
      <w:r w:rsidRPr="005E5A25">
        <w:rPr>
          <w:color w:val="000000"/>
        </w:rPr>
        <w:t>przystępując</w:t>
      </w:r>
      <w:r>
        <w:rPr>
          <w:color w:val="000000"/>
        </w:rPr>
        <w:t xml:space="preserve"> </w:t>
      </w:r>
      <w:r w:rsidRPr="005E5A25">
        <w:rPr>
          <w:color w:val="000000"/>
        </w:rPr>
        <w:t>do</w:t>
      </w:r>
      <w:r>
        <w:rPr>
          <w:color w:val="000000"/>
        </w:rPr>
        <w:t xml:space="preserve"> </w:t>
      </w:r>
      <w:r w:rsidRPr="005E5A25">
        <w:rPr>
          <w:color w:val="000000"/>
        </w:rPr>
        <w:t>niniejszego</w:t>
      </w:r>
      <w:r>
        <w:rPr>
          <w:color w:val="000000"/>
        </w:rPr>
        <w:t xml:space="preserve"> </w:t>
      </w:r>
      <w:r w:rsidRPr="005E5A25">
        <w:rPr>
          <w:color w:val="000000"/>
        </w:rPr>
        <w:t>postępowania</w:t>
      </w:r>
      <w:r>
        <w:rPr>
          <w:color w:val="000000"/>
        </w:rPr>
        <w:t xml:space="preserve"> </w:t>
      </w:r>
      <w:r w:rsidRPr="005E5A25">
        <w:rPr>
          <w:color w:val="000000"/>
        </w:rPr>
        <w:t>o</w:t>
      </w:r>
      <w:r>
        <w:rPr>
          <w:color w:val="000000"/>
        </w:rPr>
        <w:t xml:space="preserve"> </w:t>
      </w:r>
      <w:r w:rsidRPr="005E5A25">
        <w:rPr>
          <w:color w:val="000000"/>
        </w:rPr>
        <w:t>udzielenie</w:t>
      </w:r>
      <w:r>
        <w:rPr>
          <w:color w:val="000000"/>
        </w:rPr>
        <w:t xml:space="preserve"> </w:t>
      </w:r>
      <w:r w:rsidRPr="005E5A25">
        <w:rPr>
          <w:color w:val="000000"/>
        </w:rPr>
        <w:t>zamówienia</w:t>
      </w:r>
      <w:r>
        <w:rPr>
          <w:color w:val="000000"/>
        </w:rPr>
        <w:t xml:space="preserve"> </w:t>
      </w:r>
      <w:r w:rsidRPr="005E5A25">
        <w:rPr>
          <w:color w:val="000000"/>
        </w:rPr>
        <w:t>publicznego,</w:t>
      </w:r>
      <w:r>
        <w:rPr>
          <w:color w:val="000000"/>
        </w:rPr>
        <w:t xml:space="preserve"> </w:t>
      </w:r>
      <w:r w:rsidRPr="005E5A25">
        <w:rPr>
          <w:color w:val="000000"/>
        </w:rPr>
        <w:t>akceptuje</w:t>
      </w:r>
      <w:r>
        <w:rPr>
          <w:color w:val="000000"/>
        </w:rPr>
        <w:t xml:space="preserve"> </w:t>
      </w:r>
      <w:r w:rsidRPr="005E5A25">
        <w:rPr>
          <w:color w:val="000000"/>
        </w:rPr>
        <w:t>warunki</w:t>
      </w:r>
      <w:r>
        <w:rPr>
          <w:color w:val="000000"/>
        </w:rPr>
        <w:t xml:space="preserve"> </w:t>
      </w:r>
      <w:r w:rsidRPr="005E5A25">
        <w:rPr>
          <w:color w:val="000000"/>
        </w:rPr>
        <w:t>korzystania</w:t>
      </w:r>
      <w:r>
        <w:rPr>
          <w:color w:val="000000"/>
        </w:rPr>
        <w:t xml:space="preserve"> </w:t>
      </w:r>
      <w:r w:rsidRPr="005E5A25">
        <w:rPr>
          <w:color w:val="000000"/>
        </w:rPr>
        <w:t>z</w:t>
      </w:r>
      <w:r>
        <w:rPr>
          <w:color w:val="000000"/>
        </w:rPr>
        <w:t xml:space="preserve"> </w:t>
      </w:r>
      <w:r w:rsidRPr="005E5A25">
        <w:rPr>
          <w:color w:val="000000"/>
        </w:rPr>
        <w:t>miniPortalu,</w:t>
      </w:r>
      <w:r>
        <w:rPr>
          <w:color w:val="000000"/>
        </w:rPr>
        <w:t xml:space="preserve"> </w:t>
      </w:r>
      <w:r w:rsidRPr="005E5A25">
        <w:rPr>
          <w:color w:val="000000"/>
        </w:rPr>
        <w:t>określone</w:t>
      </w:r>
      <w:r>
        <w:rPr>
          <w:color w:val="000000"/>
        </w:rPr>
        <w:t xml:space="preserve"> </w:t>
      </w:r>
      <w:r w:rsidRPr="005E5A25">
        <w:rPr>
          <w:color w:val="000000"/>
        </w:rPr>
        <w:t>w</w:t>
      </w:r>
      <w:r>
        <w:rPr>
          <w:color w:val="000000"/>
        </w:rPr>
        <w:t xml:space="preserve"> </w:t>
      </w:r>
      <w:r w:rsidRPr="005E5A25">
        <w:rPr>
          <w:color w:val="000000"/>
        </w:rPr>
        <w:t>Reg</w:t>
      </w:r>
      <w:r>
        <w:rPr>
          <w:color w:val="000000"/>
        </w:rPr>
        <w:t>ulami</w:t>
      </w:r>
      <w:r w:rsidRPr="005E5A25">
        <w:rPr>
          <w:color w:val="000000"/>
        </w:rPr>
        <w:t>nie</w:t>
      </w:r>
      <w:r>
        <w:rPr>
          <w:color w:val="000000"/>
        </w:rPr>
        <w:t xml:space="preserve"> </w:t>
      </w:r>
      <w:r w:rsidRPr="005E5A25">
        <w:rPr>
          <w:color w:val="000000"/>
        </w:rPr>
        <w:t>miniPortalu</w:t>
      </w:r>
      <w:r>
        <w:rPr>
          <w:color w:val="000000"/>
        </w:rPr>
        <w:t xml:space="preserve"> </w:t>
      </w:r>
      <w:r w:rsidRPr="005E5A25">
        <w:rPr>
          <w:color w:val="000000"/>
        </w:rPr>
        <w:t>oraz</w:t>
      </w:r>
      <w:r>
        <w:rPr>
          <w:color w:val="000000"/>
        </w:rPr>
        <w:t xml:space="preserve"> </w:t>
      </w:r>
      <w:r w:rsidRPr="005E5A25">
        <w:rPr>
          <w:color w:val="000000"/>
        </w:rPr>
        <w:t>zobowiązuje</w:t>
      </w:r>
      <w:r>
        <w:rPr>
          <w:color w:val="000000"/>
        </w:rPr>
        <w:t xml:space="preserve"> </w:t>
      </w:r>
      <w:r w:rsidRPr="005E5A25">
        <w:rPr>
          <w:color w:val="000000"/>
        </w:rPr>
        <w:t>się</w:t>
      </w:r>
      <w:r>
        <w:rPr>
          <w:color w:val="000000"/>
        </w:rPr>
        <w:t xml:space="preserve"> </w:t>
      </w:r>
      <w:r w:rsidRPr="005E5A25">
        <w:rPr>
          <w:color w:val="000000"/>
        </w:rPr>
        <w:t>korzystając</w:t>
      </w:r>
      <w:r>
        <w:rPr>
          <w:color w:val="000000"/>
        </w:rPr>
        <w:t xml:space="preserve"> </w:t>
      </w:r>
      <w:r w:rsidRPr="005E5A25">
        <w:rPr>
          <w:color w:val="000000"/>
        </w:rPr>
        <w:t>z</w:t>
      </w:r>
      <w:r>
        <w:rPr>
          <w:color w:val="000000"/>
        </w:rPr>
        <w:t xml:space="preserve"> </w:t>
      </w:r>
      <w:r w:rsidRPr="005E5A25">
        <w:rPr>
          <w:color w:val="000000"/>
        </w:rPr>
        <w:t>miniPortalu</w:t>
      </w:r>
      <w:r>
        <w:rPr>
          <w:color w:val="000000"/>
        </w:rPr>
        <w:t xml:space="preserve"> </w:t>
      </w:r>
      <w:r w:rsidRPr="005E5A25">
        <w:rPr>
          <w:color w:val="000000"/>
        </w:rPr>
        <w:t>przestrzegać</w:t>
      </w:r>
      <w:r>
        <w:rPr>
          <w:color w:val="000000"/>
        </w:rPr>
        <w:t xml:space="preserve"> po</w:t>
      </w:r>
      <w:r w:rsidRPr="005E5A25">
        <w:rPr>
          <w:color w:val="000000"/>
        </w:rPr>
        <w:t>stanowień</w:t>
      </w:r>
      <w:r>
        <w:rPr>
          <w:color w:val="000000"/>
        </w:rPr>
        <w:t xml:space="preserve"> </w:t>
      </w:r>
      <w:r w:rsidRPr="005E5A25">
        <w:rPr>
          <w:color w:val="000000"/>
        </w:rPr>
        <w:t>tego</w:t>
      </w:r>
      <w:r>
        <w:rPr>
          <w:color w:val="000000"/>
        </w:rPr>
        <w:t xml:space="preserve"> </w:t>
      </w:r>
      <w:r w:rsidRPr="005E5A25">
        <w:rPr>
          <w:color w:val="000000"/>
        </w:rPr>
        <w:t>regulaminu.</w:t>
      </w:r>
    </w:p>
    <w:p w14:paraId="18D74551" w14:textId="77777777" w:rsidR="00774B44" w:rsidRDefault="00774B44" w:rsidP="00774B44">
      <w:pPr>
        <w:autoSpaceDE w:val="0"/>
        <w:autoSpaceDN w:val="0"/>
        <w:adjustRightInd w:val="0"/>
        <w:spacing w:after="142"/>
        <w:jc w:val="both"/>
        <w:rPr>
          <w:color w:val="000000"/>
        </w:rPr>
      </w:pPr>
      <w:r w:rsidRPr="005E5A25">
        <w:rPr>
          <w:color w:val="000000"/>
        </w:rPr>
        <w:t>5.</w:t>
      </w:r>
      <w:r>
        <w:rPr>
          <w:color w:val="000000"/>
        </w:rPr>
        <w:t xml:space="preserve"> </w:t>
      </w:r>
      <w:r w:rsidRPr="005E5A25">
        <w:rPr>
          <w:color w:val="000000"/>
        </w:rPr>
        <w:t>Maksymalny</w:t>
      </w:r>
      <w:r>
        <w:rPr>
          <w:color w:val="000000"/>
        </w:rPr>
        <w:t xml:space="preserve"> </w:t>
      </w:r>
      <w:r w:rsidRPr="005E5A25">
        <w:rPr>
          <w:color w:val="000000"/>
        </w:rPr>
        <w:t>rozmiar</w:t>
      </w:r>
      <w:r>
        <w:rPr>
          <w:color w:val="000000"/>
        </w:rPr>
        <w:t xml:space="preserve"> </w:t>
      </w:r>
      <w:r w:rsidRPr="005E5A25">
        <w:rPr>
          <w:color w:val="000000"/>
        </w:rPr>
        <w:t>plików</w:t>
      </w:r>
      <w:r>
        <w:rPr>
          <w:color w:val="000000"/>
        </w:rPr>
        <w:t xml:space="preserve"> </w:t>
      </w:r>
      <w:r w:rsidRPr="005E5A25">
        <w:rPr>
          <w:color w:val="000000"/>
        </w:rPr>
        <w:t>przesyłanych</w:t>
      </w:r>
      <w:r>
        <w:rPr>
          <w:color w:val="000000"/>
        </w:rPr>
        <w:t xml:space="preserve"> </w:t>
      </w:r>
      <w:r w:rsidRPr="005E5A25">
        <w:rPr>
          <w:color w:val="000000"/>
        </w:rPr>
        <w:t>za</w:t>
      </w:r>
      <w:r>
        <w:rPr>
          <w:color w:val="000000"/>
        </w:rPr>
        <w:t xml:space="preserve"> </w:t>
      </w:r>
      <w:r w:rsidRPr="005E5A25">
        <w:rPr>
          <w:color w:val="000000"/>
        </w:rPr>
        <w:t>pośrednictwem</w:t>
      </w:r>
      <w:r>
        <w:rPr>
          <w:color w:val="000000"/>
        </w:rPr>
        <w:t xml:space="preserve"> </w:t>
      </w:r>
      <w:r w:rsidRPr="005E5A25">
        <w:rPr>
          <w:color w:val="000000"/>
        </w:rPr>
        <w:t>dedykowanych</w:t>
      </w:r>
      <w:r>
        <w:rPr>
          <w:color w:val="000000"/>
        </w:rPr>
        <w:t xml:space="preserve"> formu</w:t>
      </w:r>
      <w:r w:rsidRPr="005E5A25">
        <w:rPr>
          <w:color w:val="000000"/>
        </w:rPr>
        <w:t>larzy</w:t>
      </w:r>
      <w:r>
        <w:rPr>
          <w:color w:val="000000"/>
        </w:rPr>
        <w:t xml:space="preserve"> </w:t>
      </w:r>
      <w:r w:rsidRPr="005E5A25">
        <w:rPr>
          <w:color w:val="000000"/>
        </w:rPr>
        <w:t>do:</w:t>
      </w:r>
      <w:r>
        <w:rPr>
          <w:color w:val="000000"/>
        </w:rPr>
        <w:t xml:space="preserve"> </w:t>
      </w:r>
      <w:r w:rsidRPr="005E5A25">
        <w:rPr>
          <w:color w:val="000000"/>
        </w:rPr>
        <w:t>złożenia</w:t>
      </w:r>
      <w:r>
        <w:rPr>
          <w:color w:val="000000"/>
        </w:rPr>
        <w:t xml:space="preserve">, zmiany </w:t>
      </w:r>
      <w:r w:rsidRPr="005E5A25">
        <w:rPr>
          <w:color w:val="000000"/>
        </w:rPr>
        <w:t>i</w:t>
      </w:r>
      <w:r>
        <w:rPr>
          <w:color w:val="000000"/>
        </w:rPr>
        <w:t xml:space="preserve"> </w:t>
      </w:r>
      <w:r w:rsidRPr="005E5A25">
        <w:rPr>
          <w:color w:val="000000"/>
        </w:rPr>
        <w:t>wycofania</w:t>
      </w:r>
      <w:r>
        <w:rPr>
          <w:color w:val="000000"/>
        </w:rPr>
        <w:t xml:space="preserve"> </w:t>
      </w:r>
      <w:r w:rsidRPr="005E5A25">
        <w:rPr>
          <w:color w:val="000000"/>
        </w:rPr>
        <w:t>oferty</w:t>
      </w:r>
      <w:r>
        <w:rPr>
          <w:color w:val="000000"/>
        </w:rPr>
        <w:t xml:space="preserve"> </w:t>
      </w:r>
      <w:r w:rsidRPr="005E5A25">
        <w:rPr>
          <w:color w:val="000000"/>
        </w:rPr>
        <w:t>oraz</w:t>
      </w:r>
      <w:r>
        <w:rPr>
          <w:color w:val="000000"/>
        </w:rPr>
        <w:t xml:space="preserve"> </w:t>
      </w:r>
      <w:r w:rsidRPr="005E5A25">
        <w:rPr>
          <w:color w:val="000000"/>
        </w:rPr>
        <w:t>do</w:t>
      </w:r>
      <w:r>
        <w:rPr>
          <w:color w:val="000000"/>
        </w:rPr>
        <w:t xml:space="preserve"> </w:t>
      </w:r>
      <w:r w:rsidRPr="005E5A25">
        <w:rPr>
          <w:color w:val="000000"/>
        </w:rPr>
        <w:t>komunikacji</w:t>
      </w:r>
      <w:r>
        <w:rPr>
          <w:color w:val="000000"/>
        </w:rPr>
        <w:t xml:space="preserve"> </w:t>
      </w:r>
      <w:r w:rsidRPr="005E5A25">
        <w:rPr>
          <w:color w:val="000000"/>
        </w:rPr>
        <w:t>wynosi</w:t>
      </w:r>
      <w:r>
        <w:rPr>
          <w:color w:val="000000"/>
        </w:rPr>
        <w:t xml:space="preserve"> </w:t>
      </w:r>
      <w:r w:rsidRPr="005E5A25">
        <w:rPr>
          <w:color w:val="000000"/>
        </w:rPr>
        <w:t>150MB.</w:t>
      </w:r>
    </w:p>
    <w:p w14:paraId="158AEA9A" w14:textId="77777777" w:rsidR="00774B44" w:rsidRDefault="00774B44" w:rsidP="00774B44">
      <w:pPr>
        <w:autoSpaceDE w:val="0"/>
        <w:autoSpaceDN w:val="0"/>
        <w:adjustRightInd w:val="0"/>
        <w:spacing w:after="142"/>
        <w:jc w:val="both"/>
        <w:rPr>
          <w:color w:val="000000"/>
        </w:rPr>
      </w:pPr>
      <w:r w:rsidRPr="005E5A25">
        <w:rPr>
          <w:color w:val="000000"/>
        </w:rPr>
        <w:t>6.</w:t>
      </w:r>
      <w:r>
        <w:rPr>
          <w:color w:val="000000"/>
        </w:rPr>
        <w:t xml:space="preserve"> </w:t>
      </w:r>
      <w:r w:rsidRPr="005E5A25">
        <w:rPr>
          <w:color w:val="000000"/>
        </w:rPr>
        <w:t>Za</w:t>
      </w:r>
      <w:r>
        <w:rPr>
          <w:color w:val="000000"/>
        </w:rPr>
        <w:t xml:space="preserve"> </w:t>
      </w:r>
      <w:r w:rsidRPr="005E5A25">
        <w:rPr>
          <w:color w:val="000000"/>
        </w:rPr>
        <w:t>datę</w:t>
      </w:r>
      <w:r>
        <w:rPr>
          <w:color w:val="000000"/>
        </w:rPr>
        <w:t xml:space="preserve"> </w:t>
      </w:r>
      <w:r w:rsidRPr="005E5A25">
        <w:rPr>
          <w:color w:val="000000"/>
        </w:rPr>
        <w:t>przekazania</w:t>
      </w:r>
      <w:r>
        <w:rPr>
          <w:color w:val="000000"/>
        </w:rPr>
        <w:t xml:space="preserve"> </w:t>
      </w:r>
      <w:r w:rsidRPr="005E5A25">
        <w:rPr>
          <w:color w:val="000000"/>
        </w:rPr>
        <w:t>oferty,</w:t>
      </w:r>
      <w:r>
        <w:rPr>
          <w:color w:val="000000"/>
        </w:rPr>
        <w:t xml:space="preserve"> wniosków, zawiadomień, dokumentów elektronicznych, </w:t>
      </w:r>
      <w:r w:rsidRPr="005E5A25">
        <w:rPr>
          <w:color w:val="000000"/>
        </w:rPr>
        <w:t>oświadczenia</w:t>
      </w:r>
      <w:r>
        <w:rPr>
          <w:color w:val="000000"/>
        </w:rPr>
        <w:t xml:space="preserve"> lub elektronicznych kopii dokumentów lub oświadczeń oraz innych informacji (</w:t>
      </w:r>
      <w:r w:rsidRPr="005E5A25">
        <w:rPr>
          <w:color w:val="000000"/>
        </w:rPr>
        <w:t>o</w:t>
      </w:r>
      <w:r>
        <w:rPr>
          <w:color w:val="000000"/>
        </w:rPr>
        <w:t xml:space="preserve"> </w:t>
      </w:r>
      <w:r w:rsidRPr="005E5A25">
        <w:rPr>
          <w:color w:val="000000"/>
        </w:rPr>
        <w:t>którym</w:t>
      </w:r>
      <w:r>
        <w:rPr>
          <w:color w:val="000000"/>
        </w:rPr>
        <w:t xml:space="preserve"> </w:t>
      </w:r>
      <w:r w:rsidRPr="005E5A25">
        <w:rPr>
          <w:color w:val="000000"/>
        </w:rPr>
        <w:t>mowa</w:t>
      </w:r>
      <w:r>
        <w:rPr>
          <w:color w:val="000000"/>
        </w:rPr>
        <w:t xml:space="preserve"> </w:t>
      </w:r>
      <w:r w:rsidRPr="005E5A25">
        <w:rPr>
          <w:color w:val="000000"/>
        </w:rPr>
        <w:t>w</w:t>
      </w:r>
      <w:r>
        <w:rPr>
          <w:color w:val="000000"/>
        </w:rPr>
        <w:t xml:space="preserve"> </w:t>
      </w:r>
      <w:r w:rsidRPr="005E5A25">
        <w:rPr>
          <w:color w:val="000000"/>
        </w:rPr>
        <w:t>art.</w:t>
      </w:r>
      <w:r>
        <w:rPr>
          <w:color w:val="000000"/>
        </w:rPr>
        <w:t xml:space="preserve"> </w:t>
      </w:r>
      <w:r w:rsidRPr="005E5A25">
        <w:rPr>
          <w:color w:val="000000"/>
        </w:rPr>
        <w:t>125</w:t>
      </w:r>
      <w:r>
        <w:rPr>
          <w:color w:val="000000"/>
        </w:rPr>
        <w:t xml:space="preserve"> </w:t>
      </w:r>
      <w:r w:rsidRPr="005E5A25">
        <w:rPr>
          <w:color w:val="000000"/>
        </w:rPr>
        <w:t>ust.</w:t>
      </w:r>
      <w:r>
        <w:rPr>
          <w:color w:val="000000"/>
        </w:rPr>
        <w:t xml:space="preserve"> </w:t>
      </w:r>
      <w:r w:rsidRPr="005E5A25">
        <w:rPr>
          <w:color w:val="000000"/>
        </w:rPr>
        <w:t>1</w:t>
      </w:r>
      <w:r>
        <w:rPr>
          <w:color w:val="000000"/>
        </w:rPr>
        <w:t xml:space="preserve"> </w:t>
      </w:r>
      <w:r w:rsidRPr="005E5A25">
        <w:rPr>
          <w:color w:val="000000"/>
        </w:rPr>
        <w:t>pzp,</w:t>
      </w:r>
      <w:r>
        <w:rPr>
          <w:color w:val="000000"/>
        </w:rPr>
        <w:t xml:space="preserve"> </w:t>
      </w:r>
      <w:r w:rsidRPr="005E5A25">
        <w:rPr>
          <w:color w:val="000000"/>
        </w:rPr>
        <w:t>podmiotowych</w:t>
      </w:r>
      <w:r>
        <w:rPr>
          <w:color w:val="000000"/>
        </w:rPr>
        <w:t xml:space="preserve"> </w:t>
      </w:r>
      <w:r w:rsidRPr="005E5A25">
        <w:rPr>
          <w:color w:val="000000"/>
        </w:rPr>
        <w:t>środków</w:t>
      </w:r>
      <w:r>
        <w:rPr>
          <w:color w:val="000000"/>
        </w:rPr>
        <w:t xml:space="preserve"> </w:t>
      </w:r>
      <w:r w:rsidRPr="005E5A25">
        <w:rPr>
          <w:color w:val="000000"/>
        </w:rPr>
        <w:t>dowodowych,</w:t>
      </w:r>
      <w:r>
        <w:rPr>
          <w:color w:val="000000"/>
        </w:rPr>
        <w:t xml:space="preserve"> </w:t>
      </w:r>
      <w:r w:rsidRPr="005E5A25">
        <w:rPr>
          <w:color w:val="000000"/>
        </w:rPr>
        <w:t>przedmiotowych</w:t>
      </w:r>
      <w:r>
        <w:rPr>
          <w:color w:val="000000"/>
        </w:rPr>
        <w:t xml:space="preserve"> </w:t>
      </w:r>
      <w:r w:rsidRPr="005E5A25">
        <w:rPr>
          <w:color w:val="000000"/>
        </w:rPr>
        <w:t>środków</w:t>
      </w:r>
      <w:r>
        <w:rPr>
          <w:color w:val="000000"/>
        </w:rPr>
        <w:t xml:space="preserve"> </w:t>
      </w:r>
      <w:r w:rsidRPr="005E5A25">
        <w:rPr>
          <w:color w:val="000000"/>
        </w:rPr>
        <w:t>dowodowych</w:t>
      </w:r>
      <w:r>
        <w:rPr>
          <w:color w:val="000000"/>
        </w:rPr>
        <w:t xml:space="preserve"> </w:t>
      </w:r>
      <w:r w:rsidRPr="005E5A25">
        <w:rPr>
          <w:color w:val="000000"/>
        </w:rPr>
        <w:t>oraz</w:t>
      </w:r>
      <w:r>
        <w:rPr>
          <w:color w:val="000000"/>
        </w:rPr>
        <w:t xml:space="preserve"> </w:t>
      </w:r>
      <w:r w:rsidRPr="005E5A25">
        <w:rPr>
          <w:color w:val="000000"/>
        </w:rPr>
        <w:t>innych</w:t>
      </w:r>
      <w:r>
        <w:rPr>
          <w:color w:val="000000"/>
        </w:rPr>
        <w:t xml:space="preserve"> </w:t>
      </w:r>
      <w:r w:rsidRPr="005E5A25">
        <w:rPr>
          <w:color w:val="000000"/>
        </w:rPr>
        <w:t>informacji</w:t>
      </w:r>
      <w:r>
        <w:rPr>
          <w:color w:val="000000"/>
        </w:rPr>
        <w:t>)</w:t>
      </w:r>
      <w:r w:rsidRPr="005E5A25">
        <w:rPr>
          <w:color w:val="000000"/>
        </w:rPr>
        <w:t>,</w:t>
      </w:r>
      <w:r>
        <w:rPr>
          <w:color w:val="000000"/>
        </w:rPr>
        <w:t xml:space="preserve"> </w:t>
      </w:r>
      <w:r w:rsidRPr="005E5A25">
        <w:rPr>
          <w:color w:val="000000"/>
        </w:rPr>
        <w:t>przekazywanych</w:t>
      </w:r>
      <w:r>
        <w:rPr>
          <w:color w:val="000000"/>
        </w:rPr>
        <w:t xml:space="preserve"> </w:t>
      </w:r>
      <w:r w:rsidRPr="005E5A25">
        <w:rPr>
          <w:color w:val="000000"/>
        </w:rPr>
        <w:t>w</w:t>
      </w:r>
      <w:r>
        <w:rPr>
          <w:color w:val="000000"/>
        </w:rPr>
        <w:t xml:space="preserve"> postępowa</w:t>
      </w:r>
      <w:r w:rsidRPr="005E5A25">
        <w:rPr>
          <w:color w:val="000000"/>
        </w:rPr>
        <w:t>niu,</w:t>
      </w:r>
      <w:r>
        <w:rPr>
          <w:color w:val="000000"/>
        </w:rPr>
        <w:t xml:space="preserve"> </w:t>
      </w:r>
      <w:r w:rsidRPr="005E5A25">
        <w:rPr>
          <w:color w:val="000000"/>
        </w:rPr>
        <w:t>przyjmuje</w:t>
      </w:r>
      <w:r>
        <w:rPr>
          <w:color w:val="000000"/>
        </w:rPr>
        <w:t xml:space="preserve"> </w:t>
      </w:r>
      <w:r w:rsidRPr="005E5A25">
        <w:rPr>
          <w:color w:val="000000"/>
        </w:rPr>
        <w:t>się</w:t>
      </w:r>
      <w:r>
        <w:rPr>
          <w:color w:val="000000"/>
        </w:rPr>
        <w:t xml:space="preserve"> </w:t>
      </w:r>
      <w:r w:rsidRPr="005E5A25">
        <w:rPr>
          <w:color w:val="000000"/>
        </w:rPr>
        <w:t>datę</w:t>
      </w:r>
      <w:r>
        <w:rPr>
          <w:color w:val="000000"/>
        </w:rPr>
        <w:t xml:space="preserve"> </w:t>
      </w:r>
      <w:r w:rsidRPr="005E5A25">
        <w:rPr>
          <w:color w:val="000000"/>
        </w:rPr>
        <w:t>ich</w:t>
      </w:r>
      <w:r>
        <w:rPr>
          <w:color w:val="000000"/>
        </w:rPr>
        <w:t xml:space="preserve"> </w:t>
      </w:r>
      <w:r w:rsidRPr="005E5A25">
        <w:rPr>
          <w:color w:val="000000"/>
        </w:rPr>
        <w:t>przekazania</w:t>
      </w:r>
      <w:r>
        <w:rPr>
          <w:color w:val="000000"/>
        </w:rPr>
        <w:t xml:space="preserve"> </w:t>
      </w:r>
      <w:r w:rsidRPr="005E5A25">
        <w:rPr>
          <w:color w:val="000000"/>
        </w:rPr>
        <w:t>na</w:t>
      </w:r>
      <w:r>
        <w:rPr>
          <w:color w:val="000000"/>
        </w:rPr>
        <w:t xml:space="preserve"> </w:t>
      </w:r>
      <w:r w:rsidRPr="005E5A25">
        <w:rPr>
          <w:color w:val="000000"/>
        </w:rPr>
        <w:t>ePUAP.</w:t>
      </w:r>
    </w:p>
    <w:p w14:paraId="4D99417B" w14:textId="35F94969" w:rsidR="00643B5B" w:rsidRDefault="00774B44" w:rsidP="00774B44">
      <w:pPr>
        <w:autoSpaceDE w:val="0"/>
        <w:autoSpaceDN w:val="0"/>
        <w:adjustRightInd w:val="0"/>
        <w:spacing w:after="142"/>
        <w:jc w:val="both"/>
        <w:rPr>
          <w:color w:val="000000"/>
        </w:rPr>
      </w:pPr>
      <w:r>
        <w:rPr>
          <w:color w:val="000000"/>
        </w:rPr>
        <w:t xml:space="preserve">7. </w:t>
      </w:r>
      <w:r w:rsidRPr="009E25E5">
        <w:rPr>
          <w:color w:val="000000"/>
        </w:rPr>
        <w:t>Zamawiający przekazuje link do postępowania oraz ID postępowania jako załącznik do niniejszej SWZ</w:t>
      </w:r>
      <w:r>
        <w:rPr>
          <w:color w:val="000000"/>
        </w:rPr>
        <w:t xml:space="preserve"> (Szczegóły postępowania)</w:t>
      </w:r>
      <w:r w:rsidRPr="009E25E5">
        <w:rPr>
          <w:color w:val="000000"/>
        </w:rPr>
        <w:t>. Dane postępowanie można wyszukać również na Liście</w:t>
      </w:r>
      <w:r>
        <w:rPr>
          <w:color w:val="000000"/>
        </w:rPr>
        <w:t xml:space="preserve"> </w:t>
      </w:r>
      <w:r w:rsidRPr="009E25E5">
        <w:rPr>
          <w:color w:val="000000"/>
        </w:rPr>
        <w:t>wszystkich postępowań w miniPortalu klikając wcześniej opcję „Dla Wykonawców” lub ze strony głównej z zakładki Postępowania.</w:t>
      </w:r>
    </w:p>
    <w:p w14:paraId="3782221A" w14:textId="22435653" w:rsidR="006022C8" w:rsidRDefault="006022C8" w:rsidP="00774B44">
      <w:pPr>
        <w:autoSpaceDE w:val="0"/>
        <w:autoSpaceDN w:val="0"/>
        <w:adjustRightInd w:val="0"/>
        <w:spacing w:after="142"/>
        <w:jc w:val="both"/>
        <w:rPr>
          <w:color w:val="000000"/>
        </w:rPr>
      </w:pPr>
    </w:p>
    <w:p w14:paraId="0C53606F" w14:textId="77777777" w:rsidR="006022C8" w:rsidRPr="006A1F42" w:rsidRDefault="006022C8" w:rsidP="00774B44">
      <w:pPr>
        <w:autoSpaceDE w:val="0"/>
        <w:autoSpaceDN w:val="0"/>
        <w:adjustRightInd w:val="0"/>
        <w:spacing w:after="142"/>
        <w:jc w:val="both"/>
        <w:rPr>
          <w:color w:val="000000"/>
        </w:rPr>
      </w:pPr>
    </w:p>
    <w:p w14:paraId="3530826A" w14:textId="77777777" w:rsidR="00774B44" w:rsidRPr="006B61C8" w:rsidRDefault="00774B44" w:rsidP="00774B44">
      <w:pPr>
        <w:autoSpaceDE w:val="0"/>
        <w:autoSpaceDN w:val="0"/>
        <w:adjustRightInd w:val="0"/>
        <w:spacing w:after="142"/>
        <w:jc w:val="both"/>
        <w:rPr>
          <w:b/>
          <w:color w:val="000000"/>
        </w:rPr>
      </w:pPr>
      <w:r>
        <w:rPr>
          <w:b/>
          <w:color w:val="000000"/>
        </w:rPr>
        <w:lastRenderedPageBreak/>
        <w:t>B</w:t>
      </w:r>
      <w:r w:rsidRPr="009E25E5">
        <w:rPr>
          <w:b/>
          <w:color w:val="000000"/>
        </w:rPr>
        <w:t xml:space="preserve">. </w:t>
      </w:r>
      <w:r w:rsidRPr="006B61C8">
        <w:rPr>
          <w:b/>
          <w:color w:val="000000"/>
        </w:rPr>
        <w:t>Sposób komunikowania się Zamawiającego z Wykonawcami (nie dotyczy składania ofert i wniosków)</w:t>
      </w:r>
    </w:p>
    <w:p w14:paraId="2107DC93" w14:textId="77777777" w:rsidR="00774B44" w:rsidRDefault="00774B44" w:rsidP="00774B44">
      <w:pPr>
        <w:autoSpaceDE w:val="0"/>
        <w:autoSpaceDN w:val="0"/>
        <w:adjustRightInd w:val="0"/>
        <w:spacing w:after="142"/>
        <w:jc w:val="both"/>
        <w:rPr>
          <w:color w:val="000000"/>
        </w:rPr>
      </w:pPr>
      <w:r>
        <w:rPr>
          <w:color w:val="000000"/>
        </w:rPr>
        <w:t>1</w:t>
      </w:r>
      <w:r w:rsidRPr="005E5A25">
        <w:rPr>
          <w:color w:val="000000"/>
        </w:rPr>
        <w:t>.</w:t>
      </w:r>
      <w:r>
        <w:rPr>
          <w:color w:val="000000"/>
        </w:rPr>
        <w:t xml:space="preserve"> </w:t>
      </w:r>
      <w:r w:rsidRPr="005E5A25">
        <w:rPr>
          <w:color w:val="000000"/>
        </w:rPr>
        <w:t>W</w:t>
      </w:r>
      <w:r>
        <w:rPr>
          <w:color w:val="000000"/>
        </w:rPr>
        <w:t xml:space="preserve"> </w:t>
      </w:r>
      <w:r w:rsidRPr="005E5A25">
        <w:rPr>
          <w:color w:val="000000"/>
        </w:rPr>
        <w:t>postępowaniu</w:t>
      </w:r>
      <w:r>
        <w:rPr>
          <w:color w:val="000000"/>
        </w:rPr>
        <w:t xml:space="preserve"> </w:t>
      </w:r>
      <w:r w:rsidRPr="005E5A25">
        <w:rPr>
          <w:color w:val="000000"/>
        </w:rPr>
        <w:t>o</w:t>
      </w:r>
      <w:r>
        <w:rPr>
          <w:color w:val="000000"/>
        </w:rPr>
        <w:t xml:space="preserve"> </w:t>
      </w:r>
      <w:r w:rsidRPr="005E5A25">
        <w:rPr>
          <w:color w:val="000000"/>
        </w:rPr>
        <w:t>udzielenie</w:t>
      </w:r>
      <w:r>
        <w:rPr>
          <w:color w:val="000000"/>
        </w:rPr>
        <w:t xml:space="preserve"> </w:t>
      </w:r>
      <w:r w:rsidRPr="005E5A25">
        <w:rPr>
          <w:color w:val="000000"/>
        </w:rPr>
        <w:t>zamówienia</w:t>
      </w:r>
      <w:r>
        <w:rPr>
          <w:color w:val="000000"/>
        </w:rPr>
        <w:t xml:space="preserve"> </w:t>
      </w:r>
      <w:r w:rsidRPr="006B61C8">
        <w:rPr>
          <w:color w:val="000000"/>
        </w:rPr>
        <w:t>komunikacja pomiędzy Zamawiającym</w:t>
      </w:r>
      <w:r>
        <w:rPr>
          <w:color w:val="000000"/>
        </w:rPr>
        <w:t>,</w:t>
      </w:r>
      <w:r w:rsidRPr="006B61C8">
        <w:rPr>
          <w:color w:val="000000"/>
        </w:rPr>
        <w:t xml:space="preserve"> a Wykonawcami w szczególności składanie oświadczeń, wniosków (innych niż wskazanych w pkt </w:t>
      </w:r>
      <w:r>
        <w:rPr>
          <w:color w:val="000000"/>
        </w:rPr>
        <w:t>B</w:t>
      </w:r>
      <w:r w:rsidRPr="006B61C8">
        <w:rPr>
          <w:color w:val="000000"/>
        </w:rPr>
        <w:t>), zawiadomień oraz przekazywanie informacji odbywa się elektronicznie za pośrednictwem dedykowanego formularza: „Formularz do komunikacji” dostępnego na ePUAP oraz udostępnionego przez miniPortal.</w:t>
      </w:r>
      <w:r>
        <w:rPr>
          <w:i/>
          <w:iCs/>
          <w:color w:val="000000"/>
        </w:rPr>
        <w:t xml:space="preserve"> </w:t>
      </w:r>
      <w:r w:rsidRPr="007964C5">
        <w:rPr>
          <w:color w:val="000000"/>
          <w:u w:val="single"/>
        </w:rPr>
        <w:t>Korespondencja przesłana za pomocą tego formularza nie może być szyfrowana</w:t>
      </w:r>
      <w:r w:rsidRPr="005E5A25">
        <w:rPr>
          <w:color w:val="000000"/>
        </w:rPr>
        <w:t>.</w:t>
      </w:r>
      <w:r>
        <w:rPr>
          <w:color w:val="000000"/>
        </w:rPr>
        <w:t xml:space="preserve"> </w:t>
      </w:r>
      <w:r w:rsidRPr="005E5A25">
        <w:rPr>
          <w:color w:val="000000"/>
        </w:rPr>
        <w:t>We</w:t>
      </w:r>
      <w:r>
        <w:rPr>
          <w:color w:val="000000"/>
        </w:rPr>
        <w:t xml:space="preserve"> </w:t>
      </w:r>
      <w:r w:rsidRPr="005E5A25">
        <w:rPr>
          <w:color w:val="000000"/>
        </w:rPr>
        <w:t>wszelkiej</w:t>
      </w:r>
      <w:r>
        <w:rPr>
          <w:color w:val="000000"/>
        </w:rPr>
        <w:t xml:space="preserve"> </w:t>
      </w:r>
      <w:r w:rsidRPr="005E5A25">
        <w:rPr>
          <w:color w:val="000000"/>
        </w:rPr>
        <w:t>korespondencji</w:t>
      </w:r>
      <w:r>
        <w:rPr>
          <w:color w:val="000000"/>
        </w:rPr>
        <w:t xml:space="preserve"> </w:t>
      </w:r>
      <w:r w:rsidRPr="005E5A25">
        <w:rPr>
          <w:color w:val="000000"/>
        </w:rPr>
        <w:t>związanej</w:t>
      </w:r>
      <w:r>
        <w:rPr>
          <w:color w:val="000000"/>
        </w:rPr>
        <w:t xml:space="preserve"> </w:t>
      </w:r>
      <w:r w:rsidRPr="005E5A25">
        <w:rPr>
          <w:color w:val="000000"/>
        </w:rPr>
        <w:t>z</w:t>
      </w:r>
      <w:r>
        <w:rPr>
          <w:color w:val="000000"/>
        </w:rPr>
        <w:t xml:space="preserve"> </w:t>
      </w:r>
      <w:r w:rsidRPr="005E5A25">
        <w:rPr>
          <w:color w:val="000000"/>
        </w:rPr>
        <w:t>niniejszym</w:t>
      </w:r>
      <w:r>
        <w:rPr>
          <w:color w:val="000000"/>
        </w:rPr>
        <w:t xml:space="preserve"> </w:t>
      </w:r>
      <w:r w:rsidRPr="005E5A25">
        <w:rPr>
          <w:color w:val="000000"/>
        </w:rPr>
        <w:t>postępowaniem</w:t>
      </w:r>
      <w:r>
        <w:rPr>
          <w:color w:val="000000"/>
        </w:rPr>
        <w:t xml:space="preserve"> </w:t>
      </w:r>
      <w:r w:rsidRPr="005E5A25">
        <w:rPr>
          <w:color w:val="000000"/>
        </w:rPr>
        <w:t>Zamawiający</w:t>
      </w:r>
      <w:r>
        <w:rPr>
          <w:color w:val="000000"/>
        </w:rPr>
        <w:t xml:space="preserve"> </w:t>
      </w:r>
      <w:r w:rsidRPr="005E5A25">
        <w:rPr>
          <w:color w:val="000000"/>
        </w:rPr>
        <w:t>i</w:t>
      </w:r>
      <w:r>
        <w:rPr>
          <w:color w:val="000000"/>
        </w:rPr>
        <w:t xml:space="preserve"> </w:t>
      </w:r>
      <w:r w:rsidRPr="005E5A25">
        <w:rPr>
          <w:color w:val="000000"/>
        </w:rPr>
        <w:t>Wykonawcy</w:t>
      </w:r>
      <w:r>
        <w:rPr>
          <w:color w:val="000000"/>
        </w:rPr>
        <w:t xml:space="preserve"> </w:t>
      </w:r>
      <w:r w:rsidRPr="005E5A25">
        <w:rPr>
          <w:color w:val="000000"/>
        </w:rPr>
        <w:t>posługują</w:t>
      </w:r>
      <w:r>
        <w:rPr>
          <w:color w:val="000000"/>
        </w:rPr>
        <w:t xml:space="preserve"> </w:t>
      </w:r>
      <w:r w:rsidRPr="005E5A25">
        <w:rPr>
          <w:color w:val="000000"/>
        </w:rPr>
        <w:t>się</w:t>
      </w:r>
      <w:r>
        <w:rPr>
          <w:color w:val="000000"/>
        </w:rPr>
        <w:t xml:space="preserve"> </w:t>
      </w:r>
      <w:r w:rsidRPr="005E5A25">
        <w:rPr>
          <w:color w:val="000000"/>
        </w:rPr>
        <w:t>numerem</w:t>
      </w:r>
      <w:r>
        <w:rPr>
          <w:color w:val="000000"/>
        </w:rPr>
        <w:t xml:space="preserve"> </w:t>
      </w:r>
      <w:r w:rsidRPr="005E5A25">
        <w:rPr>
          <w:color w:val="000000"/>
        </w:rPr>
        <w:t>ogłoszenia</w:t>
      </w:r>
      <w:r>
        <w:rPr>
          <w:color w:val="000000"/>
        </w:rPr>
        <w:t xml:space="preserve"> </w:t>
      </w:r>
      <w:r w:rsidRPr="005E5A25">
        <w:rPr>
          <w:color w:val="000000"/>
        </w:rPr>
        <w:t>(BZP).</w:t>
      </w:r>
    </w:p>
    <w:p w14:paraId="45A5B27E" w14:textId="77777777" w:rsidR="00774B44" w:rsidRDefault="00774B44" w:rsidP="00774B44">
      <w:pPr>
        <w:autoSpaceDE w:val="0"/>
        <w:autoSpaceDN w:val="0"/>
        <w:adjustRightInd w:val="0"/>
        <w:spacing w:after="142"/>
        <w:jc w:val="both"/>
        <w:rPr>
          <w:rStyle w:val="Hipercze"/>
        </w:rPr>
      </w:pPr>
      <w:r>
        <w:rPr>
          <w:color w:val="000000"/>
        </w:rPr>
        <w:t xml:space="preserve">2. </w:t>
      </w:r>
      <w:r w:rsidRPr="005E5A25">
        <w:rPr>
          <w:color w:val="000000"/>
        </w:rPr>
        <w:t>Zamawiający</w:t>
      </w:r>
      <w:r>
        <w:rPr>
          <w:color w:val="000000"/>
        </w:rPr>
        <w:t xml:space="preserve"> </w:t>
      </w:r>
      <w:r w:rsidRPr="005E5A25">
        <w:rPr>
          <w:color w:val="000000"/>
        </w:rPr>
        <w:t>dopuszcza</w:t>
      </w:r>
      <w:r>
        <w:rPr>
          <w:color w:val="000000"/>
        </w:rPr>
        <w:t xml:space="preserve"> </w:t>
      </w:r>
      <w:r w:rsidRPr="005E5A25">
        <w:rPr>
          <w:color w:val="000000"/>
        </w:rPr>
        <w:t>również</w:t>
      </w:r>
      <w:r>
        <w:rPr>
          <w:color w:val="000000"/>
        </w:rPr>
        <w:t xml:space="preserve"> </w:t>
      </w:r>
      <w:r w:rsidRPr="005E5A25">
        <w:rPr>
          <w:color w:val="000000"/>
        </w:rPr>
        <w:t>możliwość</w:t>
      </w:r>
      <w:r>
        <w:rPr>
          <w:color w:val="000000"/>
        </w:rPr>
        <w:t xml:space="preserve"> komunikowania się z Wykonawcami </w:t>
      </w:r>
      <w:r w:rsidRPr="005E5A25">
        <w:rPr>
          <w:color w:val="000000"/>
        </w:rPr>
        <w:t>za</w:t>
      </w:r>
      <w:r>
        <w:rPr>
          <w:color w:val="000000"/>
        </w:rPr>
        <w:t xml:space="preserve"> </w:t>
      </w:r>
      <w:r w:rsidRPr="005E5A25">
        <w:rPr>
          <w:color w:val="000000"/>
        </w:rPr>
        <w:t>pomocą</w:t>
      </w:r>
      <w:r>
        <w:rPr>
          <w:color w:val="000000"/>
        </w:rPr>
        <w:t xml:space="preserve"> </w:t>
      </w:r>
      <w:r w:rsidRPr="005E5A25">
        <w:rPr>
          <w:color w:val="000000"/>
        </w:rPr>
        <w:t>poczty</w:t>
      </w:r>
      <w:r>
        <w:rPr>
          <w:color w:val="000000"/>
        </w:rPr>
        <w:t xml:space="preserve"> </w:t>
      </w:r>
      <w:r w:rsidRPr="005E5A25">
        <w:rPr>
          <w:color w:val="000000"/>
        </w:rPr>
        <w:t>elektronicznej,</w:t>
      </w:r>
      <w:r>
        <w:rPr>
          <w:color w:val="000000"/>
        </w:rPr>
        <w:t xml:space="preserve"> </w:t>
      </w:r>
      <w:r w:rsidRPr="005E5A25">
        <w:rPr>
          <w:color w:val="000000"/>
        </w:rPr>
        <w:t>na</w:t>
      </w:r>
      <w:r>
        <w:rPr>
          <w:color w:val="000000"/>
        </w:rPr>
        <w:t xml:space="preserve"> </w:t>
      </w:r>
      <w:r w:rsidRPr="005E5A25">
        <w:rPr>
          <w:color w:val="000000"/>
        </w:rPr>
        <w:t>adres</w:t>
      </w:r>
      <w:r>
        <w:rPr>
          <w:color w:val="000000"/>
        </w:rPr>
        <w:t xml:space="preserve"> e-</w:t>
      </w:r>
      <w:r w:rsidRPr="005E5A25">
        <w:rPr>
          <w:color w:val="000000"/>
        </w:rPr>
        <w:t>mail</w:t>
      </w:r>
      <w:r>
        <w:rPr>
          <w:color w:val="000000"/>
        </w:rPr>
        <w:t xml:space="preserve"> </w:t>
      </w:r>
      <w:hyperlink r:id="rId15" w:history="1">
        <w:r w:rsidRPr="00D97681">
          <w:rPr>
            <w:rStyle w:val="Hipercze"/>
          </w:rPr>
          <w:t>biuro@doradztwo-przetargi.pl</w:t>
        </w:r>
      </w:hyperlink>
    </w:p>
    <w:p w14:paraId="00BD635E" w14:textId="77777777" w:rsidR="00774B44" w:rsidRPr="006B61C8" w:rsidRDefault="00774B44" w:rsidP="00774B44">
      <w:pPr>
        <w:autoSpaceDE w:val="0"/>
        <w:autoSpaceDN w:val="0"/>
        <w:adjustRightInd w:val="0"/>
        <w:spacing w:before="120" w:after="120"/>
        <w:jc w:val="both"/>
        <w:rPr>
          <w:color w:val="FF0000"/>
        </w:rPr>
      </w:pPr>
      <w:r>
        <w:rPr>
          <w:color w:val="000000"/>
        </w:rPr>
        <w:t xml:space="preserve">Uwaga! </w:t>
      </w:r>
      <w:r w:rsidRPr="00873C12">
        <w:t xml:space="preserve">e-mail: </w:t>
      </w:r>
      <w:hyperlink r:id="rId16" w:history="1">
        <w:r w:rsidRPr="002A446A">
          <w:rPr>
            <w:rStyle w:val="Hipercze"/>
          </w:rPr>
          <w:t>biuro@doradztwo-przetargi.pl</w:t>
        </w:r>
      </w:hyperlink>
      <w:r>
        <w:rPr>
          <w:color w:val="FF0000"/>
        </w:rPr>
        <w:t xml:space="preserve"> </w:t>
      </w:r>
      <w:r w:rsidRPr="00D93C35">
        <w:rPr>
          <w:color w:val="FF0000"/>
        </w:rPr>
        <w:t xml:space="preserve"> </w:t>
      </w:r>
      <w:r w:rsidRPr="00873C12">
        <w:t>pojemność jednej wiadomości na skrzynce -  do 10 MB</w:t>
      </w:r>
    </w:p>
    <w:p w14:paraId="7C99CD95" w14:textId="77777777" w:rsidR="00774B44" w:rsidRDefault="00774B44" w:rsidP="00774B44">
      <w:pPr>
        <w:autoSpaceDE w:val="0"/>
        <w:autoSpaceDN w:val="0"/>
        <w:adjustRightInd w:val="0"/>
        <w:spacing w:before="120" w:after="120"/>
        <w:jc w:val="both"/>
        <w:rPr>
          <w:color w:val="000000"/>
        </w:rPr>
      </w:pPr>
      <w:r>
        <w:rPr>
          <w:color w:val="000000"/>
        </w:rPr>
        <w:t>3</w:t>
      </w:r>
      <w:r w:rsidRPr="005E5A25">
        <w:rPr>
          <w:color w:val="000000"/>
        </w:rPr>
        <w:t>.</w:t>
      </w:r>
      <w:r>
        <w:rPr>
          <w:color w:val="000000"/>
        </w:rPr>
        <w:t xml:space="preserve"> </w:t>
      </w:r>
      <w:r w:rsidRPr="005E5A25">
        <w:rPr>
          <w:i/>
          <w:iCs/>
          <w:color w:val="000000"/>
        </w:rPr>
        <w:t>Formularz</w:t>
      </w:r>
      <w:r>
        <w:rPr>
          <w:i/>
          <w:iCs/>
          <w:color w:val="000000"/>
        </w:rPr>
        <w:t xml:space="preserve"> do ko</w:t>
      </w:r>
      <w:r w:rsidRPr="005E5A25">
        <w:rPr>
          <w:i/>
          <w:iCs/>
          <w:color w:val="000000"/>
        </w:rPr>
        <w:t>munikacji</w:t>
      </w:r>
      <w:r>
        <w:rPr>
          <w:i/>
          <w:iCs/>
          <w:color w:val="000000"/>
        </w:rPr>
        <w:t xml:space="preserve"> - </w:t>
      </w:r>
      <w:r w:rsidRPr="005E5A25">
        <w:rPr>
          <w:color w:val="000000"/>
        </w:rPr>
        <w:t>Dokumenty</w:t>
      </w:r>
      <w:r>
        <w:rPr>
          <w:color w:val="000000"/>
        </w:rPr>
        <w:t xml:space="preserve"> </w:t>
      </w:r>
      <w:r w:rsidRPr="005E5A25">
        <w:rPr>
          <w:color w:val="000000"/>
        </w:rPr>
        <w:t>elektroniczne,</w:t>
      </w:r>
      <w:r>
        <w:rPr>
          <w:color w:val="000000"/>
        </w:rPr>
        <w:t xml:space="preserve"> </w:t>
      </w:r>
      <w:r w:rsidRPr="005E5A25">
        <w:rPr>
          <w:color w:val="000000"/>
        </w:rPr>
        <w:t>oświadczenia</w:t>
      </w:r>
      <w:r>
        <w:rPr>
          <w:color w:val="000000"/>
        </w:rPr>
        <w:t xml:space="preserve"> </w:t>
      </w:r>
      <w:r w:rsidRPr="005E5A25">
        <w:rPr>
          <w:color w:val="000000"/>
        </w:rPr>
        <w:t>lub</w:t>
      </w:r>
      <w:r>
        <w:rPr>
          <w:color w:val="000000"/>
        </w:rPr>
        <w:t xml:space="preserve"> </w:t>
      </w:r>
      <w:r w:rsidRPr="005E5A25">
        <w:rPr>
          <w:color w:val="000000"/>
        </w:rPr>
        <w:t>elektroniczne</w:t>
      </w:r>
      <w:r>
        <w:rPr>
          <w:color w:val="000000"/>
        </w:rPr>
        <w:t xml:space="preserve"> </w:t>
      </w:r>
      <w:r w:rsidRPr="005E5A25">
        <w:rPr>
          <w:color w:val="000000"/>
        </w:rPr>
        <w:t>kopie</w:t>
      </w:r>
      <w:r>
        <w:rPr>
          <w:color w:val="000000"/>
        </w:rPr>
        <w:t xml:space="preserve"> </w:t>
      </w:r>
      <w:r w:rsidRPr="005E5A25">
        <w:rPr>
          <w:color w:val="000000"/>
        </w:rPr>
        <w:t>dokumentów</w:t>
      </w:r>
      <w:r>
        <w:rPr>
          <w:color w:val="000000"/>
        </w:rPr>
        <w:t xml:space="preserve"> </w:t>
      </w:r>
      <w:r w:rsidRPr="005E5A25">
        <w:rPr>
          <w:color w:val="000000"/>
        </w:rPr>
        <w:t>lub</w:t>
      </w:r>
      <w:r>
        <w:rPr>
          <w:color w:val="000000"/>
        </w:rPr>
        <w:t xml:space="preserve"> </w:t>
      </w:r>
      <w:r w:rsidRPr="005E5A25">
        <w:rPr>
          <w:color w:val="000000"/>
        </w:rPr>
        <w:t>oświadczeń</w:t>
      </w:r>
      <w:r>
        <w:rPr>
          <w:color w:val="000000"/>
        </w:rPr>
        <w:t xml:space="preserve"> </w:t>
      </w:r>
      <w:r w:rsidRPr="005E5A25">
        <w:rPr>
          <w:color w:val="000000"/>
        </w:rPr>
        <w:t>składane</w:t>
      </w:r>
      <w:r>
        <w:rPr>
          <w:color w:val="000000"/>
        </w:rPr>
        <w:t xml:space="preserve"> </w:t>
      </w:r>
      <w:r w:rsidRPr="005E5A25">
        <w:rPr>
          <w:color w:val="000000"/>
        </w:rPr>
        <w:t>są</w:t>
      </w:r>
      <w:r>
        <w:rPr>
          <w:color w:val="000000"/>
        </w:rPr>
        <w:t xml:space="preserve"> </w:t>
      </w:r>
      <w:r w:rsidRPr="005E5A25">
        <w:rPr>
          <w:color w:val="000000"/>
        </w:rPr>
        <w:t>przez</w:t>
      </w:r>
      <w:r>
        <w:rPr>
          <w:color w:val="000000"/>
        </w:rPr>
        <w:t xml:space="preserve"> </w:t>
      </w:r>
      <w:r w:rsidRPr="005E5A25">
        <w:rPr>
          <w:color w:val="000000"/>
        </w:rPr>
        <w:t>Wykonawcę</w:t>
      </w:r>
      <w:r>
        <w:rPr>
          <w:color w:val="000000"/>
        </w:rPr>
        <w:t xml:space="preserve"> </w:t>
      </w:r>
      <w:r w:rsidRPr="005E5A25">
        <w:rPr>
          <w:color w:val="000000"/>
        </w:rPr>
        <w:t>jako</w:t>
      </w:r>
      <w:r>
        <w:rPr>
          <w:color w:val="000000"/>
        </w:rPr>
        <w:t xml:space="preserve"> </w:t>
      </w:r>
      <w:r w:rsidRPr="005E5A25">
        <w:rPr>
          <w:color w:val="000000"/>
        </w:rPr>
        <w:t>załączniki.</w:t>
      </w:r>
      <w:r>
        <w:rPr>
          <w:color w:val="000000"/>
        </w:rPr>
        <w:t xml:space="preserve"> </w:t>
      </w:r>
      <w:r w:rsidRPr="005E5A25">
        <w:rPr>
          <w:color w:val="000000"/>
        </w:rPr>
        <w:t>Sposób</w:t>
      </w:r>
      <w:r>
        <w:rPr>
          <w:color w:val="000000"/>
        </w:rPr>
        <w:t xml:space="preserve"> </w:t>
      </w:r>
      <w:r w:rsidRPr="005E5A25">
        <w:rPr>
          <w:color w:val="000000"/>
        </w:rPr>
        <w:t>sporządzenia</w:t>
      </w:r>
      <w:r>
        <w:rPr>
          <w:color w:val="000000"/>
        </w:rPr>
        <w:t xml:space="preserve"> </w:t>
      </w:r>
      <w:r w:rsidRPr="005E5A25">
        <w:rPr>
          <w:color w:val="000000"/>
        </w:rPr>
        <w:t>dokumentów</w:t>
      </w:r>
      <w:r>
        <w:rPr>
          <w:color w:val="000000"/>
        </w:rPr>
        <w:t xml:space="preserve"> </w:t>
      </w:r>
      <w:r w:rsidRPr="005E5A25">
        <w:rPr>
          <w:color w:val="000000"/>
        </w:rPr>
        <w:t>elektronicznych,</w:t>
      </w:r>
      <w:r>
        <w:rPr>
          <w:color w:val="000000"/>
        </w:rPr>
        <w:t xml:space="preserve"> </w:t>
      </w:r>
      <w:r w:rsidRPr="005E5A25">
        <w:rPr>
          <w:color w:val="000000"/>
        </w:rPr>
        <w:t>oświadczeń</w:t>
      </w:r>
      <w:r>
        <w:rPr>
          <w:color w:val="000000"/>
        </w:rPr>
        <w:t xml:space="preserve"> </w:t>
      </w:r>
      <w:r w:rsidRPr="005E5A25">
        <w:rPr>
          <w:color w:val="000000"/>
        </w:rPr>
        <w:t>lub</w:t>
      </w:r>
      <w:r>
        <w:rPr>
          <w:color w:val="000000"/>
        </w:rPr>
        <w:t xml:space="preserve"> </w:t>
      </w:r>
      <w:r w:rsidRPr="005E5A25">
        <w:rPr>
          <w:color w:val="000000"/>
        </w:rPr>
        <w:t>elektronicznych</w:t>
      </w:r>
      <w:r>
        <w:rPr>
          <w:color w:val="000000"/>
        </w:rPr>
        <w:t xml:space="preserve"> </w:t>
      </w:r>
      <w:r w:rsidRPr="005E5A25">
        <w:rPr>
          <w:color w:val="000000"/>
        </w:rPr>
        <w:t>kopii</w:t>
      </w:r>
      <w:r>
        <w:rPr>
          <w:color w:val="000000"/>
        </w:rPr>
        <w:t xml:space="preserve"> </w:t>
      </w:r>
      <w:r w:rsidRPr="005E5A25">
        <w:rPr>
          <w:color w:val="000000"/>
        </w:rPr>
        <w:t>dokumentów</w:t>
      </w:r>
      <w:r>
        <w:rPr>
          <w:color w:val="000000"/>
        </w:rPr>
        <w:t xml:space="preserve"> </w:t>
      </w:r>
      <w:r w:rsidRPr="005E5A25">
        <w:rPr>
          <w:color w:val="000000"/>
        </w:rPr>
        <w:t>lub</w:t>
      </w:r>
      <w:r>
        <w:rPr>
          <w:color w:val="000000"/>
        </w:rPr>
        <w:t xml:space="preserve"> </w:t>
      </w:r>
      <w:r w:rsidRPr="005E5A25">
        <w:rPr>
          <w:color w:val="000000"/>
        </w:rPr>
        <w:t>oświadczeń</w:t>
      </w:r>
      <w:r>
        <w:rPr>
          <w:color w:val="000000"/>
        </w:rPr>
        <w:t xml:space="preserve"> </w:t>
      </w:r>
      <w:r w:rsidRPr="005E5A25">
        <w:rPr>
          <w:color w:val="000000"/>
        </w:rPr>
        <w:t>musi</w:t>
      </w:r>
      <w:r>
        <w:rPr>
          <w:color w:val="000000"/>
        </w:rPr>
        <w:t xml:space="preserve"> </w:t>
      </w:r>
      <w:r w:rsidRPr="005E5A25">
        <w:rPr>
          <w:color w:val="000000"/>
        </w:rPr>
        <w:t>być</w:t>
      </w:r>
      <w:r>
        <w:rPr>
          <w:color w:val="000000"/>
        </w:rPr>
        <w:t xml:space="preserve"> </w:t>
      </w:r>
      <w:r w:rsidRPr="005E5A25">
        <w:rPr>
          <w:color w:val="000000"/>
        </w:rPr>
        <w:t>zgod</w:t>
      </w:r>
      <w:r>
        <w:rPr>
          <w:color w:val="000000"/>
        </w:rPr>
        <w:t>n</w:t>
      </w:r>
      <w:r w:rsidRPr="005E5A25">
        <w:rPr>
          <w:color w:val="000000"/>
        </w:rPr>
        <w:t>y</w:t>
      </w:r>
      <w:r>
        <w:rPr>
          <w:color w:val="000000"/>
        </w:rPr>
        <w:t xml:space="preserve"> </w:t>
      </w:r>
      <w:r w:rsidRPr="005E5A25">
        <w:rPr>
          <w:color w:val="000000"/>
        </w:rPr>
        <w:t>z</w:t>
      </w:r>
      <w:r>
        <w:rPr>
          <w:color w:val="000000"/>
        </w:rPr>
        <w:t xml:space="preserve"> </w:t>
      </w:r>
      <w:r w:rsidRPr="005E5A25">
        <w:rPr>
          <w:color w:val="000000"/>
        </w:rPr>
        <w:t>wymaganiami</w:t>
      </w:r>
      <w:r>
        <w:rPr>
          <w:color w:val="000000"/>
        </w:rPr>
        <w:t xml:space="preserve"> </w:t>
      </w:r>
      <w:r w:rsidRPr="005E5A25">
        <w:rPr>
          <w:color w:val="000000"/>
        </w:rPr>
        <w:t>określonymi</w:t>
      </w:r>
      <w:r>
        <w:rPr>
          <w:color w:val="000000"/>
        </w:rPr>
        <w:t xml:space="preserve"> </w:t>
      </w:r>
      <w:r w:rsidRPr="005E5A25">
        <w:rPr>
          <w:color w:val="000000"/>
        </w:rPr>
        <w:t>w</w:t>
      </w:r>
      <w:r>
        <w:rPr>
          <w:color w:val="000000"/>
        </w:rPr>
        <w:t xml:space="preserve"> </w:t>
      </w:r>
      <w:r w:rsidRPr="00D2524A">
        <w:rPr>
          <w:color w:val="000000"/>
        </w:rPr>
        <w:t>Rozporządzeni</w:t>
      </w:r>
      <w:r>
        <w:rPr>
          <w:color w:val="000000"/>
        </w:rPr>
        <w:t>u</w:t>
      </w:r>
      <w:r w:rsidRPr="00D2524A">
        <w:rPr>
          <w:color w:val="000000"/>
        </w:rPr>
        <w:t xml:space="preserve"> Ministra Rozwoju, Pracy i Technologii z dnia 23 grudnia 2020 r. w sprawie podmiotowych środków dowodowych oraz innych dokumentów lub oświadczeń, jakich może żądać zamawiający od wykonawców (Dz. U. z </w:t>
      </w:r>
      <w:r>
        <w:rPr>
          <w:color w:val="000000"/>
        </w:rPr>
        <w:t xml:space="preserve">2020 r., poz. 2415 ze zmianami) </w:t>
      </w:r>
      <w:bookmarkStart w:id="2" w:name="_Hlk66551254"/>
      <w:r>
        <w:rPr>
          <w:color w:val="000000"/>
        </w:rPr>
        <w:t xml:space="preserve">oraz </w:t>
      </w:r>
      <w:r w:rsidRPr="006B61C8">
        <w:rPr>
          <w:color w:val="000000"/>
        </w:rPr>
        <w:t>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w:t>
      </w:r>
      <w:r>
        <w:rPr>
          <w:color w:val="000000"/>
        </w:rPr>
        <w:t>.</w:t>
      </w:r>
    </w:p>
    <w:bookmarkEnd w:id="2"/>
    <w:p w14:paraId="3370D56D" w14:textId="77777777" w:rsidR="00774B44" w:rsidRDefault="00774B44" w:rsidP="00774B44">
      <w:pPr>
        <w:autoSpaceDE w:val="0"/>
        <w:autoSpaceDN w:val="0"/>
        <w:adjustRightInd w:val="0"/>
        <w:spacing w:before="120" w:after="120"/>
        <w:ind w:hanging="142"/>
        <w:rPr>
          <w:color w:val="000000"/>
        </w:rPr>
      </w:pPr>
      <w:r>
        <w:rPr>
          <w:color w:val="000000"/>
        </w:rPr>
        <w:t xml:space="preserve">  4</w:t>
      </w:r>
      <w:r w:rsidRPr="001943D2">
        <w:rPr>
          <w:color w:val="000000"/>
        </w:rPr>
        <w:t>. Zamawiający</w:t>
      </w:r>
      <w:r>
        <w:rPr>
          <w:color w:val="000000"/>
        </w:rPr>
        <w:t xml:space="preserve"> </w:t>
      </w:r>
      <w:r w:rsidRPr="001943D2">
        <w:rPr>
          <w:color w:val="000000"/>
        </w:rPr>
        <w:t>nie</w:t>
      </w:r>
      <w:r>
        <w:rPr>
          <w:color w:val="000000"/>
        </w:rPr>
        <w:t xml:space="preserve"> </w:t>
      </w:r>
      <w:r w:rsidRPr="001943D2">
        <w:rPr>
          <w:color w:val="000000"/>
        </w:rPr>
        <w:t>przewiduje</w:t>
      </w:r>
      <w:r>
        <w:rPr>
          <w:color w:val="000000"/>
        </w:rPr>
        <w:t xml:space="preserve"> </w:t>
      </w:r>
      <w:r w:rsidRPr="001943D2">
        <w:rPr>
          <w:color w:val="000000"/>
        </w:rPr>
        <w:t>sposobu</w:t>
      </w:r>
      <w:r>
        <w:rPr>
          <w:color w:val="000000"/>
        </w:rPr>
        <w:t xml:space="preserve"> </w:t>
      </w:r>
      <w:r w:rsidRPr="001943D2">
        <w:rPr>
          <w:color w:val="000000"/>
        </w:rPr>
        <w:t>komunikowania</w:t>
      </w:r>
      <w:r>
        <w:rPr>
          <w:color w:val="000000"/>
        </w:rPr>
        <w:t xml:space="preserve"> </w:t>
      </w:r>
      <w:r w:rsidRPr="001943D2">
        <w:rPr>
          <w:color w:val="000000"/>
        </w:rPr>
        <w:t>się</w:t>
      </w:r>
      <w:r>
        <w:rPr>
          <w:color w:val="000000"/>
        </w:rPr>
        <w:t xml:space="preserve"> </w:t>
      </w:r>
      <w:r w:rsidRPr="001943D2">
        <w:rPr>
          <w:color w:val="000000"/>
        </w:rPr>
        <w:t>z</w:t>
      </w:r>
      <w:r>
        <w:rPr>
          <w:color w:val="000000"/>
        </w:rPr>
        <w:t xml:space="preserve"> Wykonaw</w:t>
      </w:r>
      <w:r w:rsidRPr="001943D2">
        <w:rPr>
          <w:color w:val="000000"/>
        </w:rPr>
        <w:t>cami</w:t>
      </w:r>
      <w:r>
        <w:rPr>
          <w:color w:val="000000"/>
        </w:rPr>
        <w:t xml:space="preserve"> </w:t>
      </w:r>
      <w:r w:rsidRPr="001943D2">
        <w:rPr>
          <w:color w:val="000000"/>
        </w:rPr>
        <w:t>w</w:t>
      </w:r>
      <w:r>
        <w:rPr>
          <w:color w:val="000000"/>
        </w:rPr>
        <w:t xml:space="preserve"> </w:t>
      </w:r>
      <w:r w:rsidRPr="001943D2">
        <w:rPr>
          <w:color w:val="000000"/>
        </w:rPr>
        <w:t>inny</w:t>
      </w:r>
      <w:r>
        <w:rPr>
          <w:color w:val="000000"/>
        </w:rPr>
        <w:t xml:space="preserve"> </w:t>
      </w:r>
      <w:r w:rsidRPr="001943D2">
        <w:rPr>
          <w:color w:val="000000"/>
        </w:rPr>
        <w:t>sposób</w:t>
      </w:r>
      <w:r>
        <w:rPr>
          <w:color w:val="000000"/>
        </w:rPr>
        <w:t xml:space="preserve"> </w:t>
      </w:r>
      <w:r w:rsidRPr="001943D2">
        <w:rPr>
          <w:color w:val="000000"/>
        </w:rPr>
        <w:t>niż</w:t>
      </w:r>
      <w:r>
        <w:rPr>
          <w:color w:val="000000"/>
        </w:rPr>
        <w:t xml:space="preserve"> </w:t>
      </w:r>
      <w:r w:rsidRPr="001943D2">
        <w:rPr>
          <w:color w:val="000000"/>
        </w:rPr>
        <w:t>przy</w:t>
      </w:r>
      <w:r>
        <w:rPr>
          <w:color w:val="000000"/>
        </w:rPr>
        <w:t xml:space="preserve"> </w:t>
      </w:r>
      <w:r w:rsidRPr="001943D2">
        <w:rPr>
          <w:color w:val="000000"/>
        </w:rPr>
        <w:t>użyciu</w:t>
      </w:r>
      <w:r>
        <w:rPr>
          <w:color w:val="000000"/>
        </w:rPr>
        <w:t xml:space="preserve"> </w:t>
      </w:r>
      <w:r w:rsidRPr="001943D2">
        <w:rPr>
          <w:color w:val="000000"/>
        </w:rPr>
        <w:t>środków</w:t>
      </w:r>
      <w:r>
        <w:rPr>
          <w:color w:val="000000"/>
        </w:rPr>
        <w:t xml:space="preserve"> </w:t>
      </w:r>
      <w:r w:rsidRPr="001943D2">
        <w:rPr>
          <w:color w:val="000000"/>
        </w:rPr>
        <w:t>komunikacji</w:t>
      </w:r>
      <w:r>
        <w:rPr>
          <w:color w:val="000000"/>
        </w:rPr>
        <w:t xml:space="preserve"> </w:t>
      </w:r>
      <w:r w:rsidRPr="001943D2">
        <w:rPr>
          <w:color w:val="000000"/>
        </w:rPr>
        <w:t>elektronicznej,</w:t>
      </w:r>
      <w:r>
        <w:rPr>
          <w:color w:val="000000"/>
        </w:rPr>
        <w:t xml:space="preserve"> wskaza</w:t>
      </w:r>
      <w:r w:rsidRPr="001943D2">
        <w:rPr>
          <w:color w:val="000000"/>
        </w:rPr>
        <w:t>nych</w:t>
      </w:r>
      <w:r>
        <w:rPr>
          <w:color w:val="000000"/>
        </w:rPr>
        <w:t xml:space="preserve"> </w:t>
      </w:r>
      <w:r w:rsidRPr="001943D2">
        <w:rPr>
          <w:color w:val="000000"/>
        </w:rPr>
        <w:t>w</w:t>
      </w:r>
      <w:r>
        <w:rPr>
          <w:color w:val="000000"/>
        </w:rPr>
        <w:t xml:space="preserve"> </w:t>
      </w:r>
      <w:r w:rsidRPr="001943D2">
        <w:rPr>
          <w:color w:val="000000"/>
        </w:rPr>
        <w:t>SWZ.</w:t>
      </w:r>
    </w:p>
    <w:p w14:paraId="0B71EFCB" w14:textId="77777777" w:rsidR="00643B5B" w:rsidRDefault="00643B5B" w:rsidP="00774B44">
      <w:pPr>
        <w:autoSpaceDE w:val="0"/>
        <w:autoSpaceDN w:val="0"/>
        <w:adjustRightInd w:val="0"/>
        <w:spacing w:before="120" w:after="120"/>
        <w:ind w:hanging="142"/>
        <w:rPr>
          <w:color w:val="000000"/>
        </w:rPr>
      </w:pPr>
    </w:p>
    <w:p w14:paraId="0AB8850D" w14:textId="77777777" w:rsidR="00774B44" w:rsidRPr="006B61C8" w:rsidRDefault="00774B44" w:rsidP="00774B44">
      <w:pPr>
        <w:autoSpaceDE w:val="0"/>
        <w:autoSpaceDN w:val="0"/>
        <w:adjustRightInd w:val="0"/>
        <w:spacing w:before="120" w:after="120"/>
        <w:ind w:hanging="142"/>
        <w:jc w:val="both"/>
        <w:rPr>
          <w:b/>
          <w:color w:val="000000"/>
        </w:rPr>
      </w:pPr>
      <w:r w:rsidRPr="006B61C8">
        <w:rPr>
          <w:b/>
          <w:color w:val="000000"/>
        </w:rPr>
        <w:t xml:space="preserve">  C. </w:t>
      </w:r>
      <w:r w:rsidRPr="006B61C8">
        <w:rPr>
          <w:b/>
          <w:color w:val="000000"/>
          <w:u w:val="single"/>
        </w:rPr>
        <w:t>Forma i zasady składania dokumentów i oświadczeń w tym dotyczących podmiotowych środków dowodowych (za wyjątkiem oferty i oświadczeń o spełnieniu warunków udziału w postępowaniu i oświadczeń o braku podstaw wykluczenia z postępowania) .</w:t>
      </w:r>
    </w:p>
    <w:p w14:paraId="63D4FE04" w14:textId="77777777" w:rsidR="00774B44" w:rsidRDefault="00774B44" w:rsidP="00774B44">
      <w:pPr>
        <w:autoSpaceDE w:val="0"/>
        <w:autoSpaceDN w:val="0"/>
        <w:adjustRightInd w:val="0"/>
        <w:spacing w:before="120" w:after="120"/>
        <w:jc w:val="both"/>
        <w:rPr>
          <w:color w:val="000000"/>
        </w:rPr>
      </w:pPr>
      <w:r>
        <w:rPr>
          <w:color w:val="000000"/>
        </w:rPr>
        <w:t xml:space="preserve">1. </w:t>
      </w:r>
      <w:r w:rsidRPr="00566DE3">
        <w:rPr>
          <w:color w:val="000000"/>
        </w:rPr>
        <w:t xml:space="preserve">Dokumenty lub oświadczenia, wykonawca składa w oryginale lub kopii poświadczonej za zgodność z oryginałem </w:t>
      </w:r>
      <w:r w:rsidRPr="00873C12">
        <w:t xml:space="preserve">w formie elektronicznej, w postaci elektronicznej </w:t>
      </w:r>
      <w:r w:rsidRPr="00566DE3">
        <w:rPr>
          <w:color w:val="000000"/>
        </w:rPr>
        <w:t>opatrzonej</w:t>
      </w:r>
      <w:r>
        <w:rPr>
          <w:color w:val="000000"/>
        </w:rPr>
        <w:t xml:space="preserve"> elektronicznym podpisem kwalifikowanym lub</w:t>
      </w:r>
      <w:r w:rsidRPr="00566DE3">
        <w:rPr>
          <w:color w:val="000000"/>
        </w:rPr>
        <w:t xml:space="preserve"> podpisem zaufanym lub podpisem osobistym. Jeżeli oryginał dokumentu lub oświadczenia, o których mowa powyżej nie zostały sporządzone w postaci dokumentu elektronicznego, wykonawca może sporządzić i przekazać elektroniczną kopię posiadanego dokumentu lub oświadczenia. W przypadku przekazywania przez wykonawcę elektronicznej kopii dokumentu lub oświadczenia, opatrzenie jej kwalifikowanym podpisem elektronicznym, podpisem zaufanym lub podpisem osobistym przez wykonawcę jest równoznaczne z poświadczeniem elektronicznej kopii dokumentu lub oświadczenia za zgodność z oryginałem.</w:t>
      </w:r>
    </w:p>
    <w:p w14:paraId="7D21C56D" w14:textId="77777777" w:rsidR="00774B44" w:rsidRDefault="00774B44" w:rsidP="00774B44">
      <w:pPr>
        <w:autoSpaceDE w:val="0"/>
        <w:autoSpaceDN w:val="0"/>
        <w:adjustRightInd w:val="0"/>
        <w:spacing w:before="120" w:after="120"/>
        <w:jc w:val="both"/>
        <w:rPr>
          <w:color w:val="000000"/>
        </w:rPr>
      </w:pPr>
      <w:r>
        <w:rPr>
          <w:color w:val="000000"/>
        </w:rPr>
        <w:t xml:space="preserve">2. </w:t>
      </w:r>
      <w:r w:rsidRPr="008F64D6">
        <w:rPr>
          <w:color w:val="000000"/>
        </w:rPr>
        <w:t xml:space="preserve">Zamawiający informuje także, że przesyłana przez wykonawcę informacja / wiadomość środkiem komunikacji elektronicznej (wskazana powyżej) w przypadku </w:t>
      </w:r>
      <w:r w:rsidRPr="006A5EE5">
        <w:rPr>
          <w:color w:val="000000"/>
        </w:rPr>
        <w:t>skrzynki e-mail lub poprzez ePUAP</w:t>
      </w:r>
      <w:r w:rsidRPr="008F64D6">
        <w:rPr>
          <w:color w:val="000000"/>
        </w:rPr>
        <w:t xml:space="preserve"> będzie generowała automatycznie odpowiedź zwrotną, potwierdzającą datę, godzinę otrzymanych informacji.</w:t>
      </w:r>
    </w:p>
    <w:p w14:paraId="139FEEF8" w14:textId="77777777" w:rsidR="00774B44" w:rsidRDefault="00774B44" w:rsidP="00774B44">
      <w:pPr>
        <w:autoSpaceDE w:val="0"/>
        <w:autoSpaceDN w:val="0"/>
        <w:adjustRightInd w:val="0"/>
        <w:spacing w:before="120" w:after="120"/>
        <w:jc w:val="both"/>
        <w:rPr>
          <w:color w:val="000000"/>
        </w:rPr>
      </w:pPr>
      <w:r>
        <w:rPr>
          <w:color w:val="000000"/>
        </w:rPr>
        <w:t xml:space="preserve">3. </w:t>
      </w:r>
      <w:r w:rsidRPr="00D93C35">
        <w:rPr>
          <w:color w:val="000000"/>
        </w:rPr>
        <w:t>Wiadomości przekazywane drog</w:t>
      </w:r>
      <w:r>
        <w:rPr>
          <w:color w:val="000000"/>
        </w:rPr>
        <w:t>ą</w:t>
      </w:r>
      <w:r w:rsidRPr="00D93C35">
        <w:rPr>
          <w:color w:val="000000"/>
        </w:rPr>
        <w:t xml:space="preserve"> elektroniczną powinny w sposób jednoznaczny wskazywać nr postępowania oraz dane identyfikujące wykonawcę.</w:t>
      </w:r>
    </w:p>
    <w:p w14:paraId="799F6A0B" w14:textId="2767AC32" w:rsidR="00774B44" w:rsidRDefault="00774B44" w:rsidP="00774B44">
      <w:pPr>
        <w:autoSpaceDE w:val="0"/>
        <w:autoSpaceDN w:val="0"/>
        <w:adjustRightInd w:val="0"/>
        <w:spacing w:before="120" w:after="120"/>
        <w:jc w:val="both"/>
        <w:rPr>
          <w:color w:val="000000"/>
        </w:rPr>
      </w:pPr>
      <w:r>
        <w:rPr>
          <w:color w:val="000000"/>
        </w:rPr>
        <w:t xml:space="preserve">4. </w:t>
      </w:r>
      <w:r w:rsidRPr="00D93C35">
        <w:rPr>
          <w:color w:val="000000"/>
        </w:rPr>
        <w:t xml:space="preserve">Formaty plików muszą być zgodne z krajowymi Ramami Interoperacyjności </w:t>
      </w:r>
      <w:r>
        <w:rPr>
          <w:color w:val="000000"/>
        </w:rPr>
        <w:t>R</w:t>
      </w:r>
      <w:r w:rsidRPr="00D93C35">
        <w:rPr>
          <w:color w:val="000000"/>
        </w:rPr>
        <w:t xml:space="preserve">ozporządzenie </w:t>
      </w:r>
      <w:r>
        <w:rPr>
          <w:color w:val="000000"/>
        </w:rPr>
        <w:t>R</w:t>
      </w:r>
      <w:r w:rsidRPr="00D93C35">
        <w:rPr>
          <w:color w:val="000000"/>
        </w:rPr>
        <w:t xml:space="preserve">ady </w:t>
      </w:r>
      <w:r>
        <w:rPr>
          <w:color w:val="000000"/>
        </w:rPr>
        <w:t>M</w:t>
      </w:r>
      <w:r w:rsidRPr="00D93C35">
        <w:rPr>
          <w:color w:val="000000"/>
        </w:rPr>
        <w:t xml:space="preserve">inistrów z dnia 12 kwietnia 2012 r. w sprawie Krajowych Ram Interoperacyjności, minimalnych wymagań </w:t>
      </w:r>
      <w:r w:rsidRPr="00D93C35">
        <w:rPr>
          <w:color w:val="000000"/>
        </w:rPr>
        <w:lastRenderedPageBreak/>
        <w:t xml:space="preserve">dla rejestrów publicznych i wymiany informacji w postaci elektronicznej oraz minimalnych wymagań dla systemów teleinformatycznych (Dz.U.2017.2247 </w:t>
      </w:r>
      <w:r w:rsidR="006A1F42" w:rsidRPr="00D93C35">
        <w:rPr>
          <w:color w:val="000000"/>
        </w:rPr>
        <w:t>tj.</w:t>
      </w:r>
      <w:r w:rsidRPr="00D93C35">
        <w:rPr>
          <w:color w:val="000000"/>
        </w:rPr>
        <w:t xml:space="preserve"> z dnia 2017.12.05).</w:t>
      </w:r>
    </w:p>
    <w:p w14:paraId="73B432E9" w14:textId="77777777" w:rsidR="00774B44" w:rsidRPr="00D93C35" w:rsidRDefault="00774B44" w:rsidP="00774B44">
      <w:pPr>
        <w:autoSpaceDE w:val="0"/>
        <w:autoSpaceDN w:val="0"/>
        <w:adjustRightInd w:val="0"/>
        <w:spacing w:before="120" w:after="120"/>
        <w:jc w:val="both"/>
        <w:rPr>
          <w:color w:val="000000"/>
        </w:rPr>
      </w:pPr>
      <w:r w:rsidRPr="00D93C35">
        <w:rPr>
          <w:color w:val="000000"/>
        </w:rPr>
        <w:t>Zamawiający nie dopuszcza przesyłania plików w następujących formatach:</w:t>
      </w:r>
    </w:p>
    <w:p w14:paraId="63120BB4" w14:textId="77777777" w:rsidR="00774B44" w:rsidRPr="00D93C35" w:rsidRDefault="00774B44" w:rsidP="00774B44">
      <w:pPr>
        <w:autoSpaceDE w:val="0"/>
        <w:autoSpaceDN w:val="0"/>
        <w:adjustRightInd w:val="0"/>
        <w:spacing w:before="120" w:after="120"/>
        <w:jc w:val="both"/>
        <w:rPr>
          <w:color w:val="000000"/>
        </w:rPr>
      </w:pPr>
      <w:r w:rsidRPr="00D93C35">
        <w:rPr>
          <w:color w:val="000000"/>
        </w:rPr>
        <w:t>- .com</w:t>
      </w:r>
    </w:p>
    <w:p w14:paraId="4657EA5B" w14:textId="77777777" w:rsidR="00774B44" w:rsidRPr="00D93C35" w:rsidRDefault="00774B44" w:rsidP="00774B44">
      <w:pPr>
        <w:autoSpaceDE w:val="0"/>
        <w:autoSpaceDN w:val="0"/>
        <w:adjustRightInd w:val="0"/>
        <w:spacing w:before="120" w:after="120"/>
        <w:jc w:val="both"/>
        <w:rPr>
          <w:color w:val="000000"/>
        </w:rPr>
      </w:pPr>
      <w:r w:rsidRPr="00D93C35">
        <w:rPr>
          <w:color w:val="000000"/>
        </w:rPr>
        <w:t>- .exe</w:t>
      </w:r>
    </w:p>
    <w:p w14:paraId="35C68977" w14:textId="77777777" w:rsidR="00774B44" w:rsidRPr="00D93C35" w:rsidRDefault="00774B44" w:rsidP="00774B44">
      <w:pPr>
        <w:autoSpaceDE w:val="0"/>
        <w:autoSpaceDN w:val="0"/>
        <w:adjustRightInd w:val="0"/>
        <w:spacing w:before="120" w:after="120"/>
        <w:jc w:val="both"/>
        <w:rPr>
          <w:color w:val="000000"/>
        </w:rPr>
      </w:pPr>
      <w:r w:rsidRPr="00D93C35">
        <w:rPr>
          <w:color w:val="000000"/>
        </w:rPr>
        <w:t>- .bat</w:t>
      </w:r>
    </w:p>
    <w:p w14:paraId="1C945CFE" w14:textId="77777777" w:rsidR="00774B44" w:rsidRDefault="00774B44" w:rsidP="00774B44">
      <w:pPr>
        <w:autoSpaceDE w:val="0"/>
        <w:autoSpaceDN w:val="0"/>
        <w:adjustRightInd w:val="0"/>
        <w:spacing w:before="120" w:after="120"/>
        <w:jc w:val="both"/>
        <w:rPr>
          <w:color w:val="000000"/>
        </w:rPr>
      </w:pPr>
      <w:r w:rsidRPr="00D93C35">
        <w:rPr>
          <w:color w:val="000000"/>
        </w:rPr>
        <w:t>- .msi.</w:t>
      </w:r>
    </w:p>
    <w:p w14:paraId="02C0500C" w14:textId="77777777" w:rsidR="00774B44" w:rsidRDefault="00774B44" w:rsidP="00774B44">
      <w:pPr>
        <w:autoSpaceDE w:val="0"/>
        <w:autoSpaceDN w:val="0"/>
        <w:adjustRightInd w:val="0"/>
        <w:spacing w:before="120" w:after="120"/>
        <w:jc w:val="both"/>
        <w:rPr>
          <w:color w:val="000000"/>
        </w:rPr>
      </w:pPr>
      <w:r>
        <w:rPr>
          <w:color w:val="000000"/>
        </w:rPr>
        <w:t xml:space="preserve">5. </w:t>
      </w:r>
      <w:r w:rsidRPr="00D93C35">
        <w:rPr>
          <w:color w:val="000000"/>
        </w:rPr>
        <w:t>W przypadku podpisania dokument</w:t>
      </w:r>
      <w:r>
        <w:rPr>
          <w:color w:val="000000"/>
        </w:rPr>
        <w:t>u</w:t>
      </w:r>
      <w:r w:rsidRPr="00D93C35">
        <w:rPr>
          <w:color w:val="000000"/>
        </w:rPr>
        <w:t xml:space="preserve"> elektronicznego kwalifikowanym podpisem elektronicznym, podpisem zaufanym lub podpisem osobistym osoba składająca taki podpis musi być umocowana w imieniu wykonawcy zgodnie z obowiązującymi przepisami.</w:t>
      </w:r>
    </w:p>
    <w:p w14:paraId="26CB92AF" w14:textId="77777777" w:rsidR="00774B44" w:rsidRPr="00DF7BEE" w:rsidRDefault="00774B44" w:rsidP="00774B44">
      <w:pPr>
        <w:autoSpaceDE w:val="0"/>
        <w:autoSpaceDN w:val="0"/>
        <w:adjustRightInd w:val="0"/>
        <w:spacing w:before="120" w:after="120"/>
        <w:jc w:val="both"/>
        <w:rPr>
          <w:color w:val="000000"/>
        </w:rPr>
      </w:pPr>
      <w:r>
        <w:rPr>
          <w:color w:val="000000"/>
        </w:rPr>
        <w:t xml:space="preserve">6. </w:t>
      </w:r>
      <w:r w:rsidRPr="00DF7BEE">
        <w:rPr>
          <w:color w:val="000000"/>
        </w:rPr>
        <w:t>Zamawiający nie dopuszcza niżej wymienionych środków porozumiewania się czy komunikacji:</w:t>
      </w:r>
    </w:p>
    <w:p w14:paraId="6AC71180" w14:textId="77777777" w:rsidR="00774B44" w:rsidRPr="00DF7BEE" w:rsidRDefault="00774B44" w:rsidP="00AF0F00">
      <w:pPr>
        <w:pStyle w:val="Akapitzlist"/>
        <w:numPr>
          <w:ilvl w:val="0"/>
          <w:numId w:val="23"/>
        </w:numPr>
        <w:autoSpaceDE w:val="0"/>
        <w:autoSpaceDN w:val="0"/>
        <w:adjustRightInd w:val="0"/>
        <w:spacing w:before="120" w:after="120"/>
        <w:jc w:val="both"/>
      </w:pPr>
      <w:r w:rsidRPr="00DF7BEE">
        <w:t xml:space="preserve">za pośrednictwem operatora pocztowego w rozumieniu ustawy z dnia 23 listopada 2012r. - Prawo pocztowe (Dz. U. </w:t>
      </w:r>
      <w:r>
        <w:t>z 2020 r., poz. 1041</w:t>
      </w:r>
      <w:r w:rsidRPr="00DF7BEE">
        <w:t xml:space="preserve">),  </w:t>
      </w:r>
    </w:p>
    <w:p w14:paraId="71F748BE" w14:textId="77777777" w:rsidR="00774B44" w:rsidRPr="00DF7BEE" w:rsidRDefault="00774B44" w:rsidP="00AF0F00">
      <w:pPr>
        <w:pStyle w:val="Akapitzlist"/>
        <w:numPr>
          <w:ilvl w:val="0"/>
          <w:numId w:val="23"/>
        </w:numPr>
        <w:autoSpaceDE w:val="0"/>
        <w:autoSpaceDN w:val="0"/>
        <w:adjustRightInd w:val="0"/>
        <w:spacing w:before="120" w:after="120"/>
        <w:jc w:val="both"/>
      </w:pPr>
      <w:r w:rsidRPr="00DF7BEE">
        <w:t xml:space="preserve">za pośrednictwem posłańca, </w:t>
      </w:r>
    </w:p>
    <w:p w14:paraId="36AE9AC8" w14:textId="77777777" w:rsidR="00774B44" w:rsidRPr="00DF7BEE" w:rsidRDefault="00774B44" w:rsidP="00AF0F00">
      <w:pPr>
        <w:pStyle w:val="Akapitzlist"/>
        <w:numPr>
          <w:ilvl w:val="0"/>
          <w:numId w:val="23"/>
        </w:numPr>
        <w:autoSpaceDE w:val="0"/>
        <w:autoSpaceDN w:val="0"/>
        <w:adjustRightInd w:val="0"/>
        <w:spacing w:before="120" w:after="120"/>
        <w:jc w:val="both"/>
      </w:pPr>
      <w:r w:rsidRPr="00DF7BEE">
        <w:t>osobiste doręczenie przesyłki, zapytania, dokumentów, oświadczeń, wyjaśnień lub oferty.</w:t>
      </w:r>
    </w:p>
    <w:p w14:paraId="6374CAF0" w14:textId="77777777" w:rsidR="00774B44" w:rsidRPr="00DF7BEE" w:rsidRDefault="00774B44" w:rsidP="00774B44">
      <w:pPr>
        <w:autoSpaceDE w:val="0"/>
        <w:autoSpaceDN w:val="0"/>
        <w:adjustRightInd w:val="0"/>
        <w:spacing w:before="120" w:after="120"/>
        <w:jc w:val="both"/>
      </w:pPr>
    </w:p>
    <w:p w14:paraId="129A42B1" w14:textId="77777777" w:rsidR="00774B44" w:rsidRPr="00DF7BEE" w:rsidRDefault="00774B44" w:rsidP="00774B44">
      <w:pPr>
        <w:autoSpaceDE w:val="0"/>
        <w:autoSpaceDN w:val="0"/>
        <w:adjustRightInd w:val="0"/>
        <w:spacing w:before="120" w:after="120"/>
        <w:jc w:val="both"/>
        <w:rPr>
          <w:b/>
          <w:u w:val="single"/>
        </w:rPr>
      </w:pPr>
      <w:r w:rsidRPr="00DF7BEE">
        <w:rPr>
          <w:b/>
          <w:u w:val="single"/>
        </w:rPr>
        <w:t>D. Informacje dodatkowe</w:t>
      </w:r>
    </w:p>
    <w:p w14:paraId="42FD2A30" w14:textId="77777777" w:rsidR="00774B44" w:rsidRDefault="00774B44" w:rsidP="00774B44">
      <w:pPr>
        <w:autoSpaceDE w:val="0"/>
        <w:autoSpaceDN w:val="0"/>
        <w:adjustRightInd w:val="0"/>
        <w:spacing w:before="120" w:after="120"/>
        <w:jc w:val="both"/>
      </w:pPr>
      <w:r w:rsidRPr="00873C12">
        <w:t>1. Zamawiający zam</w:t>
      </w:r>
      <w:r>
        <w:t>ieszcza na stronie internetowej:</w:t>
      </w:r>
    </w:p>
    <w:p w14:paraId="05483B86" w14:textId="77777777" w:rsidR="00774B44" w:rsidRDefault="00BE0F78" w:rsidP="00774B44">
      <w:pPr>
        <w:autoSpaceDE w:val="0"/>
        <w:autoSpaceDN w:val="0"/>
        <w:adjustRightInd w:val="0"/>
        <w:spacing w:before="120" w:after="120"/>
        <w:ind w:left="426" w:hanging="284"/>
        <w:jc w:val="both"/>
      </w:pPr>
      <w:hyperlink r:id="rId17" w:history="1">
        <w:r w:rsidR="00774B44" w:rsidRPr="00345939">
          <w:rPr>
            <w:rStyle w:val="Hipercze"/>
          </w:rPr>
          <w:t>https://bipspspw.warmia.mazury.pl/</w:t>
        </w:r>
      </w:hyperlink>
      <w:r w:rsidR="00774B44">
        <w:t xml:space="preserve"> </w:t>
      </w:r>
    </w:p>
    <w:p w14:paraId="3F202D1E" w14:textId="77777777" w:rsidR="00774B44" w:rsidRDefault="00774B44" w:rsidP="00774B44">
      <w:pPr>
        <w:autoSpaceDE w:val="0"/>
        <w:autoSpaceDN w:val="0"/>
        <w:adjustRightInd w:val="0"/>
        <w:spacing w:before="120" w:after="120"/>
        <w:ind w:left="426" w:hanging="284"/>
        <w:jc w:val="both"/>
        <w:rPr>
          <w:color w:val="000000"/>
        </w:rPr>
      </w:pPr>
      <w:r>
        <w:rPr>
          <w:color w:val="000000"/>
        </w:rPr>
        <w:t xml:space="preserve">a) </w:t>
      </w:r>
      <w:r w:rsidRPr="00D93C35">
        <w:rPr>
          <w:color w:val="000000"/>
        </w:rPr>
        <w:t xml:space="preserve">specyfikację warunków zamówienia - od dnia zamieszczenia ogłoszenia w </w:t>
      </w:r>
      <w:r>
        <w:rPr>
          <w:color w:val="000000"/>
        </w:rPr>
        <w:t>BZP,</w:t>
      </w:r>
    </w:p>
    <w:p w14:paraId="506F9C88" w14:textId="77777777" w:rsidR="00774B44" w:rsidRDefault="00774B44" w:rsidP="00774B44">
      <w:pPr>
        <w:autoSpaceDE w:val="0"/>
        <w:autoSpaceDN w:val="0"/>
        <w:adjustRightInd w:val="0"/>
        <w:spacing w:before="120" w:after="120"/>
        <w:ind w:left="426" w:hanging="284"/>
        <w:jc w:val="both"/>
        <w:rPr>
          <w:color w:val="000000"/>
        </w:rPr>
      </w:pPr>
      <w:r>
        <w:rPr>
          <w:color w:val="000000"/>
        </w:rPr>
        <w:t xml:space="preserve">b) </w:t>
      </w:r>
      <w:r w:rsidRPr="00D93C35">
        <w:rPr>
          <w:color w:val="000000"/>
        </w:rPr>
        <w:t xml:space="preserve">informację o zmianie treści ogłoszenia o zamówieniu zamieszczonego w </w:t>
      </w:r>
      <w:r>
        <w:rPr>
          <w:color w:val="000000"/>
        </w:rPr>
        <w:t>BZP,</w:t>
      </w:r>
    </w:p>
    <w:p w14:paraId="64D4F5EE" w14:textId="77777777" w:rsidR="00774B44" w:rsidRPr="0049337A" w:rsidRDefault="00774B44" w:rsidP="00774B44">
      <w:pPr>
        <w:autoSpaceDE w:val="0"/>
        <w:autoSpaceDN w:val="0"/>
        <w:adjustRightInd w:val="0"/>
        <w:spacing w:before="120" w:after="120"/>
        <w:ind w:left="426" w:hanging="284"/>
        <w:jc w:val="both"/>
      </w:pPr>
      <w:r>
        <w:rPr>
          <w:color w:val="000000"/>
        </w:rPr>
        <w:t xml:space="preserve">c) </w:t>
      </w:r>
      <w:r w:rsidRPr="00D93C35">
        <w:rPr>
          <w:color w:val="000000"/>
        </w:rPr>
        <w:t xml:space="preserve">informację z otwarcia ofert, </w:t>
      </w:r>
      <w:r w:rsidRPr="0049337A">
        <w:t>o której mowa w art. 222 ust 5 ustawy Pzp - niezwłocznie po otwarciu ofert,</w:t>
      </w:r>
    </w:p>
    <w:p w14:paraId="58EB9436" w14:textId="77777777" w:rsidR="00774B44" w:rsidRDefault="00774B44" w:rsidP="00774B44">
      <w:pPr>
        <w:autoSpaceDE w:val="0"/>
        <w:autoSpaceDN w:val="0"/>
        <w:adjustRightInd w:val="0"/>
        <w:spacing w:before="120" w:after="120"/>
        <w:ind w:left="426" w:hanging="284"/>
        <w:jc w:val="both"/>
        <w:rPr>
          <w:color w:val="000000"/>
        </w:rPr>
      </w:pPr>
      <w:r>
        <w:t xml:space="preserve">d) </w:t>
      </w:r>
      <w:r w:rsidRPr="00D93C35">
        <w:rPr>
          <w:color w:val="000000"/>
        </w:rPr>
        <w:t>treść zapytań wraz z wyjaśnieniami do zamieszczonej na stronie SWZ,</w:t>
      </w:r>
    </w:p>
    <w:p w14:paraId="60A1B2E8" w14:textId="77777777" w:rsidR="00774B44" w:rsidRDefault="00774B44" w:rsidP="00774B44">
      <w:pPr>
        <w:autoSpaceDE w:val="0"/>
        <w:autoSpaceDN w:val="0"/>
        <w:adjustRightInd w:val="0"/>
        <w:spacing w:before="120" w:after="120"/>
        <w:ind w:left="426" w:hanging="284"/>
        <w:jc w:val="both"/>
        <w:rPr>
          <w:color w:val="000000"/>
        </w:rPr>
      </w:pPr>
      <w:r>
        <w:t xml:space="preserve">e) </w:t>
      </w:r>
      <w:r w:rsidRPr="00D93C35">
        <w:rPr>
          <w:color w:val="000000"/>
        </w:rPr>
        <w:t>zmiany dotyczące SWZ,</w:t>
      </w:r>
    </w:p>
    <w:p w14:paraId="36595F93" w14:textId="77777777" w:rsidR="00774B44" w:rsidRPr="00D93C35" w:rsidRDefault="00774B44" w:rsidP="00774B44">
      <w:pPr>
        <w:autoSpaceDE w:val="0"/>
        <w:autoSpaceDN w:val="0"/>
        <w:adjustRightInd w:val="0"/>
        <w:spacing w:before="120" w:after="120"/>
        <w:ind w:left="426" w:hanging="284"/>
        <w:jc w:val="both"/>
      </w:pPr>
      <w:r>
        <w:t xml:space="preserve">f) </w:t>
      </w:r>
      <w:r w:rsidRPr="00D93C35">
        <w:rPr>
          <w:color w:val="000000"/>
        </w:rPr>
        <w:t xml:space="preserve">informacje zgodnie </w:t>
      </w:r>
      <w:r w:rsidRPr="00DA74A3">
        <w:t>z art. 253 ustawy Pzp - po wyborze oferty.</w:t>
      </w:r>
    </w:p>
    <w:p w14:paraId="1DB45675" w14:textId="77777777" w:rsidR="00774B44" w:rsidRDefault="00774B44" w:rsidP="00774B44">
      <w:pPr>
        <w:autoSpaceDE w:val="0"/>
        <w:autoSpaceDN w:val="0"/>
        <w:adjustRightInd w:val="0"/>
        <w:spacing w:before="120" w:after="120"/>
        <w:jc w:val="both"/>
        <w:rPr>
          <w:color w:val="000000"/>
        </w:rPr>
      </w:pPr>
      <w:r>
        <w:rPr>
          <w:color w:val="000000"/>
        </w:rPr>
        <w:t xml:space="preserve">2. </w:t>
      </w:r>
      <w:r w:rsidRPr="00D93C35">
        <w:rPr>
          <w:color w:val="000000"/>
        </w:rPr>
        <w:t>Wykonawca może zwrócić się do zamawiającego z prośbą - wnioskiem o wyjaśnienie treści specyfikacji warunków zamówienia. Zamawiający udzieli wyjaśnień niezwłocznie, nie później niż na 2 dni przed upływem terminu składania ofert. Zamawiający umieści taką informację na własnej stronie internetowej, podanej w pkt 1 niniejszej SWZ, pod warunkiem, że wniosek o wyjaśnienie treści specyfikacji wpłynął do zamawiającego nie później niż na 4 dni przed upływem terminu składania ofert.</w:t>
      </w:r>
    </w:p>
    <w:p w14:paraId="2A6587FE" w14:textId="77777777" w:rsidR="00774B44" w:rsidRDefault="00774B44" w:rsidP="00774B44">
      <w:pPr>
        <w:autoSpaceDE w:val="0"/>
        <w:autoSpaceDN w:val="0"/>
        <w:adjustRightInd w:val="0"/>
        <w:spacing w:before="120" w:after="120"/>
        <w:jc w:val="both"/>
        <w:rPr>
          <w:color w:val="000000"/>
        </w:rPr>
      </w:pPr>
      <w:r>
        <w:rPr>
          <w:color w:val="000000"/>
        </w:rPr>
        <w:t xml:space="preserve">3. </w:t>
      </w:r>
      <w:r w:rsidRPr="00D93C35">
        <w:rPr>
          <w:color w:val="000000"/>
        </w:rPr>
        <w:t xml:space="preserve">Jeżeli zamawiający nie udzieli wyjaśnień w terminie, o którym mowa w pkt </w:t>
      </w:r>
      <w:r>
        <w:rPr>
          <w:color w:val="000000"/>
        </w:rPr>
        <w:t>2</w:t>
      </w:r>
      <w:r w:rsidRPr="00D93C35">
        <w:rPr>
          <w:color w:val="000000"/>
        </w:rPr>
        <w:t>, przedłuża termin składania odpowiednio ofert o czas niezbędny do zapoznania się wszystkich zainteresowanych wykonawców z wyjaśnieniami niezbędnymi do należytego przygotowania i złożenia odpowiednio ofert.</w:t>
      </w:r>
    </w:p>
    <w:p w14:paraId="141EEBAD" w14:textId="77777777" w:rsidR="00774B44" w:rsidRDefault="00774B44" w:rsidP="00774B44">
      <w:pPr>
        <w:autoSpaceDE w:val="0"/>
        <w:autoSpaceDN w:val="0"/>
        <w:adjustRightInd w:val="0"/>
        <w:spacing w:before="120" w:after="120"/>
        <w:jc w:val="both"/>
        <w:rPr>
          <w:color w:val="000000"/>
        </w:rPr>
      </w:pPr>
      <w:r>
        <w:rPr>
          <w:color w:val="000000"/>
        </w:rPr>
        <w:t xml:space="preserve">4. </w:t>
      </w:r>
      <w:r w:rsidRPr="00D93C35">
        <w:rPr>
          <w:color w:val="000000"/>
        </w:rPr>
        <w:t xml:space="preserve">W przypadku gdy wniosek o wyjaśnienie treści SWZ albo opisu potrzeb i wymagań nie wpłynął w terminie, o którym mowa w pkt </w:t>
      </w:r>
      <w:r>
        <w:rPr>
          <w:color w:val="000000"/>
        </w:rPr>
        <w:t>2</w:t>
      </w:r>
      <w:r w:rsidRPr="00D93C35">
        <w:rPr>
          <w:color w:val="000000"/>
        </w:rPr>
        <w:t>, zamawiający nie ma obowiązku udzielania wyjaśnień SWZ oraz obowiązku przedłużenia terminu składania ofert.</w:t>
      </w:r>
    </w:p>
    <w:p w14:paraId="0143FB82" w14:textId="77777777" w:rsidR="00774B44" w:rsidRDefault="00774B44" w:rsidP="00774B44">
      <w:pPr>
        <w:autoSpaceDE w:val="0"/>
        <w:autoSpaceDN w:val="0"/>
        <w:adjustRightInd w:val="0"/>
        <w:spacing w:before="120" w:after="120"/>
        <w:jc w:val="both"/>
        <w:rPr>
          <w:color w:val="000000"/>
        </w:rPr>
      </w:pPr>
      <w:r>
        <w:rPr>
          <w:color w:val="000000"/>
        </w:rPr>
        <w:t xml:space="preserve">5. </w:t>
      </w:r>
      <w:r w:rsidRPr="00D93C35">
        <w:rPr>
          <w:color w:val="000000"/>
        </w:rPr>
        <w:t xml:space="preserve">Przedłużenie terminu składania ofert, o których pkt </w:t>
      </w:r>
      <w:r>
        <w:rPr>
          <w:color w:val="000000"/>
        </w:rPr>
        <w:t>2</w:t>
      </w:r>
      <w:r w:rsidRPr="00D93C35">
        <w:rPr>
          <w:color w:val="000000"/>
        </w:rPr>
        <w:t>, nie wpływa na bieg terminu składania wniosku o wyjaśnienie treści odpowiednio SWZ albo opisu potrzeb i wymagań.</w:t>
      </w:r>
    </w:p>
    <w:p w14:paraId="28144B6C" w14:textId="77777777" w:rsidR="00774B44" w:rsidRDefault="00774B44" w:rsidP="00774B44">
      <w:pPr>
        <w:autoSpaceDE w:val="0"/>
        <w:autoSpaceDN w:val="0"/>
        <w:adjustRightInd w:val="0"/>
        <w:spacing w:before="120" w:after="120"/>
        <w:jc w:val="both"/>
        <w:rPr>
          <w:color w:val="000000"/>
        </w:rPr>
      </w:pPr>
      <w:r>
        <w:rPr>
          <w:color w:val="000000"/>
        </w:rPr>
        <w:lastRenderedPageBreak/>
        <w:t xml:space="preserve">6. </w:t>
      </w:r>
      <w:r w:rsidRPr="00D93C35">
        <w:rPr>
          <w:color w:val="000000"/>
        </w:rPr>
        <w:t>Treść zapytań wraz z wyjaśnieniami zamawiający udostępnia, bez ujawniania źródła zapytania, na stronie internetowej prowadzonego postępowania.</w:t>
      </w:r>
    </w:p>
    <w:p w14:paraId="2D9E339F" w14:textId="77777777" w:rsidR="00774B44" w:rsidRDefault="00774B44" w:rsidP="00774B44">
      <w:pPr>
        <w:autoSpaceDE w:val="0"/>
        <w:autoSpaceDN w:val="0"/>
        <w:adjustRightInd w:val="0"/>
        <w:spacing w:before="120" w:after="120"/>
        <w:jc w:val="both"/>
        <w:rPr>
          <w:color w:val="000000"/>
        </w:rPr>
      </w:pPr>
      <w:r>
        <w:rPr>
          <w:color w:val="000000"/>
        </w:rPr>
        <w:t xml:space="preserve">7. </w:t>
      </w:r>
      <w:r w:rsidRPr="00D93C35">
        <w:rPr>
          <w:color w:val="000000"/>
        </w:rPr>
        <w:t xml:space="preserve">W uzasadnionych przypadkach zamawiający może przed upływem terminu składania ofert zmienić treść specyfikacji warunków zamówienia. Dokonaną zmianę treści specyfikacji zamawiający udostępnia na stronie internetowej prowadzonego postępowania.   </w:t>
      </w:r>
    </w:p>
    <w:p w14:paraId="491372D5" w14:textId="04A02991" w:rsidR="00774B44" w:rsidRPr="00424B46" w:rsidRDefault="006022C8" w:rsidP="00774B44">
      <w:pPr>
        <w:autoSpaceDE w:val="0"/>
        <w:autoSpaceDN w:val="0"/>
        <w:adjustRightInd w:val="0"/>
        <w:spacing w:before="120" w:after="120"/>
        <w:jc w:val="both"/>
        <w:rPr>
          <w:color w:val="000000"/>
        </w:rPr>
      </w:pPr>
      <w:r>
        <w:rPr>
          <w:color w:val="000000"/>
        </w:rPr>
        <w:t>8</w:t>
      </w:r>
      <w:r w:rsidR="00774B44">
        <w:rPr>
          <w:color w:val="000000"/>
        </w:rPr>
        <w:t>. Zamawiający:</w:t>
      </w:r>
    </w:p>
    <w:p w14:paraId="0A29369A" w14:textId="32E5D5C4" w:rsidR="00774B44" w:rsidRPr="00424B46" w:rsidRDefault="00774B44" w:rsidP="00774B44">
      <w:pPr>
        <w:tabs>
          <w:tab w:val="left" w:pos="142"/>
        </w:tabs>
        <w:autoSpaceDE w:val="0"/>
        <w:autoSpaceDN w:val="0"/>
        <w:adjustRightInd w:val="0"/>
        <w:spacing w:before="120" w:after="120"/>
        <w:ind w:hanging="142"/>
        <w:jc w:val="both"/>
        <w:rPr>
          <w:color w:val="000000"/>
        </w:rPr>
      </w:pPr>
      <w:r>
        <w:rPr>
          <w:color w:val="000000"/>
        </w:rPr>
        <w:tab/>
        <w:t xml:space="preserve">a) nie przewiduje i nie wymaga wizji lokalnej, </w:t>
      </w:r>
      <w:r w:rsidRPr="0010086A">
        <w:rPr>
          <w:color w:val="000000"/>
        </w:rPr>
        <w:t xml:space="preserve">   </w:t>
      </w:r>
    </w:p>
    <w:p w14:paraId="6A206C50" w14:textId="77777777" w:rsidR="00774B44" w:rsidRPr="00566DE3" w:rsidRDefault="00774B44" w:rsidP="00774B44">
      <w:pPr>
        <w:autoSpaceDE w:val="0"/>
        <w:autoSpaceDN w:val="0"/>
        <w:adjustRightInd w:val="0"/>
        <w:spacing w:before="120" w:after="120"/>
        <w:jc w:val="both"/>
        <w:rPr>
          <w:color w:val="000000"/>
        </w:rPr>
      </w:pPr>
      <w:r>
        <w:rPr>
          <w:color w:val="000000"/>
        </w:rPr>
        <w:t>b)</w:t>
      </w:r>
      <w:r w:rsidRPr="00424B46">
        <w:rPr>
          <w:color w:val="000000"/>
        </w:rPr>
        <w:t xml:space="preserve"> nie przewiduje zebrania wykonawców.</w:t>
      </w:r>
    </w:p>
    <w:p w14:paraId="02966608" w14:textId="21120CA9" w:rsidR="005E5A25" w:rsidRPr="005E5A25" w:rsidRDefault="005E5A25" w:rsidP="005E5A25">
      <w:pPr>
        <w:shd w:val="clear" w:color="auto" w:fill="FFFFFF"/>
        <w:suppressAutoHyphens/>
        <w:jc w:val="both"/>
        <w:rPr>
          <w:b/>
          <w:color w:val="000000"/>
          <w:spacing w:val="-1"/>
          <w:u w:val="single"/>
        </w:rPr>
      </w:pPr>
    </w:p>
    <w:p w14:paraId="1251F96F" w14:textId="77777777" w:rsidR="00A344CC" w:rsidRPr="00CD2848" w:rsidRDefault="00964381" w:rsidP="00AF0F00">
      <w:pPr>
        <w:pStyle w:val="Akapitzlist"/>
        <w:numPr>
          <w:ilvl w:val="0"/>
          <w:numId w:val="9"/>
        </w:numPr>
        <w:shd w:val="clear" w:color="auto" w:fill="FFFFFF"/>
        <w:suppressAutoHyphens/>
        <w:ind w:left="567" w:hanging="567"/>
        <w:jc w:val="both"/>
        <w:rPr>
          <w:b/>
          <w:bCs/>
          <w:color w:val="000000"/>
          <w:spacing w:val="-1"/>
          <w:u w:val="single"/>
        </w:rPr>
      </w:pPr>
      <w:r w:rsidRPr="1870594F">
        <w:rPr>
          <w:b/>
          <w:bCs/>
          <w:color w:val="000000"/>
          <w:spacing w:val="-1"/>
          <w:u w:val="single"/>
        </w:rPr>
        <w:t>WYMAGANIA DOTYCZĄCE WADIUM</w:t>
      </w:r>
    </w:p>
    <w:p w14:paraId="539A2EF9" w14:textId="05749E28" w:rsidR="1870594F" w:rsidRDefault="1870594F" w:rsidP="1870594F">
      <w:pPr>
        <w:spacing w:before="120" w:after="120" w:line="276" w:lineRule="auto"/>
        <w:rPr>
          <w:color w:val="000000" w:themeColor="text1"/>
        </w:rPr>
      </w:pPr>
      <w:r w:rsidRPr="1870594F">
        <w:rPr>
          <w:color w:val="000000" w:themeColor="text1"/>
        </w:rPr>
        <w:t>Zamawiający nie wymaga wniesienia wadium.</w:t>
      </w:r>
    </w:p>
    <w:p w14:paraId="6C5E3169" w14:textId="77777777" w:rsidR="00EA2886" w:rsidRPr="00037E8F" w:rsidRDefault="00EA2886" w:rsidP="00BE1D52">
      <w:pPr>
        <w:shd w:val="clear" w:color="auto" w:fill="FFFFFF"/>
        <w:tabs>
          <w:tab w:val="left" w:pos="426"/>
        </w:tabs>
        <w:rPr>
          <w:color w:val="000000"/>
          <w:spacing w:val="-1"/>
        </w:rPr>
      </w:pPr>
    </w:p>
    <w:p w14:paraId="5C33338D" w14:textId="77777777" w:rsidR="00506016" w:rsidRPr="00506016" w:rsidRDefault="00506016" w:rsidP="00AF0F00">
      <w:pPr>
        <w:pStyle w:val="Akapitzlist"/>
        <w:numPr>
          <w:ilvl w:val="0"/>
          <w:numId w:val="9"/>
        </w:numPr>
        <w:shd w:val="clear" w:color="auto" w:fill="FFFFFF"/>
        <w:tabs>
          <w:tab w:val="left" w:pos="426"/>
          <w:tab w:val="left" w:pos="567"/>
        </w:tabs>
        <w:suppressAutoHyphens/>
        <w:spacing w:after="120" w:line="276" w:lineRule="auto"/>
        <w:ind w:hanging="2700"/>
        <w:contextualSpacing w:val="0"/>
        <w:jc w:val="both"/>
        <w:rPr>
          <w:b/>
          <w:color w:val="000000"/>
          <w:spacing w:val="-2"/>
          <w:lang w:eastAsia="ar-SA"/>
        </w:rPr>
      </w:pPr>
      <w:r>
        <w:rPr>
          <w:b/>
          <w:color w:val="000000"/>
          <w:spacing w:val="-2"/>
          <w:u w:val="single"/>
          <w:lang w:eastAsia="ar-SA"/>
        </w:rPr>
        <w:t>TERMIN ZWIĄZANIA OFERTĄ</w:t>
      </w:r>
    </w:p>
    <w:p w14:paraId="334D812A" w14:textId="5424E5AF" w:rsidR="005D69A6" w:rsidRPr="006022C8" w:rsidRDefault="00506016" w:rsidP="00EA2886">
      <w:pPr>
        <w:pStyle w:val="Akapitzlist"/>
        <w:shd w:val="clear" w:color="auto" w:fill="FFFFFF"/>
        <w:tabs>
          <w:tab w:val="left" w:pos="284"/>
          <w:tab w:val="left" w:pos="567"/>
        </w:tabs>
        <w:suppressAutoHyphens/>
        <w:spacing w:after="120" w:line="276" w:lineRule="auto"/>
        <w:ind w:left="0"/>
        <w:jc w:val="both"/>
        <w:rPr>
          <w:spacing w:val="-2"/>
          <w:lang w:eastAsia="ar-SA"/>
        </w:rPr>
      </w:pPr>
      <w:r w:rsidRPr="006022C8">
        <w:rPr>
          <w:spacing w:val="-2"/>
          <w:lang w:eastAsia="ar-SA"/>
        </w:rPr>
        <w:t>1.</w:t>
      </w:r>
      <w:r w:rsidRPr="006022C8">
        <w:rPr>
          <w:spacing w:val="-2"/>
          <w:lang w:eastAsia="ar-SA"/>
        </w:rPr>
        <w:tab/>
      </w:r>
      <w:r w:rsidR="00EA2886" w:rsidRPr="006022C8">
        <w:rPr>
          <w:spacing w:val="-2"/>
          <w:lang w:eastAsia="ar-SA"/>
        </w:rPr>
        <w:t>Termin związania ofertą wynosi 30 dni i rozpoczyna się od dnia upływu terminu składania ofert określonego zapisami SWZ</w:t>
      </w:r>
      <w:r w:rsidR="00772BAF" w:rsidRPr="006022C8">
        <w:rPr>
          <w:spacing w:val="-2"/>
          <w:lang w:eastAsia="ar-SA"/>
        </w:rPr>
        <w:t xml:space="preserve"> tj</w:t>
      </w:r>
      <w:r w:rsidR="001348C5" w:rsidRPr="006022C8">
        <w:rPr>
          <w:spacing w:val="-2"/>
          <w:lang w:eastAsia="ar-SA"/>
        </w:rPr>
        <w:t>.</w:t>
      </w:r>
      <w:r w:rsidR="00772BAF" w:rsidRPr="006022C8">
        <w:rPr>
          <w:spacing w:val="-2"/>
          <w:lang w:eastAsia="ar-SA"/>
        </w:rPr>
        <w:t xml:space="preserve"> do dnia</w:t>
      </w:r>
      <w:r w:rsidR="001348C5" w:rsidRPr="006022C8">
        <w:rPr>
          <w:spacing w:val="-2"/>
          <w:lang w:eastAsia="ar-SA"/>
        </w:rPr>
        <w:t xml:space="preserve"> </w:t>
      </w:r>
      <w:r w:rsidR="006022C8" w:rsidRPr="006022C8">
        <w:rPr>
          <w:spacing w:val="-2"/>
          <w:lang w:eastAsia="ar-SA"/>
        </w:rPr>
        <w:t>26.08.2021r.</w:t>
      </w:r>
    </w:p>
    <w:p w14:paraId="7E788830" w14:textId="210313BB" w:rsidR="00BD6651" w:rsidRPr="00BD6651" w:rsidRDefault="008E4C08" w:rsidP="00BD6651">
      <w:pPr>
        <w:pStyle w:val="Akapitzlist1"/>
        <w:shd w:val="clear" w:color="auto" w:fill="FFFFFF"/>
        <w:tabs>
          <w:tab w:val="left" w:pos="284"/>
          <w:tab w:val="left" w:pos="567"/>
        </w:tabs>
        <w:spacing w:after="120" w:line="276" w:lineRule="auto"/>
        <w:ind w:left="0"/>
        <w:rPr>
          <w:color w:val="000000"/>
          <w:spacing w:val="-2"/>
        </w:rPr>
      </w:pPr>
      <w:r>
        <w:rPr>
          <w:color w:val="000000"/>
          <w:spacing w:val="-2"/>
        </w:rPr>
        <w:t>2.</w:t>
      </w:r>
      <w:r>
        <w:rPr>
          <w:color w:val="000000"/>
          <w:spacing w:val="-2"/>
        </w:rPr>
        <w:tab/>
      </w:r>
      <w:r w:rsidR="00BD6651" w:rsidRPr="00BD6651">
        <w:rPr>
          <w:color w:val="000000"/>
          <w:spacing w:val="-2"/>
        </w:rPr>
        <w:t>W</w:t>
      </w:r>
      <w:r w:rsidR="00BD6651">
        <w:rPr>
          <w:color w:val="000000"/>
          <w:spacing w:val="-2"/>
        </w:rPr>
        <w:t xml:space="preserve"> przypadku </w:t>
      </w:r>
      <w:r w:rsidR="00BD6651" w:rsidRPr="00BD6651">
        <w:rPr>
          <w:color w:val="000000"/>
          <w:spacing w:val="-2"/>
        </w:rPr>
        <w:t>gdy</w:t>
      </w:r>
      <w:r w:rsidR="00BD6651">
        <w:rPr>
          <w:color w:val="000000"/>
          <w:spacing w:val="-2"/>
        </w:rPr>
        <w:t xml:space="preserve"> wybó</w:t>
      </w:r>
      <w:r w:rsidR="00BD6651" w:rsidRPr="00BD6651">
        <w:rPr>
          <w:color w:val="000000"/>
          <w:spacing w:val="-2"/>
        </w:rPr>
        <w:t>r</w:t>
      </w:r>
      <w:r w:rsidR="00BD6651">
        <w:rPr>
          <w:color w:val="000000"/>
          <w:spacing w:val="-2"/>
        </w:rPr>
        <w:t xml:space="preserve"> </w:t>
      </w:r>
      <w:r w:rsidR="00BD6651" w:rsidRPr="00BD6651">
        <w:rPr>
          <w:color w:val="000000"/>
          <w:spacing w:val="-2"/>
        </w:rPr>
        <w:t>najkorzystniejszej</w:t>
      </w:r>
      <w:r w:rsidR="00BD6651">
        <w:rPr>
          <w:color w:val="000000"/>
          <w:spacing w:val="-2"/>
        </w:rPr>
        <w:t xml:space="preserve"> </w:t>
      </w:r>
      <w:r w:rsidR="00BD6651" w:rsidRPr="00BD6651">
        <w:rPr>
          <w:color w:val="000000"/>
          <w:spacing w:val="-2"/>
        </w:rPr>
        <w:t>oferty</w:t>
      </w:r>
      <w:r w:rsidR="00BD6651">
        <w:rPr>
          <w:color w:val="000000"/>
          <w:spacing w:val="-2"/>
        </w:rPr>
        <w:t xml:space="preserve"> </w:t>
      </w:r>
      <w:r w:rsidR="00BD6651" w:rsidRPr="00BD6651">
        <w:rPr>
          <w:color w:val="000000"/>
          <w:spacing w:val="-2"/>
        </w:rPr>
        <w:t>nie</w:t>
      </w:r>
      <w:r w:rsidR="00BD6651">
        <w:rPr>
          <w:color w:val="000000"/>
          <w:spacing w:val="-2"/>
        </w:rPr>
        <w:t xml:space="preserve"> </w:t>
      </w:r>
      <w:r w:rsidR="00BD6651" w:rsidRPr="00BD6651">
        <w:rPr>
          <w:color w:val="000000"/>
          <w:spacing w:val="-2"/>
        </w:rPr>
        <w:t>nastąpi</w:t>
      </w:r>
      <w:r w:rsidR="00BD6651">
        <w:rPr>
          <w:color w:val="000000"/>
          <w:spacing w:val="-2"/>
        </w:rPr>
        <w:t xml:space="preserve"> </w:t>
      </w:r>
      <w:r w:rsidR="00BD6651" w:rsidRPr="00BD6651">
        <w:rPr>
          <w:color w:val="000000"/>
          <w:spacing w:val="-2"/>
        </w:rPr>
        <w:t>przed</w:t>
      </w:r>
      <w:r w:rsidR="00BD6651">
        <w:rPr>
          <w:color w:val="000000"/>
          <w:spacing w:val="-2"/>
        </w:rPr>
        <w:t xml:space="preserve"> </w:t>
      </w:r>
      <w:r w:rsidR="00BD6651" w:rsidRPr="00BD6651">
        <w:rPr>
          <w:color w:val="000000"/>
          <w:spacing w:val="-2"/>
        </w:rPr>
        <w:t>upływem</w:t>
      </w:r>
      <w:r w:rsidR="00BD6651">
        <w:rPr>
          <w:color w:val="000000"/>
          <w:spacing w:val="-2"/>
        </w:rPr>
        <w:t xml:space="preserve"> ter</w:t>
      </w:r>
      <w:r w:rsidR="00BD6651" w:rsidRPr="00BD6651">
        <w:rPr>
          <w:color w:val="000000"/>
          <w:spacing w:val="-2"/>
        </w:rPr>
        <w:t>minu</w:t>
      </w:r>
      <w:r w:rsidR="00BD6651">
        <w:rPr>
          <w:color w:val="000000"/>
          <w:spacing w:val="-2"/>
        </w:rPr>
        <w:t xml:space="preserve"> związania ofertą</w:t>
      </w:r>
      <w:r w:rsidR="00BD6651" w:rsidRPr="00BD6651">
        <w:rPr>
          <w:color w:val="000000"/>
          <w:spacing w:val="-2"/>
        </w:rPr>
        <w:t xml:space="preserve"> </w:t>
      </w:r>
      <w:r w:rsidR="00BD6651">
        <w:rPr>
          <w:color w:val="000000"/>
          <w:spacing w:val="-2"/>
        </w:rPr>
        <w:t xml:space="preserve">określonego </w:t>
      </w:r>
      <w:r w:rsidR="00BD6651" w:rsidRPr="00BD6651">
        <w:rPr>
          <w:color w:val="000000"/>
          <w:spacing w:val="-2"/>
        </w:rPr>
        <w:t>w</w:t>
      </w:r>
      <w:r w:rsidR="00BD6651">
        <w:rPr>
          <w:color w:val="000000"/>
          <w:spacing w:val="-2"/>
        </w:rPr>
        <w:t xml:space="preserve"> </w:t>
      </w:r>
      <w:r w:rsidR="00BD6651" w:rsidRPr="00BD6651">
        <w:rPr>
          <w:color w:val="000000"/>
          <w:spacing w:val="-2"/>
        </w:rPr>
        <w:t>SWZ,</w:t>
      </w:r>
      <w:r w:rsidR="00BD6651">
        <w:rPr>
          <w:color w:val="000000"/>
          <w:spacing w:val="-2"/>
        </w:rPr>
        <w:t xml:space="preserve"> </w:t>
      </w:r>
      <w:r w:rsidR="00BD6651" w:rsidRPr="00BD6651">
        <w:rPr>
          <w:color w:val="000000"/>
          <w:spacing w:val="-2"/>
        </w:rPr>
        <w:t>Zamawiający</w:t>
      </w:r>
      <w:r w:rsidR="00BD6651">
        <w:rPr>
          <w:color w:val="000000"/>
          <w:spacing w:val="-2"/>
        </w:rPr>
        <w:t xml:space="preserve"> </w:t>
      </w:r>
      <w:r w:rsidR="00BD6651" w:rsidRPr="00BD6651">
        <w:rPr>
          <w:color w:val="000000"/>
          <w:spacing w:val="-2"/>
        </w:rPr>
        <w:t>przed</w:t>
      </w:r>
      <w:r w:rsidR="00BD6651">
        <w:rPr>
          <w:color w:val="000000"/>
          <w:spacing w:val="-2"/>
        </w:rPr>
        <w:t xml:space="preserve"> </w:t>
      </w:r>
      <w:r w:rsidR="00BD6651" w:rsidRPr="00BD6651">
        <w:rPr>
          <w:color w:val="000000"/>
          <w:spacing w:val="-2"/>
        </w:rPr>
        <w:t>upływem</w:t>
      </w:r>
      <w:r w:rsidR="00BD6651">
        <w:rPr>
          <w:color w:val="000000"/>
          <w:spacing w:val="-2"/>
        </w:rPr>
        <w:t xml:space="preserve"> </w:t>
      </w:r>
      <w:r w:rsidR="00BD6651" w:rsidRPr="00BD6651">
        <w:rPr>
          <w:color w:val="000000"/>
          <w:spacing w:val="-2"/>
        </w:rPr>
        <w:t>terminu</w:t>
      </w:r>
      <w:r w:rsidR="00BD6651">
        <w:rPr>
          <w:color w:val="000000"/>
          <w:spacing w:val="-2"/>
        </w:rPr>
        <w:t xml:space="preserve"> związania ofertą zwróci </w:t>
      </w:r>
      <w:r w:rsidR="00BD6651" w:rsidRPr="00BD6651">
        <w:rPr>
          <w:color w:val="000000"/>
          <w:spacing w:val="-2"/>
        </w:rPr>
        <w:t>się jednokrotnie</w:t>
      </w:r>
      <w:r w:rsidR="00BD6651">
        <w:rPr>
          <w:color w:val="000000"/>
          <w:spacing w:val="-2"/>
        </w:rPr>
        <w:t xml:space="preserve"> </w:t>
      </w:r>
      <w:r w:rsidR="00BD6651" w:rsidRPr="00BD6651">
        <w:rPr>
          <w:color w:val="000000"/>
          <w:spacing w:val="-2"/>
        </w:rPr>
        <w:t>do</w:t>
      </w:r>
      <w:r w:rsidR="00BD6651">
        <w:rPr>
          <w:color w:val="000000"/>
          <w:spacing w:val="-2"/>
        </w:rPr>
        <w:t xml:space="preserve"> </w:t>
      </w:r>
      <w:r w:rsidR="00BD6651" w:rsidRPr="00BD6651">
        <w:rPr>
          <w:color w:val="000000"/>
          <w:spacing w:val="-2"/>
        </w:rPr>
        <w:t>Wykonawców</w:t>
      </w:r>
      <w:r w:rsidR="00BD6651">
        <w:rPr>
          <w:color w:val="000000"/>
          <w:spacing w:val="-2"/>
        </w:rPr>
        <w:t xml:space="preserve"> </w:t>
      </w:r>
      <w:r w:rsidR="00BD6651" w:rsidRPr="00BD6651">
        <w:rPr>
          <w:color w:val="000000"/>
          <w:spacing w:val="-2"/>
        </w:rPr>
        <w:t>o</w:t>
      </w:r>
      <w:r w:rsidR="00BD6651">
        <w:rPr>
          <w:color w:val="000000"/>
          <w:spacing w:val="-2"/>
        </w:rPr>
        <w:t xml:space="preserve"> </w:t>
      </w:r>
      <w:r w:rsidR="00BD6651" w:rsidRPr="00BD6651">
        <w:rPr>
          <w:color w:val="000000"/>
          <w:spacing w:val="-2"/>
        </w:rPr>
        <w:t>wyrażenie</w:t>
      </w:r>
      <w:r w:rsidR="00BD6651">
        <w:rPr>
          <w:color w:val="000000"/>
          <w:spacing w:val="-2"/>
        </w:rPr>
        <w:t xml:space="preserve"> </w:t>
      </w:r>
      <w:r w:rsidR="00BD6651" w:rsidRPr="00BD6651">
        <w:rPr>
          <w:color w:val="000000"/>
          <w:spacing w:val="-2"/>
        </w:rPr>
        <w:t>zgody</w:t>
      </w:r>
      <w:r w:rsidR="00BD6651">
        <w:rPr>
          <w:color w:val="000000"/>
          <w:spacing w:val="-2"/>
        </w:rPr>
        <w:t xml:space="preserve"> </w:t>
      </w:r>
      <w:r w:rsidR="00BD6651" w:rsidRPr="00BD6651">
        <w:rPr>
          <w:color w:val="000000"/>
          <w:spacing w:val="-2"/>
        </w:rPr>
        <w:t>na</w:t>
      </w:r>
      <w:r w:rsidR="00BD6651">
        <w:rPr>
          <w:color w:val="000000"/>
          <w:spacing w:val="-2"/>
        </w:rPr>
        <w:t xml:space="preserve"> przedłużenie </w:t>
      </w:r>
      <w:r w:rsidR="00BD6651" w:rsidRPr="00BD6651">
        <w:rPr>
          <w:color w:val="000000"/>
          <w:spacing w:val="-2"/>
        </w:rPr>
        <w:t>tego</w:t>
      </w:r>
      <w:r w:rsidR="00BD6651">
        <w:rPr>
          <w:color w:val="000000"/>
          <w:spacing w:val="-2"/>
        </w:rPr>
        <w:t xml:space="preserve"> </w:t>
      </w:r>
      <w:r w:rsidR="00BD6651" w:rsidRPr="00BD6651">
        <w:rPr>
          <w:color w:val="000000"/>
          <w:spacing w:val="-2"/>
        </w:rPr>
        <w:t>terminu</w:t>
      </w:r>
      <w:r w:rsidR="00BD6651">
        <w:rPr>
          <w:color w:val="000000"/>
          <w:spacing w:val="-2"/>
        </w:rPr>
        <w:t xml:space="preserve"> </w:t>
      </w:r>
      <w:r w:rsidR="00BD6651" w:rsidRPr="00BD6651">
        <w:rPr>
          <w:color w:val="000000"/>
          <w:spacing w:val="-2"/>
        </w:rPr>
        <w:t>o</w:t>
      </w:r>
      <w:r w:rsidR="00BD6651">
        <w:rPr>
          <w:color w:val="000000"/>
          <w:spacing w:val="-2"/>
        </w:rPr>
        <w:t xml:space="preserve"> </w:t>
      </w:r>
      <w:r w:rsidR="00BD6651" w:rsidRPr="00BD6651">
        <w:rPr>
          <w:color w:val="000000"/>
          <w:spacing w:val="-2"/>
        </w:rPr>
        <w:t>wskazywany</w:t>
      </w:r>
      <w:r w:rsidR="00BD6651">
        <w:rPr>
          <w:color w:val="000000"/>
          <w:spacing w:val="-2"/>
        </w:rPr>
        <w:t xml:space="preserve"> </w:t>
      </w:r>
      <w:r w:rsidR="00BD6651" w:rsidRPr="00BD6651">
        <w:rPr>
          <w:color w:val="000000"/>
          <w:spacing w:val="-2"/>
        </w:rPr>
        <w:t>przez</w:t>
      </w:r>
      <w:r w:rsidR="00BD6651">
        <w:rPr>
          <w:color w:val="000000"/>
          <w:spacing w:val="-2"/>
        </w:rPr>
        <w:t xml:space="preserve"> </w:t>
      </w:r>
      <w:r w:rsidR="00BD6651" w:rsidRPr="00BD6651">
        <w:rPr>
          <w:color w:val="000000"/>
          <w:spacing w:val="-2"/>
        </w:rPr>
        <w:t>niego</w:t>
      </w:r>
      <w:r w:rsidR="00BD6651">
        <w:rPr>
          <w:color w:val="000000"/>
          <w:spacing w:val="-2"/>
        </w:rPr>
        <w:t xml:space="preserve"> </w:t>
      </w:r>
      <w:r w:rsidR="00BD6651" w:rsidRPr="00BD6651">
        <w:rPr>
          <w:color w:val="000000"/>
          <w:spacing w:val="-2"/>
        </w:rPr>
        <w:t>okres,</w:t>
      </w:r>
      <w:r w:rsidR="00BD6651">
        <w:rPr>
          <w:color w:val="000000"/>
          <w:spacing w:val="-2"/>
        </w:rPr>
        <w:t xml:space="preserve"> </w:t>
      </w:r>
      <w:r w:rsidR="00BD6651" w:rsidRPr="00BD6651">
        <w:rPr>
          <w:color w:val="000000"/>
          <w:spacing w:val="-2"/>
        </w:rPr>
        <w:t>nie dłuższy</w:t>
      </w:r>
      <w:r w:rsidR="00BD6651">
        <w:rPr>
          <w:color w:val="000000"/>
          <w:spacing w:val="-2"/>
        </w:rPr>
        <w:t xml:space="preserve"> </w:t>
      </w:r>
      <w:r w:rsidR="00BD6651" w:rsidRPr="00BD6651">
        <w:rPr>
          <w:color w:val="000000"/>
          <w:spacing w:val="-2"/>
        </w:rPr>
        <w:t>niż 30</w:t>
      </w:r>
      <w:r w:rsidR="00BD6651">
        <w:rPr>
          <w:color w:val="000000"/>
          <w:spacing w:val="-2"/>
        </w:rPr>
        <w:t xml:space="preserve"> </w:t>
      </w:r>
      <w:r w:rsidR="00BD6651" w:rsidRPr="00BD6651">
        <w:rPr>
          <w:color w:val="000000"/>
          <w:spacing w:val="-2"/>
        </w:rPr>
        <w:t>dni.</w:t>
      </w:r>
    </w:p>
    <w:p w14:paraId="2C165FF3" w14:textId="7B2BB527" w:rsidR="008E4C08" w:rsidRDefault="00BD6651" w:rsidP="00BD6651">
      <w:pPr>
        <w:pStyle w:val="Akapitzlist1"/>
        <w:shd w:val="clear" w:color="auto" w:fill="FFFFFF"/>
        <w:tabs>
          <w:tab w:val="left" w:pos="426"/>
          <w:tab w:val="left" w:pos="567"/>
        </w:tabs>
        <w:spacing w:after="120" w:line="276" w:lineRule="auto"/>
        <w:ind w:left="0"/>
        <w:rPr>
          <w:color w:val="000000"/>
          <w:spacing w:val="-2"/>
        </w:rPr>
      </w:pPr>
      <w:r>
        <w:rPr>
          <w:color w:val="000000"/>
          <w:spacing w:val="-2"/>
        </w:rPr>
        <w:t>3. Przedł</w:t>
      </w:r>
      <w:r w:rsidRPr="00BD6651">
        <w:rPr>
          <w:color w:val="000000"/>
          <w:spacing w:val="-2"/>
        </w:rPr>
        <w:t>użenie terminu zwi</w:t>
      </w:r>
      <w:r>
        <w:rPr>
          <w:color w:val="000000"/>
          <w:spacing w:val="-2"/>
        </w:rPr>
        <w:t>ą</w:t>
      </w:r>
      <w:r w:rsidRPr="00BD6651">
        <w:rPr>
          <w:color w:val="000000"/>
          <w:spacing w:val="-2"/>
        </w:rPr>
        <w:t xml:space="preserve">zania </w:t>
      </w:r>
      <w:r>
        <w:rPr>
          <w:color w:val="000000"/>
          <w:spacing w:val="-2"/>
        </w:rPr>
        <w:t xml:space="preserve">ofertą o </w:t>
      </w:r>
      <w:r w:rsidRPr="00BD6651">
        <w:rPr>
          <w:color w:val="000000"/>
          <w:spacing w:val="-2"/>
        </w:rPr>
        <w:t>którym</w:t>
      </w:r>
      <w:r>
        <w:rPr>
          <w:color w:val="000000"/>
          <w:spacing w:val="-2"/>
        </w:rPr>
        <w:t xml:space="preserve"> mowa w ust. 2, wymaga zł</w:t>
      </w:r>
      <w:r w:rsidRPr="00BD6651">
        <w:rPr>
          <w:color w:val="000000"/>
          <w:spacing w:val="-2"/>
        </w:rPr>
        <w:t>ożenia</w:t>
      </w:r>
      <w:r>
        <w:rPr>
          <w:color w:val="000000"/>
          <w:spacing w:val="-2"/>
        </w:rPr>
        <w:t xml:space="preserve"> </w:t>
      </w:r>
      <w:r w:rsidRPr="00BD6651">
        <w:rPr>
          <w:color w:val="000000"/>
          <w:spacing w:val="-2"/>
        </w:rPr>
        <w:t>przez Wykonawcę</w:t>
      </w:r>
      <w:r>
        <w:rPr>
          <w:color w:val="000000"/>
          <w:spacing w:val="-2"/>
        </w:rPr>
        <w:t xml:space="preserve"> pisemnego </w:t>
      </w:r>
      <w:r w:rsidRPr="00BD6651">
        <w:rPr>
          <w:color w:val="000000"/>
          <w:spacing w:val="-2"/>
        </w:rPr>
        <w:t xml:space="preserve">oświadczenia </w:t>
      </w:r>
      <w:r>
        <w:rPr>
          <w:color w:val="000000"/>
          <w:spacing w:val="-2"/>
        </w:rPr>
        <w:t xml:space="preserve">tj. wyrażonego przy użyciu wyrazów, cyfr lub innych znaków pisarskich, które można odczytać i powielić, </w:t>
      </w:r>
      <w:r w:rsidRPr="00BD6651">
        <w:rPr>
          <w:color w:val="000000"/>
          <w:spacing w:val="-2"/>
        </w:rPr>
        <w:t>o wyrażeniu</w:t>
      </w:r>
      <w:r>
        <w:rPr>
          <w:color w:val="000000"/>
          <w:spacing w:val="-2"/>
        </w:rPr>
        <w:t xml:space="preserve"> zgody na przedłu</w:t>
      </w:r>
      <w:r w:rsidRPr="00BD6651">
        <w:rPr>
          <w:color w:val="000000"/>
          <w:spacing w:val="-2"/>
        </w:rPr>
        <w:t>żenie</w:t>
      </w:r>
      <w:r>
        <w:rPr>
          <w:color w:val="000000"/>
          <w:spacing w:val="-2"/>
        </w:rPr>
        <w:t xml:space="preserve"> </w:t>
      </w:r>
      <w:r w:rsidRPr="00BD6651">
        <w:rPr>
          <w:color w:val="000000"/>
          <w:spacing w:val="-2"/>
        </w:rPr>
        <w:t xml:space="preserve">terminu związania </w:t>
      </w:r>
      <w:r>
        <w:rPr>
          <w:color w:val="000000"/>
          <w:spacing w:val="-2"/>
        </w:rPr>
        <w:t>ofertą.</w:t>
      </w:r>
    </w:p>
    <w:p w14:paraId="3DA9078E" w14:textId="77777777"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p>
    <w:p w14:paraId="59B5FAF0" w14:textId="20199010" w:rsidR="00D906CE" w:rsidRPr="00D906CE" w:rsidRDefault="009521E6" w:rsidP="00D906CE">
      <w:pPr>
        <w:pStyle w:val="Akapitzlist"/>
        <w:shd w:val="clear" w:color="auto" w:fill="FFFFFF"/>
        <w:tabs>
          <w:tab w:val="left" w:pos="284"/>
          <w:tab w:val="left" w:pos="426"/>
        </w:tabs>
        <w:spacing w:after="120"/>
        <w:ind w:left="786" w:hanging="786"/>
        <w:contextualSpacing w:val="0"/>
        <w:rPr>
          <w:color w:val="000000"/>
          <w:spacing w:val="-1"/>
        </w:rPr>
      </w:pPr>
      <w:r>
        <w:rPr>
          <w:b/>
          <w:color w:val="000000"/>
          <w:spacing w:val="-1"/>
        </w:rPr>
        <w:t>X.</w:t>
      </w:r>
      <w:r w:rsidR="00D906CE" w:rsidRPr="00D906CE">
        <w:rPr>
          <w:b/>
          <w:color w:val="000000"/>
          <w:spacing w:val="-1"/>
        </w:rPr>
        <w:t xml:space="preserve"> </w:t>
      </w:r>
      <w:r w:rsidR="00E310FD" w:rsidRPr="00D906CE">
        <w:rPr>
          <w:b/>
          <w:color w:val="000000"/>
          <w:spacing w:val="-1"/>
          <w:u w:val="single"/>
        </w:rPr>
        <w:t>OPI</w:t>
      </w:r>
      <w:r w:rsidR="009F03C6">
        <w:rPr>
          <w:b/>
          <w:color w:val="000000"/>
          <w:spacing w:val="-1"/>
          <w:u w:val="single"/>
        </w:rPr>
        <w:t>S SPOSOBU PRZYGOTOWYWANIA OFERT ORAZ WYMAGANE DOKUMENTY</w:t>
      </w:r>
    </w:p>
    <w:p w14:paraId="56909000" w14:textId="77777777" w:rsidR="00774B44" w:rsidRPr="006B61C8" w:rsidRDefault="00774B44" w:rsidP="00774B44">
      <w:pPr>
        <w:tabs>
          <w:tab w:val="left" w:pos="0"/>
        </w:tabs>
        <w:spacing w:before="120" w:after="120"/>
        <w:jc w:val="both"/>
        <w:rPr>
          <w:u w:val="single"/>
        </w:rPr>
      </w:pPr>
      <w:r w:rsidRPr="006B61C8">
        <w:rPr>
          <w:u w:val="single"/>
        </w:rPr>
        <w:t>Wykonawca może złożyć tylko jedną ofertę. Oferta może być złożona tylko do upływu terminu składania ofert.</w:t>
      </w:r>
    </w:p>
    <w:p w14:paraId="02F13D1A" w14:textId="77777777" w:rsidR="00774B44" w:rsidRDefault="00774B44" w:rsidP="00774B44">
      <w:pPr>
        <w:tabs>
          <w:tab w:val="left" w:pos="0"/>
        </w:tabs>
        <w:spacing w:before="120" w:after="120"/>
        <w:jc w:val="both"/>
      </w:pPr>
      <w:r>
        <w:t>1. 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 e-mail lub skrzynki ePUAP, na którym prowadzona będzie korespondencja związana z postępowaniem.</w:t>
      </w:r>
    </w:p>
    <w:p w14:paraId="7BC1AD8A" w14:textId="77777777" w:rsidR="00774B44" w:rsidRDefault="00774B44" w:rsidP="00774B44">
      <w:pPr>
        <w:tabs>
          <w:tab w:val="left" w:pos="0"/>
        </w:tabs>
        <w:spacing w:before="120" w:after="120"/>
        <w:jc w:val="both"/>
      </w:pPr>
      <w:r>
        <w:t>2. Oferta musi być sporządzona w języku polskim. Ofertę składa się pod rygorem nieważności w formie elektronicznej lub w postaci elektronicznej w formacie danych: .pdf, .doc, .docx, .rtf, .xps, .odt, opatrzonej kwalifikowanym podpisem elektronicznym, podpisem zaufanym lub podpisem osobistym. Oznacza to, że do przygotowania oferty konieczne jest posiadanie przez osobę upoważnioną do reprezentowania Wykonawcy kwalifikowanego podpisu elektronicznego, podpisu osobistego lub podpisu zaufanego.</w:t>
      </w:r>
    </w:p>
    <w:p w14:paraId="502B6F96" w14:textId="77777777" w:rsidR="00774B44" w:rsidRDefault="00774B44" w:rsidP="00774B44">
      <w:pPr>
        <w:tabs>
          <w:tab w:val="left" w:pos="0"/>
        </w:tabs>
        <w:spacing w:before="120" w:after="120"/>
        <w:jc w:val="both"/>
      </w:pPr>
      <w:r>
        <w:t>3. Wykonawca w celu poprawnego zaszyfrowania oferty powinien mieć zainstalowany na komputerze .NET Framework 4.5. Aplikacja działa na platformie Windows (Vista SP2, 7, 8, 10) Aplikacja nie jest dostępna dla systemu Linux i MAC OS.</w:t>
      </w:r>
    </w:p>
    <w:p w14:paraId="2D649FD7" w14:textId="77777777" w:rsidR="00774B44" w:rsidRDefault="00774B44" w:rsidP="00774B44">
      <w:pPr>
        <w:tabs>
          <w:tab w:val="left" w:pos="0"/>
        </w:tabs>
        <w:spacing w:before="120" w:after="120"/>
        <w:jc w:val="both"/>
      </w:pPr>
      <w:r>
        <w:lastRenderedPageBreak/>
        <w:t xml:space="preserve">4. Sposób złożenia oferty, w tym zaszyfrowania oferty opisany został w Instrukcji użytkownika dostępnej na miniPortalu </w:t>
      </w:r>
      <w:hyperlink r:id="rId18" w:history="1">
        <w:r w:rsidRPr="00B8627A">
          <w:rPr>
            <w:rStyle w:val="Hipercze"/>
          </w:rPr>
          <w:t>https://miniportal.uzp.gov.pl/</w:t>
        </w:r>
      </w:hyperlink>
      <w:r>
        <w:t xml:space="preserve"> </w:t>
      </w:r>
    </w:p>
    <w:p w14:paraId="0854C67D" w14:textId="77777777" w:rsidR="00774B44" w:rsidRDefault="00774B44" w:rsidP="00774B44">
      <w:pPr>
        <w:tabs>
          <w:tab w:val="left" w:pos="426"/>
        </w:tabs>
        <w:spacing w:before="120" w:after="120"/>
        <w:jc w:val="both"/>
      </w:pPr>
      <w:r>
        <w:t xml:space="preserve">5. Jeżeli na ofertę składa się kilka dokumentów, Wykonawca powinien stworzyć folder, do którego przeniesie wszystkie dokumenty oferty, podpisane kwalifikowanym podpisem elektronicznym, podpisem zaufanym lub podpisem osobistym. Następnie z tego folderu Wykonawca zrobi folder .zip i zaszyfruje, zgodnie z informacją na miniPortalu. </w:t>
      </w:r>
    </w:p>
    <w:p w14:paraId="374F528C" w14:textId="77777777" w:rsidR="00774B44" w:rsidRDefault="00774B44" w:rsidP="00774B44">
      <w:pPr>
        <w:tabs>
          <w:tab w:val="left" w:pos="426"/>
        </w:tabs>
        <w:spacing w:before="120" w:after="120"/>
        <w:jc w:val="both"/>
      </w:pPr>
      <w:r w:rsidRPr="006C7FD4">
        <w:t>Zasady złożenia oferty i dokumentów określa instrukcja oprogramowania</w:t>
      </w:r>
      <w:r>
        <w:t xml:space="preserve"> zawarta na stronie: </w:t>
      </w:r>
      <w:hyperlink r:id="rId19" w:history="1">
        <w:r w:rsidRPr="00F63841">
          <w:rPr>
            <w:rStyle w:val="Hipercze"/>
          </w:rPr>
          <w:t>https://www.uzp.gov.pl/e-zamowienia2/miniportal</w:t>
        </w:r>
      </w:hyperlink>
      <w:r>
        <w:t xml:space="preserve"> </w:t>
      </w:r>
    </w:p>
    <w:p w14:paraId="791E93FB" w14:textId="77777777" w:rsidR="00774B44" w:rsidRDefault="00774B44" w:rsidP="00774B44">
      <w:pPr>
        <w:tabs>
          <w:tab w:val="left" w:pos="0"/>
        </w:tabs>
        <w:spacing w:before="120" w:after="120"/>
        <w:jc w:val="both"/>
      </w:pPr>
      <w:r>
        <w:t>6. Wszelkie informacje stanowiące tajemnicę przedsiębiorstwa w rozumieniu ustawy z dnia 16 kwietnia 1993 r. o zwalczaniu nieuczciwej konkurencji (Dz. U. z 2020 r. poz. 1913), które Wykonawca zastrzeże jako tajemnicę przedsiębiorstwa, powinny zostać złożone w wydzielanym i odpowiednio oznaczonym pliku wraz z jednoczesnym zaznaczeniem polecenia „Załącznik stanowiący tajemnicę przedsiębiorstwa” a następnie wraz z plikami stanowiącymi jawną część skompresowane do jednego pliku archiwum (ZIP), który należy zaszyfrować.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pzp.</w:t>
      </w:r>
    </w:p>
    <w:p w14:paraId="251FFD32" w14:textId="77777777" w:rsidR="00774B44" w:rsidRDefault="00774B44" w:rsidP="00774B44">
      <w:pPr>
        <w:tabs>
          <w:tab w:val="left" w:pos="0"/>
        </w:tabs>
        <w:spacing w:before="120" w:after="120"/>
        <w:jc w:val="both"/>
      </w:pPr>
      <w:r>
        <w:t>7. 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Oferty.</w:t>
      </w:r>
    </w:p>
    <w:p w14:paraId="57412820" w14:textId="77777777" w:rsidR="00774B44" w:rsidRDefault="00774B44" w:rsidP="00774B44">
      <w:pPr>
        <w:tabs>
          <w:tab w:val="left" w:pos="426"/>
        </w:tabs>
        <w:spacing w:before="120" w:after="120"/>
        <w:ind w:left="360" w:hanging="360"/>
        <w:jc w:val="both"/>
      </w:pPr>
      <w:r>
        <w:t>8. Do oferty należy dołączyć:</w:t>
      </w:r>
    </w:p>
    <w:p w14:paraId="79AD3FF8" w14:textId="77777777" w:rsidR="00774B44" w:rsidRDefault="00774B44" w:rsidP="00774B44">
      <w:pPr>
        <w:tabs>
          <w:tab w:val="left" w:pos="426"/>
        </w:tabs>
        <w:spacing w:before="120" w:after="120"/>
        <w:ind w:left="360" w:hanging="76"/>
        <w:jc w:val="both"/>
      </w:pPr>
      <w:r>
        <w:t>8.1. Pełnomocnictwo upoważniające do złożenia oferty, o ile ofertę składa pełnomocnik;</w:t>
      </w:r>
    </w:p>
    <w:p w14:paraId="067BFFF6" w14:textId="77777777" w:rsidR="00774B44" w:rsidRDefault="00774B44" w:rsidP="00774B44">
      <w:pPr>
        <w:tabs>
          <w:tab w:val="left" w:pos="709"/>
        </w:tabs>
        <w:spacing w:before="120" w:after="120"/>
        <w:ind w:left="709" w:hanging="425"/>
        <w:jc w:val="both"/>
      </w:pPr>
      <w:r>
        <w:t>8.2. Pełnomocnictwo dla pełnomocnika do reprezentowania w postępowaniu Wykonawców wspólnie ubiegających się o udzielenie zamówienia - dotyczy ofert składanych przez Wykonawców wspólnie ubiegających się o udzielenie zamówienia;</w:t>
      </w:r>
    </w:p>
    <w:p w14:paraId="5E174560" w14:textId="77777777" w:rsidR="00774B44" w:rsidRDefault="00774B44" w:rsidP="00774B44">
      <w:pPr>
        <w:tabs>
          <w:tab w:val="left" w:pos="709"/>
        </w:tabs>
        <w:spacing w:before="120" w:after="120"/>
        <w:ind w:left="709" w:hanging="425"/>
        <w:jc w:val="both"/>
      </w:pPr>
      <w:r>
        <w:t xml:space="preserve">8.3. Oświadczenie Wykonawcy o niepodleganiu wykluczeniu z postępowania, wzór stanowi Załącznik nr 2 do SWZ. </w:t>
      </w:r>
    </w:p>
    <w:p w14:paraId="2BEB4E45" w14:textId="316487C9" w:rsidR="00774B44" w:rsidRPr="00515B80" w:rsidRDefault="00774B44" w:rsidP="0059043A">
      <w:pPr>
        <w:tabs>
          <w:tab w:val="left" w:pos="709"/>
        </w:tabs>
        <w:spacing w:before="120" w:after="120"/>
        <w:ind w:left="709" w:hanging="425"/>
        <w:jc w:val="both"/>
      </w:pPr>
      <w:r>
        <w:t>8.4 Zobowiązanie podmiotu udostępniającego zasoby, na które powołuje się Wykonawca, celem spełnienia w</w:t>
      </w:r>
      <w:r w:rsidR="0059043A">
        <w:t>arunków udziału w postępowaniu.</w:t>
      </w:r>
    </w:p>
    <w:p w14:paraId="7D266662" w14:textId="77777777" w:rsidR="00774B44" w:rsidRDefault="00774B44" w:rsidP="00774B44">
      <w:pPr>
        <w:tabs>
          <w:tab w:val="left" w:pos="0"/>
        </w:tabs>
        <w:spacing w:before="120" w:after="120"/>
        <w:jc w:val="both"/>
      </w:pPr>
      <w:r>
        <w:t>9.  Pełnomocnictwo do złożenia oferty musi być złożone w oryginale w takiej samej formie, jak składana oferta (tj. w formie elektronicznej lub postaci elektronicznej opatrzonej kwalifikowanym podpisem elektronicznym, podpisem zaufanym lub podpisem osobistym). Dopuszcza się także złożenie elektronicznej kopii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532BC15" w14:textId="77777777" w:rsidR="00774B44" w:rsidRDefault="00774B44" w:rsidP="00774B44">
      <w:pPr>
        <w:tabs>
          <w:tab w:val="left" w:pos="0"/>
        </w:tabs>
        <w:spacing w:before="120" w:after="120"/>
        <w:ind w:hanging="142"/>
        <w:jc w:val="both"/>
      </w:pPr>
      <w:r>
        <w:t>10. 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14:paraId="46663C7B" w14:textId="77777777" w:rsidR="00774B44" w:rsidRDefault="00774B44" w:rsidP="00774B44">
      <w:pPr>
        <w:tabs>
          <w:tab w:val="left" w:pos="0"/>
          <w:tab w:val="left" w:pos="284"/>
        </w:tabs>
        <w:spacing w:before="120" w:after="120"/>
        <w:ind w:hanging="142"/>
        <w:jc w:val="both"/>
      </w:pPr>
      <w:r>
        <w:lastRenderedPageBreak/>
        <w:t>11.</w:t>
      </w:r>
      <w:r>
        <w:tab/>
        <w:t>Wykonawca po upływie terminu do składania ofert nie może skutecznie dokonać zmiany ani wycofać złożonej oferty.</w:t>
      </w:r>
    </w:p>
    <w:p w14:paraId="5B2B2621" w14:textId="77777777" w:rsidR="00774B44" w:rsidRDefault="00774B44" w:rsidP="00774B44">
      <w:pPr>
        <w:tabs>
          <w:tab w:val="left" w:pos="426"/>
        </w:tabs>
        <w:spacing w:before="120" w:after="120"/>
        <w:ind w:left="360" w:hanging="502"/>
        <w:jc w:val="both"/>
      </w:pPr>
      <w:r>
        <w:t xml:space="preserve">12. </w:t>
      </w:r>
      <w:r w:rsidRPr="00443F67">
        <w:rPr>
          <w:b/>
        </w:rPr>
        <w:t>Tajemnica przedsiębiorstwa:</w:t>
      </w:r>
    </w:p>
    <w:p w14:paraId="2162ABF6" w14:textId="77777777" w:rsidR="00774B44" w:rsidRDefault="00774B44" w:rsidP="00774B44">
      <w:pPr>
        <w:pStyle w:val="Akapitzlist1"/>
        <w:tabs>
          <w:tab w:val="left" w:pos="142"/>
          <w:tab w:val="left" w:pos="284"/>
        </w:tabs>
        <w:spacing w:before="120" w:after="120"/>
        <w:ind w:left="0"/>
        <w:rPr>
          <w:color w:val="000000"/>
        </w:rPr>
      </w:pPr>
      <w:r>
        <w:rPr>
          <w:color w:val="000000"/>
        </w:rPr>
        <w:t xml:space="preserve">a) </w:t>
      </w:r>
      <w:r w:rsidRPr="009B4117">
        <w:rPr>
          <w:color w:val="000000"/>
        </w:rPr>
        <w:t>Zamawiający nie ujawnia informacji stanowiących tajemnicę przedsiębiorstwa w rozumieniu przepisów ustawy z dnia 16 kwietnia 1993 r. o zwalczaniu nieuczciwej konkurencji (</w:t>
      </w:r>
      <w:r>
        <w:t>Dz. U. z 2020 r. poz. 1913</w:t>
      </w:r>
      <w:r w:rsidRPr="009B4117">
        <w:rPr>
          <w:color w:val="000000"/>
        </w:rPr>
        <w:t>), jeżeli Wykonawca, wraz z przekazaniem takich informacji, zastrzegł, że nie mogą być one udostępniane oraz wykazał, że zastrzeżone informacje stanowią tajemnicę przedsiębiorstwa.</w:t>
      </w:r>
    </w:p>
    <w:p w14:paraId="616BCC64" w14:textId="77777777" w:rsidR="00774B44" w:rsidRPr="000B0378" w:rsidRDefault="00774B44" w:rsidP="00774B44">
      <w:pPr>
        <w:pStyle w:val="Akapitzlist1"/>
        <w:tabs>
          <w:tab w:val="left" w:pos="142"/>
          <w:tab w:val="left" w:pos="284"/>
        </w:tabs>
        <w:spacing w:before="120" w:after="120"/>
        <w:ind w:left="0"/>
        <w:rPr>
          <w:color w:val="000000"/>
        </w:rPr>
      </w:pPr>
      <w:r w:rsidRPr="000B0378">
        <w:rPr>
          <w:color w:val="000000"/>
        </w:rPr>
        <w:t xml:space="preserve">Zamawiający informuje o zmianie definicji tajemnicy przedsiębiorstwa zawartej w ustawie o zwalczaniu nieuczciwej konkurencji. </w:t>
      </w:r>
    </w:p>
    <w:p w14:paraId="7F8CF1DD" w14:textId="77777777" w:rsidR="00774B44" w:rsidRDefault="00774B44" w:rsidP="00774B44">
      <w:pPr>
        <w:pStyle w:val="Akapitzlist1"/>
        <w:tabs>
          <w:tab w:val="left" w:pos="142"/>
          <w:tab w:val="left" w:pos="284"/>
        </w:tabs>
        <w:spacing w:before="120" w:after="120"/>
        <w:ind w:left="0"/>
        <w:rPr>
          <w:color w:val="000000"/>
        </w:rPr>
      </w:pPr>
      <w:r w:rsidRPr="000B0378">
        <w:rPr>
          <w:color w:val="000000"/>
        </w:rPr>
        <w:t xml:space="preserve">Link do strony: </w:t>
      </w:r>
      <w:hyperlink r:id="rId20" w:history="1">
        <w:r w:rsidRPr="00F63841">
          <w:rPr>
            <w:rStyle w:val="Hipercze"/>
          </w:rPr>
          <w:t>http://www.dziennikustaw.gov.pl/du/2018/1637/1</w:t>
        </w:r>
      </w:hyperlink>
      <w:r>
        <w:rPr>
          <w:color w:val="000000"/>
        </w:rPr>
        <w:t xml:space="preserve"> </w:t>
      </w:r>
    </w:p>
    <w:p w14:paraId="5D27ADCF" w14:textId="77777777" w:rsidR="00774B44" w:rsidRDefault="00774B44" w:rsidP="00774B44">
      <w:pPr>
        <w:pStyle w:val="Akapitzlist1"/>
        <w:tabs>
          <w:tab w:val="left" w:pos="142"/>
          <w:tab w:val="left" w:pos="284"/>
        </w:tabs>
        <w:spacing w:before="120" w:after="120"/>
        <w:ind w:left="0"/>
        <w:rPr>
          <w:color w:val="000000"/>
        </w:rPr>
      </w:pPr>
      <w:r w:rsidRPr="000B0378">
        <w:rPr>
          <w:color w:val="000000"/>
        </w:rPr>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(D</w:t>
      </w:r>
      <w:r>
        <w:rPr>
          <w:color w:val="000000"/>
        </w:rPr>
        <w:t>z</w:t>
      </w:r>
      <w:r w:rsidRPr="000B0378">
        <w:rPr>
          <w:color w:val="000000"/>
        </w:rPr>
        <w:t>. U z 24 sierpnia 2018 r poz. 1637).</w:t>
      </w:r>
    </w:p>
    <w:p w14:paraId="5643C812" w14:textId="77777777" w:rsidR="00774B44" w:rsidRDefault="00774B44" w:rsidP="00774B44">
      <w:pPr>
        <w:pStyle w:val="Akapitzlist1"/>
        <w:tabs>
          <w:tab w:val="left" w:pos="142"/>
          <w:tab w:val="left" w:pos="284"/>
        </w:tabs>
        <w:spacing w:before="120" w:after="120"/>
        <w:ind w:left="0"/>
        <w:rPr>
          <w:color w:val="000000"/>
        </w:rPr>
      </w:pPr>
      <w:r>
        <w:rPr>
          <w:color w:val="000000"/>
        </w:rPr>
        <w:t xml:space="preserve">b) </w:t>
      </w:r>
      <w:r w:rsidRPr="009B4117">
        <w:rPr>
          <w:color w:val="000000"/>
        </w:rPr>
        <w:t>Wykonawca nie może zastrzec informacji, o</w:t>
      </w:r>
      <w:r>
        <w:rPr>
          <w:color w:val="000000"/>
        </w:rPr>
        <w:t xml:space="preserve"> których mowa w art. 222 ust. 5 ustawy Pzp: </w:t>
      </w:r>
    </w:p>
    <w:p w14:paraId="015F4DA2" w14:textId="77777777" w:rsidR="00774B44" w:rsidRPr="009B4117" w:rsidRDefault="00774B44" w:rsidP="00774B44">
      <w:pPr>
        <w:pStyle w:val="Akapitzlist1"/>
        <w:tabs>
          <w:tab w:val="left" w:pos="142"/>
          <w:tab w:val="left" w:pos="284"/>
        </w:tabs>
        <w:spacing w:before="120" w:after="120"/>
        <w:ind w:hanging="436"/>
        <w:rPr>
          <w:color w:val="000000"/>
        </w:rPr>
      </w:pPr>
      <w:r>
        <w:rPr>
          <w:color w:val="000000"/>
        </w:rPr>
        <w:t>„</w:t>
      </w:r>
      <w:r w:rsidRPr="009B4117">
        <w:rPr>
          <w:color w:val="000000"/>
        </w:rPr>
        <w:t>Art. 222.</w:t>
      </w:r>
    </w:p>
    <w:p w14:paraId="4031F354" w14:textId="77777777" w:rsidR="00774B44" w:rsidRPr="009B4117" w:rsidRDefault="00774B44" w:rsidP="00774B44">
      <w:pPr>
        <w:pStyle w:val="Akapitzlist1"/>
        <w:tabs>
          <w:tab w:val="left" w:pos="142"/>
          <w:tab w:val="left" w:pos="284"/>
        </w:tabs>
        <w:spacing w:before="120" w:after="120"/>
        <w:ind w:hanging="436"/>
        <w:rPr>
          <w:color w:val="000000"/>
        </w:rPr>
      </w:pPr>
      <w:r w:rsidRPr="009B4117">
        <w:rPr>
          <w:color w:val="000000"/>
        </w:rPr>
        <w:t>5. Zamawiający, niezwłocznie po otwarciu ofert, udostępnia na stronie internetowej prowadzonego postępowania informacje o:</w:t>
      </w:r>
    </w:p>
    <w:p w14:paraId="5750AF30" w14:textId="77777777" w:rsidR="00774B44" w:rsidRPr="009B4117" w:rsidRDefault="00774B44" w:rsidP="00774B44">
      <w:pPr>
        <w:pStyle w:val="Akapitzlist1"/>
        <w:tabs>
          <w:tab w:val="left" w:pos="142"/>
          <w:tab w:val="left" w:pos="284"/>
          <w:tab w:val="left" w:pos="851"/>
        </w:tabs>
        <w:spacing w:before="120" w:after="120"/>
        <w:ind w:hanging="153"/>
        <w:rPr>
          <w:color w:val="000000"/>
        </w:rPr>
      </w:pPr>
      <w:r w:rsidRPr="009B4117">
        <w:rPr>
          <w:color w:val="000000"/>
        </w:rPr>
        <w:t>1)</w:t>
      </w:r>
      <w:r w:rsidRPr="009B4117">
        <w:rPr>
          <w:color w:val="000000"/>
        </w:rPr>
        <w:tab/>
        <w:t xml:space="preserve">nazwach albo imionach i nazwiskach oraz siedzibach lub miejscach prowadzonej działalności </w:t>
      </w:r>
      <w:r>
        <w:rPr>
          <w:color w:val="000000"/>
        </w:rPr>
        <w:t xml:space="preserve"> </w:t>
      </w:r>
      <w:r w:rsidRPr="009B4117">
        <w:rPr>
          <w:color w:val="000000"/>
        </w:rPr>
        <w:t>gospodarczej albo miejscach zamieszkania wykonawców, których oferty zostały otwarte;</w:t>
      </w:r>
    </w:p>
    <w:p w14:paraId="4D5DA94A" w14:textId="77777777" w:rsidR="00774B44" w:rsidRDefault="00774B44" w:rsidP="00774B44">
      <w:pPr>
        <w:pStyle w:val="Akapitzlist1"/>
        <w:tabs>
          <w:tab w:val="left" w:pos="142"/>
          <w:tab w:val="left" w:pos="284"/>
          <w:tab w:val="left" w:pos="851"/>
        </w:tabs>
        <w:spacing w:before="120" w:after="120"/>
        <w:ind w:left="0" w:firstLine="567"/>
        <w:rPr>
          <w:color w:val="000000"/>
        </w:rPr>
      </w:pPr>
      <w:r w:rsidRPr="009B4117">
        <w:rPr>
          <w:color w:val="000000"/>
        </w:rPr>
        <w:t>2)</w:t>
      </w:r>
      <w:r w:rsidRPr="009B4117">
        <w:rPr>
          <w:color w:val="000000"/>
        </w:rPr>
        <w:tab/>
        <w:t>cenach lub kosztach zawartych w ofertach.</w:t>
      </w:r>
      <w:r>
        <w:rPr>
          <w:color w:val="000000"/>
        </w:rPr>
        <w:t>”</w:t>
      </w:r>
    </w:p>
    <w:p w14:paraId="1D346875" w14:textId="77777777" w:rsidR="00774B44" w:rsidRDefault="00774B44" w:rsidP="00774B44">
      <w:pPr>
        <w:pStyle w:val="Akapitzlist1"/>
        <w:tabs>
          <w:tab w:val="left" w:pos="142"/>
          <w:tab w:val="left" w:pos="284"/>
        </w:tabs>
        <w:spacing w:before="120" w:after="120"/>
        <w:ind w:left="0"/>
        <w:rPr>
          <w:color w:val="000000"/>
        </w:rPr>
      </w:pPr>
      <w:r>
        <w:rPr>
          <w:color w:val="000000"/>
        </w:rPr>
        <w:t xml:space="preserve">c) </w:t>
      </w:r>
      <w:r w:rsidRPr="009B4117">
        <w:rPr>
          <w:color w:val="000000"/>
        </w:rPr>
        <w:t>Zastrzeżenie informacji może dotyczyć nie tylko oferty, ale i innych dokumentów czy informacji składanych przez wykonawcę w postępowaniu. Dla skuteczności dokonanego zastrzeżenia należy wypełnić następujące warunki:</w:t>
      </w:r>
    </w:p>
    <w:p w14:paraId="7E980B8B" w14:textId="77777777" w:rsidR="00774B44" w:rsidRDefault="00774B44" w:rsidP="00AF0F00">
      <w:pPr>
        <w:pStyle w:val="Akapitzlist1"/>
        <w:numPr>
          <w:ilvl w:val="0"/>
          <w:numId w:val="15"/>
        </w:numPr>
        <w:tabs>
          <w:tab w:val="left" w:pos="142"/>
          <w:tab w:val="left" w:pos="284"/>
        </w:tabs>
        <w:spacing w:before="120" w:after="120"/>
        <w:rPr>
          <w:color w:val="000000"/>
        </w:rPr>
      </w:pPr>
      <w:r w:rsidRPr="009B4117">
        <w:rPr>
          <w:color w:val="000000"/>
        </w:rPr>
        <w:t>Informacje stanowiące tajemnicę przedsiębiorstwa w całości lub części danego dokumentu powinny być złożone w oddzielnej części oferty (przykładowo w odrębnym pliku, dokumencie elektronicznym) i jednoznacznie oznaczone w nazwie pliku, dokumencie czy jego fragmencie. Przykładowo w nazwie pliku oznaczenie: TP lub tajemnica. W przypadku treści dokumentu czy informacji oznaczenie fragmentu oznaczonego tajemnicą przedsiębiorstwa może zostać dokonane przykładowo poprzez oznaczenie kolorem, wskazanie punktów czy rozdziałów, dokumentu w którym zawarte są informacje stanowiące tajemnicę przedsiębiorstwa.</w:t>
      </w:r>
    </w:p>
    <w:p w14:paraId="29FFD8CC" w14:textId="77777777" w:rsidR="00774B44" w:rsidRPr="009B4117" w:rsidRDefault="00774B44" w:rsidP="00AF0F00">
      <w:pPr>
        <w:pStyle w:val="Akapitzlist1"/>
        <w:numPr>
          <w:ilvl w:val="0"/>
          <w:numId w:val="15"/>
        </w:numPr>
        <w:tabs>
          <w:tab w:val="left" w:pos="142"/>
          <w:tab w:val="left" w:pos="284"/>
        </w:tabs>
        <w:spacing w:before="120" w:after="120"/>
        <w:rPr>
          <w:color w:val="000000"/>
        </w:rPr>
      </w:pPr>
      <w:r w:rsidRPr="009B4117">
        <w:rPr>
          <w:color w:val="000000"/>
        </w:rPr>
        <w:t>Wykonawca ma obowiązek równocześnie z dokonanym zastrzeżeniem wykazać, że zastrzeżone informacje stanowią tajemnice przedsiębiorstwa. Wymagania w tym względzie normuje definicja tajemnicy przedsiębiorstwa:</w:t>
      </w:r>
    </w:p>
    <w:p w14:paraId="572CC2FB" w14:textId="77777777" w:rsidR="00774B44" w:rsidRPr="009B4117" w:rsidRDefault="00774B44" w:rsidP="00774B44">
      <w:pPr>
        <w:pStyle w:val="Akapitzlist1"/>
        <w:tabs>
          <w:tab w:val="left" w:pos="142"/>
          <w:tab w:val="left" w:pos="284"/>
        </w:tabs>
        <w:spacing w:before="120" w:after="120"/>
        <w:rPr>
          <w:color w:val="000000"/>
        </w:rPr>
      </w:pPr>
      <w:r w:rsidRPr="009B4117">
        <w:rPr>
          <w:color w:val="000000"/>
        </w:rPr>
        <w:t>Ustawa o zwalczaniu nieuczciwej konkurencji (Dz.U.</w:t>
      </w:r>
      <w:r>
        <w:rPr>
          <w:color w:val="000000"/>
        </w:rPr>
        <w:t xml:space="preserve"> z </w:t>
      </w:r>
      <w:r w:rsidRPr="009B4117">
        <w:rPr>
          <w:color w:val="000000"/>
        </w:rPr>
        <w:t>2020</w:t>
      </w:r>
      <w:r>
        <w:rPr>
          <w:color w:val="000000"/>
        </w:rPr>
        <w:t xml:space="preserve"> poz. </w:t>
      </w:r>
      <w:r w:rsidRPr="009B4117">
        <w:rPr>
          <w:color w:val="000000"/>
        </w:rPr>
        <w:t>1913)</w:t>
      </w:r>
      <w:r>
        <w:rPr>
          <w:color w:val="000000"/>
        </w:rPr>
        <w:t>:</w:t>
      </w:r>
    </w:p>
    <w:p w14:paraId="6B40EBDA" w14:textId="77777777" w:rsidR="00774B44" w:rsidRPr="009B4117" w:rsidRDefault="00774B44" w:rsidP="00774B44">
      <w:pPr>
        <w:pStyle w:val="Akapitzlist1"/>
        <w:tabs>
          <w:tab w:val="left" w:pos="142"/>
          <w:tab w:val="left" w:pos="284"/>
        </w:tabs>
        <w:spacing w:before="120" w:after="120"/>
        <w:rPr>
          <w:color w:val="000000"/>
        </w:rPr>
      </w:pPr>
      <w:r>
        <w:rPr>
          <w:color w:val="000000"/>
        </w:rPr>
        <w:t>„</w:t>
      </w:r>
      <w:r w:rsidRPr="009B4117">
        <w:rPr>
          <w:color w:val="000000"/>
        </w:rPr>
        <w:t>Art. 11.</w:t>
      </w:r>
    </w:p>
    <w:p w14:paraId="34A4EDC7" w14:textId="77777777" w:rsidR="00774B44" w:rsidRDefault="00774B44" w:rsidP="00774B44">
      <w:pPr>
        <w:pStyle w:val="Akapitzlist1"/>
        <w:tabs>
          <w:tab w:val="left" w:pos="142"/>
          <w:tab w:val="left" w:pos="284"/>
          <w:tab w:val="left" w:pos="993"/>
        </w:tabs>
        <w:spacing w:before="120" w:after="120"/>
        <w:rPr>
          <w:color w:val="000000"/>
        </w:rPr>
      </w:pPr>
      <w:r w:rsidRPr="009B4117">
        <w:rPr>
          <w:color w:val="000000"/>
        </w:rPr>
        <w:t xml:space="preserve">2. </w:t>
      </w:r>
      <w:r w:rsidRPr="009B4117">
        <w:rPr>
          <w:color w:val="000000"/>
        </w:rPr>
        <w:tab/>
        <w:t xml:space="preserve">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w:t>
      </w:r>
      <w:r w:rsidRPr="009B4117">
        <w:rPr>
          <w:color w:val="000000"/>
        </w:rPr>
        <w:lastRenderedPageBreak/>
        <w:t>uprawniony do korzystania z informacji lub rozporządzania nimi podjął, przy zachowaniu należytej staranności, działania w celu utrzymania ich w poufności.</w:t>
      </w:r>
      <w:r>
        <w:rPr>
          <w:color w:val="000000"/>
        </w:rPr>
        <w:t>”</w:t>
      </w:r>
    </w:p>
    <w:p w14:paraId="3642AE34" w14:textId="77777777" w:rsidR="00774B44" w:rsidRDefault="00774B44" w:rsidP="00774B44">
      <w:pPr>
        <w:widowControl w:val="0"/>
        <w:tabs>
          <w:tab w:val="left" w:pos="0"/>
          <w:tab w:val="left" w:pos="284"/>
        </w:tabs>
        <w:suppressAutoHyphens/>
        <w:spacing w:before="120" w:after="120"/>
        <w:jc w:val="both"/>
      </w:pPr>
      <w:r>
        <w:t>d) Brak jednoznacznego wskazania, które informacje stanowią tajemnicę przedsiębiorstwa oznaczać będzie</w:t>
      </w:r>
      <w:r>
        <w:rPr>
          <w:color w:val="000000"/>
        </w:rPr>
        <w:t>, że wszelkie oświadczenia i zaświadczenia składane w trakcie niniejszego postępowania są jawne bez zastrzeżeń.</w:t>
      </w:r>
    </w:p>
    <w:p w14:paraId="3721E299" w14:textId="77777777" w:rsidR="00774B44" w:rsidRDefault="00774B44" w:rsidP="00774B44">
      <w:pPr>
        <w:widowControl w:val="0"/>
        <w:tabs>
          <w:tab w:val="left" w:pos="0"/>
          <w:tab w:val="left" w:pos="284"/>
        </w:tabs>
        <w:suppressAutoHyphens/>
        <w:spacing w:before="120" w:after="120"/>
        <w:jc w:val="both"/>
        <w:rPr>
          <w:bCs/>
        </w:rPr>
      </w:pPr>
      <w:r>
        <w:t xml:space="preserve">e) Zastrzeżenie informacji, które </w:t>
      </w:r>
      <w:r>
        <w:rPr>
          <w:bCs/>
        </w:rPr>
        <w:t xml:space="preserve">nie stanowią tajemnicy przedsiębiorstwa w rozumieniu ustawy o zwalczaniu nieuczciwej konkurencji będzie traktowane, jako bezskuteczne i skutkować będzie zgodnie z </w:t>
      </w:r>
      <w:r>
        <w:t xml:space="preserve">uchwałą SN z 20 października 2005 (sygn. III CZP 74/05) </w:t>
      </w:r>
      <w:r>
        <w:rPr>
          <w:bCs/>
        </w:rPr>
        <w:t>ich odtajnieniem.</w:t>
      </w:r>
    </w:p>
    <w:p w14:paraId="59005CCD" w14:textId="2645A76F" w:rsidR="00774B44" w:rsidRPr="00750920" w:rsidRDefault="00774B44" w:rsidP="00774B44">
      <w:pPr>
        <w:pStyle w:val="Akapitzlist"/>
        <w:spacing w:before="120" w:after="120"/>
        <w:ind w:left="0"/>
        <w:contextualSpacing w:val="0"/>
        <w:jc w:val="both"/>
        <w:rPr>
          <w:color w:val="000000"/>
          <w:u w:val="single"/>
        </w:rPr>
      </w:pPr>
      <w:r w:rsidRPr="00734DAA">
        <w:rPr>
          <w:color w:val="000000"/>
        </w:rPr>
        <w:t xml:space="preserve">Stosownie do powyższego, </w:t>
      </w:r>
      <w:r w:rsidRPr="00DF2098">
        <w:rPr>
          <w:color w:val="000000"/>
          <w:u w:val="single"/>
        </w:rPr>
        <w:t xml:space="preserve">jeśli Wykonawca nie dopełni ww. obowiązków wynikających z ustawy, </w:t>
      </w:r>
      <w:r w:rsidRPr="00826BB7">
        <w:rPr>
          <w:color w:val="000000"/>
          <w:u w:val="single"/>
        </w:rPr>
        <w:t>Zamawiający</w:t>
      </w:r>
      <w:r>
        <w:rPr>
          <w:color w:val="000000"/>
          <w:u w:val="single"/>
        </w:rPr>
        <w:t xml:space="preserve"> </w:t>
      </w:r>
      <w:r w:rsidRPr="00826BB7">
        <w:rPr>
          <w:color w:val="000000"/>
          <w:u w:val="single"/>
        </w:rPr>
        <w:t>będzie miał podstawę do uznania, że zastrzeżenie tajemnicy przedsiębiorstwa jest bezskuteczne i w związku z tym potraktuje</w:t>
      </w:r>
      <w:r w:rsidRPr="00DF2098">
        <w:rPr>
          <w:color w:val="000000"/>
          <w:u w:val="single"/>
        </w:rPr>
        <w:t xml:space="preserve"> daną informację, jako niepodlegającą ochronie i</w:t>
      </w:r>
    </w:p>
    <w:p w14:paraId="7DF507E6" w14:textId="77777777" w:rsidR="00774B44" w:rsidRPr="00813A00" w:rsidRDefault="00774B44" w:rsidP="00774B44">
      <w:pPr>
        <w:pStyle w:val="Akapitzlist"/>
        <w:spacing w:before="120" w:after="120"/>
        <w:ind w:left="0"/>
        <w:contextualSpacing w:val="0"/>
        <w:jc w:val="both"/>
      </w:pPr>
    </w:p>
    <w:p w14:paraId="47A48332" w14:textId="3A7716E4" w:rsidR="00286C4F" w:rsidRDefault="00472EF2" w:rsidP="00AF0F00">
      <w:pPr>
        <w:pStyle w:val="Akapitzlist"/>
        <w:numPr>
          <w:ilvl w:val="0"/>
          <w:numId w:val="10"/>
        </w:numPr>
        <w:spacing w:after="40"/>
        <w:ind w:left="426" w:hanging="426"/>
        <w:jc w:val="both"/>
        <w:rPr>
          <w:b/>
          <w:u w:val="single"/>
        </w:rPr>
      </w:pPr>
      <w:r>
        <w:rPr>
          <w:b/>
          <w:u w:val="single"/>
        </w:rPr>
        <w:t>SPOSÓB ORAZ TERMIN SKŁADANIA OFERT</w:t>
      </w:r>
    </w:p>
    <w:p w14:paraId="5E9962FD" w14:textId="77777777" w:rsidR="00472EF2" w:rsidRPr="00472EF2" w:rsidRDefault="00472EF2" w:rsidP="00472EF2">
      <w:pPr>
        <w:autoSpaceDE w:val="0"/>
        <w:autoSpaceDN w:val="0"/>
        <w:adjustRightInd w:val="0"/>
        <w:rPr>
          <w:rFonts w:ascii="Trebuchet MS" w:hAnsi="Trebuchet MS" w:cs="Trebuchet MS"/>
          <w:color w:val="000000"/>
        </w:rPr>
      </w:pPr>
    </w:p>
    <w:p w14:paraId="06363166" w14:textId="77777777" w:rsidR="00774B44" w:rsidRPr="00472EF2" w:rsidRDefault="00774B44" w:rsidP="00774B44">
      <w:pPr>
        <w:autoSpaceDE w:val="0"/>
        <w:autoSpaceDN w:val="0"/>
        <w:adjustRightInd w:val="0"/>
        <w:spacing w:after="142"/>
        <w:jc w:val="both"/>
        <w:rPr>
          <w:color w:val="000000"/>
        </w:rPr>
      </w:pPr>
      <w:r>
        <w:rPr>
          <w:color w:val="000000"/>
        </w:rPr>
        <w:t xml:space="preserve">1. </w:t>
      </w:r>
      <w:r w:rsidRPr="00472EF2">
        <w:rPr>
          <w:color w:val="000000"/>
        </w:rPr>
        <w:t xml:space="preserve">Wykonawca składa ofertę za pośrednictwem Formularza do złożenia lub wycofania oferty dostępnego na ePUAP i udostępnionego również na miniPortalu. Sposób złożenia oferty opisany został w </w:t>
      </w:r>
      <w:r>
        <w:rPr>
          <w:color w:val="000000"/>
        </w:rPr>
        <w:t xml:space="preserve">Instrukcji </w:t>
      </w:r>
      <w:r w:rsidRPr="00472EF2">
        <w:rPr>
          <w:color w:val="000000"/>
        </w:rPr>
        <w:t xml:space="preserve">użytkownika dostępnej na miniPortalu. </w:t>
      </w:r>
    </w:p>
    <w:p w14:paraId="6811BCA4" w14:textId="70D21F2D" w:rsidR="00774B44" w:rsidRPr="006022C8" w:rsidRDefault="00774B44" w:rsidP="00774B44">
      <w:pPr>
        <w:autoSpaceDE w:val="0"/>
        <w:autoSpaceDN w:val="0"/>
        <w:adjustRightInd w:val="0"/>
        <w:spacing w:after="142"/>
        <w:jc w:val="both"/>
      </w:pPr>
      <w:r w:rsidRPr="006022C8">
        <w:t xml:space="preserve">2. Ofertę wraz z wymaganymi załącznikami należy złożyć w terminie do dnia </w:t>
      </w:r>
      <w:r w:rsidR="006022C8" w:rsidRPr="006022C8">
        <w:t>28.07.2021r</w:t>
      </w:r>
      <w:r w:rsidRPr="006022C8">
        <w:t xml:space="preserve">, do godz. </w:t>
      </w:r>
      <w:r w:rsidR="006022C8" w:rsidRPr="006022C8">
        <w:t>12:00</w:t>
      </w:r>
      <w:r w:rsidRPr="006022C8">
        <w:t xml:space="preserve">. </w:t>
      </w:r>
    </w:p>
    <w:p w14:paraId="0B7ECE53" w14:textId="77777777" w:rsidR="00774B44" w:rsidRPr="00472EF2" w:rsidRDefault="00774B44" w:rsidP="00774B44">
      <w:pPr>
        <w:autoSpaceDE w:val="0"/>
        <w:autoSpaceDN w:val="0"/>
        <w:adjustRightInd w:val="0"/>
        <w:spacing w:after="142"/>
        <w:jc w:val="both"/>
        <w:rPr>
          <w:color w:val="000000"/>
        </w:rPr>
      </w:pPr>
      <w:r w:rsidRPr="00472EF2">
        <w:rPr>
          <w:color w:val="000000"/>
        </w:rPr>
        <w:t xml:space="preserve">3. Wykonawca może złożyć tylko jedną ofertę. </w:t>
      </w:r>
    </w:p>
    <w:p w14:paraId="1ABE0B77" w14:textId="77777777" w:rsidR="00774B44" w:rsidRPr="00472EF2" w:rsidRDefault="00774B44" w:rsidP="00774B44">
      <w:pPr>
        <w:autoSpaceDE w:val="0"/>
        <w:autoSpaceDN w:val="0"/>
        <w:adjustRightInd w:val="0"/>
        <w:spacing w:after="142"/>
        <w:jc w:val="both"/>
        <w:rPr>
          <w:color w:val="000000"/>
        </w:rPr>
      </w:pPr>
      <w:r w:rsidRPr="00472EF2">
        <w:rPr>
          <w:color w:val="000000"/>
        </w:rPr>
        <w:t xml:space="preserve">4. Zamawiający odrzuci ofertę złożoną po terminie składania ofert. </w:t>
      </w:r>
    </w:p>
    <w:p w14:paraId="07CA8862" w14:textId="77777777" w:rsidR="00774B44" w:rsidRPr="00472EF2" w:rsidRDefault="00774B44" w:rsidP="00774B44">
      <w:pPr>
        <w:autoSpaceDE w:val="0"/>
        <w:autoSpaceDN w:val="0"/>
        <w:adjustRightInd w:val="0"/>
        <w:spacing w:before="120" w:after="120"/>
        <w:jc w:val="both"/>
        <w:rPr>
          <w:color w:val="000000"/>
        </w:rPr>
      </w:pPr>
      <w:r w:rsidRPr="00472EF2">
        <w:rPr>
          <w:color w:val="000000"/>
        </w:rPr>
        <w:t xml:space="preserve">5. Wykonawca po przesłaniu oferty za pomocą Formularza do złożenia lub wycofania oferty na „ekranie sukcesu” otrzyma numer oferty generowany przez ePUAP. Ten numer należy zapisać i zachować. Będzie on potrzebny w razie ewentualnego wycofania oferty. </w:t>
      </w:r>
    </w:p>
    <w:p w14:paraId="7FDEDB42" w14:textId="77777777" w:rsidR="00774B44" w:rsidRPr="00472EF2" w:rsidRDefault="00774B44" w:rsidP="00774B44">
      <w:pPr>
        <w:autoSpaceDE w:val="0"/>
        <w:autoSpaceDN w:val="0"/>
        <w:adjustRightInd w:val="0"/>
        <w:spacing w:before="120" w:after="120"/>
        <w:jc w:val="both"/>
        <w:rPr>
          <w:color w:val="000000"/>
        </w:rPr>
      </w:pPr>
      <w:r w:rsidRPr="00472EF2">
        <w:rPr>
          <w:color w:val="000000"/>
        </w:rPr>
        <w:t xml:space="preserve">6. 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 </w:t>
      </w:r>
    </w:p>
    <w:p w14:paraId="238E7401" w14:textId="77777777" w:rsidR="00774B44" w:rsidRDefault="00774B44" w:rsidP="00774B44">
      <w:pPr>
        <w:autoSpaceDE w:val="0"/>
        <w:autoSpaceDN w:val="0"/>
        <w:adjustRightInd w:val="0"/>
        <w:spacing w:before="120" w:after="120"/>
        <w:jc w:val="both"/>
        <w:rPr>
          <w:color w:val="000000"/>
        </w:rPr>
      </w:pPr>
      <w:r w:rsidRPr="00472EF2">
        <w:rPr>
          <w:color w:val="000000"/>
        </w:rPr>
        <w:t xml:space="preserve">7. Wykonawca po upływie terminu do składania ofert nie może wycofać złożonej oferty. </w:t>
      </w:r>
    </w:p>
    <w:p w14:paraId="2B051BF6" w14:textId="77777777" w:rsidR="00774B44" w:rsidRDefault="00774B44" w:rsidP="00774B44">
      <w:pPr>
        <w:autoSpaceDE w:val="0"/>
        <w:autoSpaceDN w:val="0"/>
        <w:adjustRightInd w:val="0"/>
        <w:spacing w:before="120" w:after="120"/>
        <w:jc w:val="both"/>
        <w:rPr>
          <w:color w:val="000000"/>
        </w:rPr>
      </w:pPr>
      <w:r>
        <w:rPr>
          <w:color w:val="000000"/>
        </w:rPr>
        <w:t>8. Otwarcie ofert:</w:t>
      </w:r>
    </w:p>
    <w:p w14:paraId="7E0E7EC9" w14:textId="4F78244A" w:rsidR="00774B44" w:rsidRPr="006022C8" w:rsidRDefault="00774B44" w:rsidP="006022C8">
      <w:pPr>
        <w:pStyle w:val="Akapitzlist"/>
        <w:numPr>
          <w:ilvl w:val="0"/>
          <w:numId w:val="12"/>
        </w:numPr>
        <w:autoSpaceDE w:val="0"/>
        <w:autoSpaceDN w:val="0"/>
        <w:adjustRightInd w:val="0"/>
        <w:spacing w:before="120" w:after="120"/>
        <w:contextualSpacing w:val="0"/>
        <w:jc w:val="both"/>
      </w:pPr>
      <w:r w:rsidRPr="006022C8">
        <w:t xml:space="preserve">Otwarcie ofert nastąpi w dniu </w:t>
      </w:r>
      <w:r w:rsidR="006022C8" w:rsidRPr="006022C8">
        <w:t>28.07.2021r</w:t>
      </w:r>
      <w:r w:rsidRPr="006022C8">
        <w:t xml:space="preserve">, o godzinie </w:t>
      </w:r>
      <w:r w:rsidR="006022C8" w:rsidRPr="006022C8">
        <w:t>13:00</w:t>
      </w:r>
    </w:p>
    <w:p w14:paraId="0D22DDBC" w14:textId="77777777" w:rsidR="00774B44" w:rsidRDefault="00774B44" w:rsidP="00AF0F00">
      <w:pPr>
        <w:pStyle w:val="Akapitzlist"/>
        <w:numPr>
          <w:ilvl w:val="0"/>
          <w:numId w:val="12"/>
        </w:numPr>
        <w:autoSpaceDE w:val="0"/>
        <w:autoSpaceDN w:val="0"/>
        <w:adjustRightInd w:val="0"/>
        <w:spacing w:before="120" w:after="120"/>
        <w:contextualSpacing w:val="0"/>
        <w:jc w:val="both"/>
        <w:rPr>
          <w:color w:val="000000"/>
        </w:rPr>
      </w:pPr>
      <w:r w:rsidRPr="00472EF2">
        <w:rPr>
          <w:color w:val="000000"/>
        </w:rPr>
        <w:t>Otwarcie ofert jest niejawne.</w:t>
      </w:r>
    </w:p>
    <w:p w14:paraId="0DA11A64" w14:textId="77777777" w:rsidR="00774B44" w:rsidRPr="008D057E" w:rsidRDefault="00774B44" w:rsidP="00AF0F00">
      <w:pPr>
        <w:pStyle w:val="Akapitzlist"/>
        <w:numPr>
          <w:ilvl w:val="0"/>
          <w:numId w:val="12"/>
        </w:numPr>
        <w:autoSpaceDE w:val="0"/>
        <w:autoSpaceDN w:val="0"/>
        <w:adjustRightInd w:val="0"/>
        <w:spacing w:before="120" w:after="120"/>
        <w:contextualSpacing w:val="0"/>
        <w:jc w:val="both"/>
        <w:rPr>
          <w:b/>
          <w:color w:val="000000"/>
        </w:rPr>
      </w:pPr>
      <w:r w:rsidRPr="00472EF2">
        <w:rPr>
          <w:color w:val="000000"/>
        </w:rPr>
        <w:t>Zamawiający, najpóźniej przed otwarciem ofert, udostępnia na stronie</w:t>
      </w:r>
      <w:r>
        <w:rPr>
          <w:color w:val="000000"/>
        </w:rPr>
        <w:t xml:space="preserve"> internetowej prowadzonego postę</w:t>
      </w:r>
      <w:r w:rsidRPr="00472EF2">
        <w:rPr>
          <w:color w:val="000000"/>
        </w:rPr>
        <w:t>powania informację o kwocie, jaką zamierza przeznaczyć́ na sfinansowanie zamówienia</w:t>
      </w:r>
      <w:r>
        <w:rPr>
          <w:color w:val="000000"/>
        </w:rPr>
        <w:t xml:space="preserve">, </w:t>
      </w:r>
      <w:r w:rsidRPr="008D057E">
        <w:rPr>
          <w:b/>
          <w:color w:val="000000"/>
        </w:rPr>
        <w:t>o ile nie podał tej informacji w ogłoszeniu o zamówieniu lub SWZ.</w:t>
      </w:r>
    </w:p>
    <w:p w14:paraId="787E1E6E" w14:textId="77777777" w:rsidR="00774B44" w:rsidRDefault="00774B44" w:rsidP="00AF0F00">
      <w:pPr>
        <w:pStyle w:val="Akapitzlist"/>
        <w:numPr>
          <w:ilvl w:val="0"/>
          <w:numId w:val="12"/>
        </w:numPr>
        <w:autoSpaceDE w:val="0"/>
        <w:autoSpaceDN w:val="0"/>
        <w:adjustRightInd w:val="0"/>
        <w:spacing w:before="120" w:after="120"/>
        <w:contextualSpacing w:val="0"/>
        <w:jc w:val="both"/>
        <w:rPr>
          <w:color w:val="000000"/>
        </w:rPr>
      </w:pPr>
      <w:r w:rsidRPr="00472EF2">
        <w:rPr>
          <w:color w:val="000000"/>
        </w:rPr>
        <w:t>Zamawiający, niezwło</w:t>
      </w:r>
      <w:r>
        <w:rPr>
          <w:color w:val="000000"/>
        </w:rPr>
        <w:t xml:space="preserve">cznie po otwarciu ofert, </w:t>
      </w:r>
      <w:r w:rsidRPr="00472EF2">
        <w:rPr>
          <w:color w:val="000000"/>
        </w:rPr>
        <w:t xml:space="preserve">udostępnia na stronie </w:t>
      </w:r>
      <w:r>
        <w:rPr>
          <w:color w:val="000000"/>
        </w:rPr>
        <w:t>internetowej prowadzonego postę</w:t>
      </w:r>
      <w:r w:rsidRPr="00472EF2">
        <w:rPr>
          <w:color w:val="000000"/>
        </w:rPr>
        <w:t>powania informacje o:</w:t>
      </w:r>
    </w:p>
    <w:p w14:paraId="19625355" w14:textId="77777777" w:rsidR="00774B44" w:rsidRDefault="00774B44" w:rsidP="00AF0F00">
      <w:pPr>
        <w:pStyle w:val="Akapitzlist"/>
        <w:numPr>
          <w:ilvl w:val="0"/>
          <w:numId w:val="13"/>
        </w:numPr>
        <w:autoSpaceDE w:val="0"/>
        <w:autoSpaceDN w:val="0"/>
        <w:adjustRightInd w:val="0"/>
        <w:spacing w:before="120" w:after="120"/>
        <w:contextualSpacing w:val="0"/>
        <w:jc w:val="both"/>
        <w:rPr>
          <w:color w:val="000000"/>
        </w:rPr>
      </w:pPr>
      <w:r w:rsidRPr="00472EF2">
        <w:rPr>
          <w:color w:val="000000"/>
        </w:rPr>
        <w:t>nazwach albo imionach i nazwiskach oraz siedzibach lub miejscach prowadzonej działalności gospodarczej albo miejscach zamieszkania wykonawców, których oferty zostały otwarte;</w:t>
      </w:r>
    </w:p>
    <w:p w14:paraId="6C23909C" w14:textId="77777777" w:rsidR="00774B44" w:rsidRPr="00472EF2" w:rsidRDefault="00774B44" w:rsidP="00AF0F00">
      <w:pPr>
        <w:pStyle w:val="Akapitzlist"/>
        <w:numPr>
          <w:ilvl w:val="0"/>
          <w:numId w:val="13"/>
        </w:numPr>
        <w:autoSpaceDE w:val="0"/>
        <w:autoSpaceDN w:val="0"/>
        <w:adjustRightInd w:val="0"/>
        <w:spacing w:before="120" w:after="120"/>
        <w:contextualSpacing w:val="0"/>
        <w:jc w:val="both"/>
        <w:rPr>
          <w:color w:val="000000"/>
        </w:rPr>
      </w:pPr>
      <w:r w:rsidRPr="00472EF2">
        <w:rPr>
          <w:color w:val="000000"/>
        </w:rPr>
        <w:t>cenach lub kosztach zawartych w ofertach.</w:t>
      </w:r>
    </w:p>
    <w:p w14:paraId="2B6F9B5F" w14:textId="77777777" w:rsidR="00774B44" w:rsidRDefault="00774B44" w:rsidP="00774B44">
      <w:pPr>
        <w:tabs>
          <w:tab w:val="num" w:pos="0"/>
          <w:tab w:val="left" w:pos="851"/>
        </w:tabs>
        <w:spacing w:before="120" w:after="120"/>
        <w:jc w:val="both"/>
        <w:rPr>
          <w:b/>
          <w:u w:val="single"/>
        </w:rPr>
      </w:pPr>
      <w:r>
        <w:rPr>
          <w:b/>
          <w:u w:val="single"/>
        </w:rPr>
        <w:t>UWAGA</w:t>
      </w:r>
    </w:p>
    <w:p w14:paraId="73A85829" w14:textId="77777777" w:rsidR="00774B44" w:rsidRPr="00472EF2" w:rsidRDefault="00774B44" w:rsidP="00774B44">
      <w:pPr>
        <w:tabs>
          <w:tab w:val="num" w:pos="0"/>
          <w:tab w:val="left" w:pos="851"/>
        </w:tabs>
        <w:spacing w:before="120" w:after="120"/>
        <w:jc w:val="both"/>
        <w:rPr>
          <w:u w:val="single"/>
        </w:rPr>
      </w:pPr>
      <w:r w:rsidRPr="00472EF2">
        <w:rPr>
          <w:u w:val="single"/>
        </w:rPr>
        <w:lastRenderedPageBreak/>
        <w:t>W przypadku wystąpienia awarii systemu teleinformatycznego, która spowoduje brak możliwości otwarcia ofert w terminie określonym przez Zamawiającego, otwarcie ofert nastąpi niezwłocznie po usunięciu awarii.</w:t>
      </w:r>
    </w:p>
    <w:p w14:paraId="1C4B1622" w14:textId="77777777" w:rsidR="00774B44" w:rsidRPr="00472EF2" w:rsidRDefault="00774B44" w:rsidP="00774B44">
      <w:pPr>
        <w:tabs>
          <w:tab w:val="num" w:pos="0"/>
          <w:tab w:val="left" w:pos="851"/>
        </w:tabs>
        <w:spacing w:before="120" w:after="120"/>
        <w:jc w:val="both"/>
        <w:rPr>
          <w:u w:val="single"/>
        </w:rPr>
      </w:pPr>
      <w:r w:rsidRPr="00472EF2">
        <w:rPr>
          <w:u w:val="single"/>
        </w:rPr>
        <w:t>Zamawiający poinformuje o zmianie terminu otwarcia ofert na stronie internetowej prowadzonego postepowania.</w:t>
      </w:r>
    </w:p>
    <w:p w14:paraId="10854487" w14:textId="77777777" w:rsidR="00472EF2" w:rsidRPr="00E310FD" w:rsidRDefault="00472EF2" w:rsidP="00472EF2">
      <w:pPr>
        <w:tabs>
          <w:tab w:val="num" w:pos="0"/>
          <w:tab w:val="left" w:pos="851"/>
        </w:tabs>
        <w:spacing w:before="120" w:after="120"/>
        <w:jc w:val="both"/>
        <w:rPr>
          <w:b/>
          <w:u w:val="single"/>
        </w:rPr>
      </w:pPr>
    </w:p>
    <w:p w14:paraId="0754E010" w14:textId="77777777" w:rsidR="00286C4F" w:rsidRPr="00E310FD" w:rsidRDefault="00E310FD" w:rsidP="00AF0F00">
      <w:pPr>
        <w:pStyle w:val="Akapitzlist"/>
        <w:numPr>
          <w:ilvl w:val="0"/>
          <w:numId w:val="10"/>
        </w:numPr>
        <w:tabs>
          <w:tab w:val="left" w:pos="851"/>
        </w:tabs>
        <w:suppressAutoHyphens/>
        <w:ind w:left="709" w:hanging="709"/>
        <w:jc w:val="both"/>
        <w:rPr>
          <w:b/>
          <w:spacing w:val="-1"/>
          <w:u w:val="single"/>
        </w:rPr>
      </w:pPr>
      <w:r w:rsidRPr="00E310FD">
        <w:rPr>
          <w:b/>
          <w:u w:val="single"/>
        </w:rPr>
        <w:t>OPIS SPOSOBU OBLICZANIA CENY</w:t>
      </w:r>
    </w:p>
    <w:p w14:paraId="52ACD209" w14:textId="77777777" w:rsidR="00BB0BA2" w:rsidRDefault="00BB0BA2" w:rsidP="0038061E">
      <w:pPr>
        <w:shd w:val="clear" w:color="auto" w:fill="FFFFFF"/>
        <w:tabs>
          <w:tab w:val="left" w:pos="284"/>
          <w:tab w:val="left" w:pos="426"/>
        </w:tabs>
        <w:rPr>
          <w:color w:val="000000"/>
          <w:spacing w:val="-1"/>
        </w:rPr>
      </w:pPr>
    </w:p>
    <w:p w14:paraId="7A32F81D" w14:textId="2224BCAE" w:rsidR="00C83F3E" w:rsidRPr="00C83F3E" w:rsidRDefault="00C83F3E" w:rsidP="00C83F3E">
      <w:pPr>
        <w:shd w:val="clear" w:color="auto" w:fill="FFFFFF"/>
        <w:tabs>
          <w:tab w:val="left" w:pos="284"/>
          <w:tab w:val="left" w:pos="426"/>
        </w:tabs>
        <w:spacing w:before="120" w:after="120"/>
        <w:jc w:val="both"/>
        <w:rPr>
          <w:color w:val="000000"/>
          <w:spacing w:val="-1"/>
        </w:rPr>
      </w:pPr>
      <w:r>
        <w:rPr>
          <w:color w:val="000000"/>
          <w:spacing w:val="-1"/>
        </w:rPr>
        <w:t xml:space="preserve">1. </w:t>
      </w:r>
      <w:r w:rsidRPr="00C83F3E">
        <w:rPr>
          <w:color w:val="000000"/>
          <w:spacing w:val="-1"/>
        </w:rPr>
        <w:t xml:space="preserve">Wykonawca poda cenę oferty w Formularzu Ofertowym sporządzonym według wzoru stanowiącego Załącznik Nr </w:t>
      </w:r>
      <w:r>
        <w:rPr>
          <w:color w:val="000000"/>
          <w:spacing w:val="-1"/>
        </w:rPr>
        <w:t>1</w:t>
      </w:r>
      <w:r w:rsidRPr="00C83F3E">
        <w:rPr>
          <w:color w:val="000000"/>
          <w:spacing w:val="-1"/>
        </w:rPr>
        <w:t xml:space="preserve"> do SWZ</w:t>
      </w:r>
      <w:r w:rsidR="00E44463">
        <w:rPr>
          <w:color w:val="000000"/>
          <w:spacing w:val="-1"/>
        </w:rPr>
        <w:t xml:space="preserve"> dla danej Części</w:t>
      </w:r>
      <w:r w:rsidRPr="00C83F3E">
        <w:rPr>
          <w:color w:val="000000"/>
          <w:spacing w:val="-1"/>
        </w:rPr>
        <w:t>, jako cenę brutto</w:t>
      </w:r>
      <w:r>
        <w:rPr>
          <w:color w:val="000000"/>
          <w:spacing w:val="-1"/>
        </w:rPr>
        <w:t xml:space="preserve">, </w:t>
      </w:r>
      <w:r w:rsidRPr="00C83F3E">
        <w:rPr>
          <w:color w:val="000000"/>
          <w:spacing w:val="-1"/>
        </w:rPr>
        <w:t>z uwzględnieniem kwoty p</w:t>
      </w:r>
      <w:r>
        <w:rPr>
          <w:color w:val="000000"/>
          <w:spacing w:val="-1"/>
        </w:rPr>
        <w:t>odatku od towarów i usług (VAT).</w:t>
      </w:r>
    </w:p>
    <w:p w14:paraId="10655923" w14:textId="51FEFCAC" w:rsidR="00C83F3E" w:rsidRPr="00C83F3E" w:rsidRDefault="00C83F3E" w:rsidP="00C83F3E">
      <w:pPr>
        <w:shd w:val="clear" w:color="auto" w:fill="FFFFFF"/>
        <w:tabs>
          <w:tab w:val="left" w:pos="284"/>
          <w:tab w:val="left" w:pos="426"/>
        </w:tabs>
        <w:spacing w:before="120" w:after="120"/>
        <w:jc w:val="both"/>
        <w:rPr>
          <w:color w:val="000000"/>
          <w:spacing w:val="-1"/>
        </w:rPr>
      </w:pPr>
      <w:r w:rsidRPr="00C83F3E">
        <w:rPr>
          <w:color w:val="000000"/>
          <w:spacing w:val="-1"/>
        </w:rPr>
        <w:t>2. Cena oferty stanowi wynagrodzenie ryczałtowe.</w:t>
      </w:r>
      <w:r w:rsidR="000B0378">
        <w:rPr>
          <w:color w:val="000000"/>
          <w:spacing w:val="-1"/>
        </w:rPr>
        <w:t xml:space="preserve"> </w:t>
      </w:r>
      <w:r w:rsidR="000B0378" w:rsidRPr="000B0378">
        <w:rPr>
          <w:color w:val="000000"/>
          <w:spacing w:val="-1"/>
        </w:rPr>
        <w:t>Cena ma obejmować wynagrodzenie za wszystkie obowiązki przyszłego Wykonawcy niezbędne do zrealizowania.</w:t>
      </w:r>
    </w:p>
    <w:p w14:paraId="1B195D12" w14:textId="55FDB161" w:rsidR="00C83F3E" w:rsidRPr="00C83F3E" w:rsidRDefault="00C83F3E" w:rsidP="00C83F3E">
      <w:pPr>
        <w:shd w:val="clear" w:color="auto" w:fill="FFFFFF"/>
        <w:tabs>
          <w:tab w:val="left" w:pos="284"/>
          <w:tab w:val="left" w:pos="426"/>
        </w:tabs>
        <w:spacing w:before="120" w:after="120"/>
        <w:jc w:val="both"/>
        <w:rPr>
          <w:color w:val="000000"/>
          <w:spacing w:val="-1"/>
        </w:rPr>
      </w:pPr>
      <w:r w:rsidRPr="00C83F3E">
        <w:rPr>
          <w:color w:val="000000"/>
          <w:spacing w:val="-1"/>
        </w:rPr>
        <w:t>3. Cena musi być wyrażona w złotych polskich (PLN), z dokładnością nie większą niż dwa miejsca po przecinku.</w:t>
      </w:r>
      <w:r w:rsidR="00A67195">
        <w:rPr>
          <w:color w:val="000000"/>
          <w:spacing w:val="-1"/>
        </w:rPr>
        <w:t xml:space="preserve"> J</w:t>
      </w:r>
      <w:r w:rsidR="00A67195" w:rsidRPr="00A67195">
        <w:rPr>
          <w:color w:val="000000"/>
          <w:spacing w:val="-1"/>
        </w:rPr>
        <w:t xml:space="preserve">eżeli trzecia cyfra po przecinku  (i/lub następna) jest mniejsza od 5 wynik </w:t>
      </w:r>
      <w:r w:rsidR="00A67195">
        <w:rPr>
          <w:color w:val="000000"/>
          <w:spacing w:val="-1"/>
        </w:rPr>
        <w:t xml:space="preserve">należy </w:t>
      </w:r>
      <w:r w:rsidR="00A67195" w:rsidRPr="00A67195">
        <w:rPr>
          <w:color w:val="000000"/>
          <w:spacing w:val="-1"/>
        </w:rPr>
        <w:t>zaokrągl</w:t>
      </w:r>
      <w:r w:rsidR="00A67195">
        <w:rPr>
          <w:color w:val="000000"/>
          <w:spacing w:val="-1"/>
        </w:rPr>
        <w:t xml:space="preserve">ić </w:t>
      </w:r>
      <w:r w:rsidR="00A67195" w:rsidRPr="00A67195">
        <w:rPr>
          <w:color w:val="000000"/>
          <w:spacing w:val="-1"/>
        </w:rPr>
        <w:t xml:space="preserve">w dół, a jeżeli cyfra jest równa lub większa od 5 wynik należy zaokrąglić w górę.  </w:t>
      </w:r>
    </w:p>
    <w:p w14:paraId="211C676C" w14:textId="02C60309" w:rsidR="00C83F3E" w:rsidRPr="00E44463" w:rsidRDefault="00C83F3E" w:rsidP="00C83F3E">
      <w:pPr>
        <w:shd w:val="clear" w:color="auto" w:fill="FFFFFF"/>
        <w:tabs>
          <w:tab w:val="left" w:pos="284"/>
          <w:tab w:val="left" w:pos="426"/>
        </w:tabs>
        <w:spacing w:before="120" w:after="120"/>
        <w:jc w:val="both"/>
        <w:rPr>
          <w:spacing w:val="-1"/>
        </w:rPr>
      </w:pPr>
      <w:r w:rsidRPr="00E44463">
        <w:rPr>
          <w:spacing w:val="-1"/>
        </w:rPr>
        <w:t>5. Rozliczenia między Zamawiającym a Wykonawcą będą prowadzone w złotych polskich (PLN).</w:t>
      </w:r>
    </w:p>
    <w:p w14:paraId="2B313117" w14:textId="4488C5A9" w:rsidR="00C83F3E" w:rsidRDefault="000B0378" w:rsidP="00443A20">
      <w:pPr>
        <w:shd w:val="clear" w:color="auto" w:fill="FFFFFF"/>
        <w:tabs>
          <w:tab w:val="left" w:pos="284"/>
          <w:tab w:val="left" w:pos="426"/>
        </w:tabs>
        <w:spacing w:before="120" w:after="120"/>
        <w:jc w:val="both"/>
        <w:rPr>
          <w:color w:val="000000"/>
          <w:spacing w:val="-1"/>
        </w:rPr>
      </w:pPr>
      <w:r>
        <w:rPr>
          <w:color w:val="000000"/>
          <w:spacing w:val="-1"/>
        </w:rPr>
        <w:t xml:space="preserve">6. </w:t>
      </w:r>
      <w:r w:rsidRPr="000B0378">
        <w:rPr>
          <w:color w:val="000000"/>
          <w:spacing w:val="-1"/>
        </w:rPr>
        <w:t>Wykonawca poniesie wszystkie koszty związane z przygotowaniem i złożeniem ofert</w:t>
      </w:r>
      <w:r w:rsidR="00443A20">
        <w:rPr>
          <w:color w:val="000000"/>
          <w:spacing w:val="-1"/>
        </w:rPr>
        <w:t>y</w:t>
      </w:r>
      <w:r w:rsidRPr="000B0378">
        <w:rPr>
          <w:color w:val="000000"/>
          <w:spacing w:val="-1"/>
        </w:rPr>
        <w:t>.</w:t>
      </w:r>
    </w:p>
    <w:p w14:paraId="662635E8" w14:textId="77777777" w:rsidR="00E44463" w:rsidRPr="00037E8F" w:rsidRDefault="00E44463" w:rsidP="00443A20">
      <w:pPr>
        <w:shd w:val="clear" w:color="auto" w:fill="FFFFFF"/>
        <w:tabs>
          <w:tab w:val="left" w:pos="284"/>
          <w:tab w:val="left" w:pos="426"/>
        </w:tabs>
        <w:spacing w:before="120" w:after="120"/>
        <w:jc w:val="both"/>
        <w:rPr>
          <w:color w:val="000000"/>
          <w:spacing w:val="-1"/>
        </w:rPr>
      </w:pPr>
    </w:p>
    <w:p w14:paraId="4B027278" w14:textId="77777777" w:rsidR="009223F3" w:rsidRPr="004145CB" w:rsidRDefault="006B30F7" w:rsidP="00AF0F00">
      <w:pPr>
        <w:pStyle w:val="Akapitzlist"/>
        <w:numPr>
          <w:ilvl w:val="0"/>
          <w:numId w:val="10"/>
        </w:numPr>
        <w:tabs>
          <w:tab w:val="clear" w:pos="2160"/>
          <w:tab w:val="num" w:pos="426"/>
          <w:tab w:val="num" w:pos="567"/>
        </w:tabs>
        <w:spacing w:after="40"/>
        <w:ind w:left="0" w:firstLine="0"/>
        <w:jc w:val="both"/>
        <w:rPr>
          <w:b/>
          <w:u w:val="single"/>
        </w:rPr>
      </w:pPr>
      <w:r w:rsidRPr="004145CB">
        <w:rPr>
          <w:b/>
          <w:u w:val="single"/>
        </w:rPr>
        <w:t>OPIS KRYTERIÓW, KTÓRYMI ZAMAWIAJĄCY BĘDZIE SIĘ KIEROWAŁ PRZY WYBORZE OFERTY, WRAZ Z PODANIEM WAG TYCH KRYTERIÓW I SPOSOBU OCENY OFERT</w:t>
      </w:r>
    </w:p>
    <w:p w14:paraId="37EE3F35" w14:textId="77777777" w:rsidR="00C016E6" w:rsidRDefault="00C016E6" w:rsidP="00C016E6">
      <w:pPr>
        <w:pStyle w:val="Akapitzlist"/>
        <w:tabs>
          <w:tab w:val="num" w:pos="426"/>
        </w:tabs>
        <w:spacing w:after="40"/>
        <w:ind w:left="0"/>
        <w:jc w:val="both"/>
        <w:rPr>
          <w:b/>
          <w:color w:val="FF0000"/>
          <w:u w:val="single"/>
        </w:rPr>
      </w:pPr>
    </w:p>
    <w:p w14:paraId="3FDF6F07" w14:textId="1C6883DF" w:rsidR="00A67195" w:rsidRPr="00E44463" w:rsidRDefault="00A67195" w:rsidP="00C016E6">
      <w:pPr>
        <w:pStyle w:val="Akapitzlist"/>
        <w:tabs>
          <w:tab w:val="num" w:pos="426"/>
        </w:tabs>
        <w:spacing w:after="40"/>
        <w:ind w:left="0"/>
        <w:jc w:val="both"/>
        <w:rPr>
          <w:b/>
          <w:u w:val="single"/>
        </w:rPr>
      </w:pPr>
      <w:r w:rsidRPr="00E44463">
        <w:rPr>
          <w:b/>
          <w:u w:val="single"/>
        </w:rPr>
        <w:t>Ocenie punktowej będą podlegać jedynie oferty nie podlegające odrzuceniu.</w:t>
      </w:r>
    </w:p>
    <w:p w14:paraId="49FBB762" w14:textId="77777777" w:rsidR="00E439FD" w:rsidRDefault="00E439FD" w:rsidP="00AF0F00">
      <w:pPr>
        <w:numPr>
          <w:ilvl w:val="0"/>
          <w:numId w:val="5"/>
        </w:numPr>
        <w:tabs>
          <w:tab w:val="clear" w:pos="1800"/>
          <w:tab w:val="num" w:pos="505"/>
        </w:tabs>
        <w:spacing w:before="120" w:after="120"/>
        <w:ind w:left="284" w:hanging="284"/>
        <w:jc w:val="both"/>
      </w:pPr>
      <w:r w:rsidRPr="009223F3">
        <w:t>Za ofertę najkorzystniejszą zostanie uznana oferta zawierająca najk</w:t>
      </w:r>
      <w:r>
        <w:t>orzystniejszy bilans punktów w </w:t>
      </w:r>
      <w:r w:rsidRPr="009223F3">
        <w:t>kryteriach:</w:t>
      </w:r>
    </w:p>
    <w:p w14:paraId="3A4304A5" w14:textId="5B3FACC9" w:rsidR="00AE50FB" w:rsidRPr="00AE50FB" w:rsidRDefault="00AE50FB" w:rsidP="00AE50FB">
      <w:pPr>
        <w:spacing w:before="120" w:after="120"/>
        <w:ind w:left="284"/>
        <w:jc w:val="both"/>
        <w:rPr>
          <w:u w:val="single"/>
        </w:rPr>
      </w:pPr>
      <w:r w:rsidRPr="00AE50FB">
        <w:rPr>
          <w:u w:val="single"/>
        </w:rPr>
        <w:t>Część 1-</w:t>
      </w:r>
      <w:r w:rsidR="00643B5B">
        <w:rPr>
          <w:u w:val="single"/>
        </w:rPr>
        <w:t>10</w:t>
      </w:r>
      <w:r w:rsidRPr="00AE50FB">
        <w:rPr>
          <w:u w:val="single"/>
        </w:rPr>
        <w:t>:</w:t>
      </w:r>
    </w:p>
    <w:p w14:paraId="58B7105A" w14:textId="53038A49" w:rsidR="00E439FD" w:rsidRDefault="00E439FD" w:rsidP="00E439FD">
      <w:pPr>
        <w:spacing w:before="120" w:after="120"/>
        <w:ind w:left="1588" w:hanging="454"/>
        <w:jc w:val="both"/>
      </w:pPr>
      <w:r w:rsidRPr="007A15A4">
        <w:t xml:space="preserve"> „Łączna cena ofert</w:t>
      </w:r>
      <w:r w:rsidR="00725489">
        <w:t>y</w:t>
      </w:r>
      <w:r w:rsidRPr="007A15A4">
        <w:t xml:space="preserve"> brutto” – C</w:t>
      </w:r>
    </w:p>
    <w:p w14:paraId="6350FB64" w14:textId="6D6A2D10" w:rsidR="006520B1" w:rsidRDefault="006F585F" w:rsidP="00E02E57">
      <w:pPr>
        <w:spacing w:before="120" w:after="120"/>
        <w:ind w:left="1588" w:hanging="454"/>
        <w:jc w:val="both"/>
      </w:pPr>
      <w:r>
        <w:t>„</w:t>
      </w:r>
      <w:r w:rsidR="00E02E57">
        <w:t>Okres</w:t>
      </w:r>
      <w:r>
        <w:t xml:space="preserve"> gwarancji” </w:t>
      </w:r>
      <w:r w:rsidR="001E0C71">
        <w:t>–</w:t>
      </w:r>
      <w:r>
        <w:t xml:space="preserve"> </w:t>
      </w:r>
      <w:r w:rsidR="00E02E57">
        <w:t>G</w:t>
      </w:r>
    </w:p>
    <w:p w14:paraId="0EC16A0D" w14:textId="77777777" w:rsidR="00E439FD" w:rsidRDefault="00E439FD" w:rsidP="00AF0F00">
      <w:pPr>
        <w:numPr>
          <w:ilvl w:val="0"/>
          <w:numId w:val="5"/>
        </w:numPr>
        <w:tabs>
          <w:tab w:val="clear" w:pos="1800"/>
          <w:tab w:val="left" w:pos="284"/>
        </w:tabs>
        <w:spacing w:before="120" w:after="120"/>
        <w:ind w:left="142" w:hanging="142"/>
        <w:jc w:val="both"/>
      </w:pPr>
      <w:r w:rsidRPr="009223F3">
        <w:t>Powyższym kryteriom Zamawiający przypisał następujące znaczenie:</w:t>
      </w:r>
    </w:p>
    <w:p w14:paraId="2AFAED45" w14:textId="77777777" w:rsidR="006520B1" w:rsidRPr="009223F3" w:rsidRDefault="006520B1" w:rsidP="00E439FD">
      <w:pPr>
        <w:spacing w:after="40"/>
        <w:ind w:left="425"/>
        <w:jc w:val="both"/>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2024"/>
        <w:gridCol w:w="1056"/>
        <w:gridCol w:w="4201"/>
      </w:tblGrid>
      <w:tr w:rsidR="006F4287" w:rsidRPr="00121FAD" w14:paraId="0682E78C" w14:textId="77777777" w:rsidTr="00B63E1E">
        <w:trPr>
          <w:jc w:val="center"/>
        </w:trPr>
        <w:tc>
          <w:tcPr>
            <w:tcW w:w="2495" w:type="dxa"/>
            <w:shd w:val="clear" w:color="auto" w:fill="D9D9D9" w:themeFill="background1" w:themeFillShade="D9"/>
            <w:vAlign w:val="center"/>
          </w:tcPr>
          <w:p w14:paraId="47C1558D" w14:textId="77777777" w:rsidR="006F4287" w:rsidRPr="00121FAD" w:rsidRDefault="006F4287" w:rsidP="00B63E1E">
            <w:pPr>
              <w:tabs>
                <w:tab w:val="num" w:pos="0"/>
              </w:tabs>
              <w:spacing w:after="40"/>
              <w:jc w:val="center"/>
            </w:pPr>
            <w:r w:rsidRPr="00121FAD">
              <w:t>Kryterium</w:t>
            </w:r>
          </w:p>
        </w:tc>
        <w:tc>
          <w:tcPr>
            <w:tcW w:w="2024" w:type="dxa"/>
            <w:shd w:val="clear" w:color="auto" w:fill="D9D9D9" w:themeFill="background1" w:themeFillShade="D9"/>
            <w:vAlign w:val="center"/>
          </w:tcPr>
          <w:p w14:paraId="5EFBD012" w14:textId="77777777" w:rsidR="006F4287" w:rsidRPr="00121FAD" w:rsidRDefault="006F4287" w:rsidP="00B63E1E">
            <w:pPr>
              <w:tabs>
                <w:tab w:val="num" w:pos="0"/>
              </w:tabs>
              <w:spacing w:after="40"/>
              <w:jc w:val="center"/>
            </w:pPr>
            <w:r w:rsidRPr="00121FAD">
              <w:t>Waga [%]</w:t>
            </w:r>
          </w:p>
        </w:tc>
        <w:tc>
          <w:tcPr>
            <w:tcW w:w="1056" w:type="dxa"/>
            <w:shd w:val="clear" w:color="auto" w:fill="D9D9D9" w:themeFill="background1" w:themeFillShade="D9"/>
            <w:vAlign w:val="center"/>
          </w:tcPr>
          <w:p w14:paraId="7D6A382C" w14:textId="77777777" w:rsidR="006F4287" w:rsidRPr="00121FAD" w:rsidRDefault="006F4287" w:rsidP="00B63E1E">
            <w:pPr>
              <w:tabs>
                <w:tab w:val="num" w:pos="0"/>
              </w:tabs>
              <w:spacing w:after="40"/>
              <w:jc w:val="center"/>
            </w:pPr>
            <w:r w:rsidRPr="00121FAD">
              <w:t>Liczba punktów</w:t>
            </w:r>
          </w:p>
        </w:tc>
        <w:tc>
          <w:tcPr>
            <w:tcW w:w="4201" w:type="dxa"/>
            <w:shd w:val="clear" w:color="auto" w:fill="D9D9D9" w:themeFill="background1" w:themeFillShade="D9"/>
            <w:vAlign w:val="center"/>
          </w:tcPr>
          <w:p w14:paraId="6EF9F6ED" w14:textId="77777777" w:rsidR="006F4287" w:rsidRPr="00121FAD" w:rsidRDefault="006F4287" w:rsidP="00B63E1E">
            <w:pPr>
              <w:tabs>
                <w:tab w:val="num" w:pos="0"/>
              </w:tabs>
              <w:spacing w:after="40"/>
              <w:jc w:val="center"/>
            </w:pPr>
            <w:r w:rsidRPr="00121FAD">
              <w:t>Sposób oceny wg wzoru</w:t>
            </w:r>
          </w:p>
        </w:tc>
      </w:tr>
      <w:tr w:rsidR="006F4287" w:rsidRPr="00121FAD" w14:paraId="1361E88D" w14:textId="77777777" w:rsidTr="00B63E1E">
        <w:trPr>
          <w:jc w:val="center"/>
        </w:trPr>
        <w:tc>
          <w:tcPr>
            <w:tcW w:w="9776" w:type="dxa"/>
            <w:gridSpan w:val="4"/>
            <w:shd w:val="clear" w:color="auto" w:fill="D9D9D9" w:themeFill="background1" w:themeFillShade="D9"/>
            <w:vAlign w:val="center"/>
          </w:tcPr>
          <w:p w14:paraId="66F9ACAA" w14:textId="59EC5B8B" w:rsidR="006F4287" w:rsidRPr="00121FAD" w:rsidRDefault="006F4287" w:rsidP="00643B5B">
            <w:pPr>
              <w:tabs>
                <w:tab w:val="num" w:pos="0"/>
              </w:tabs>
              <w:spacing w:after="40"/>
              <w:jc w:val="center"/>
            </w:pPr>
            <w:r>
              <w:t xml:space="preserve">Część </w:t>
            </w:r>
            <w:r w:rsidR="00E02E57">
              <w:t xml:space="preserve">1 </w:t>
            </w:r>
            <w:r w:rsidR="001E0C71">
              <w:t>–</w:t>
            </w:r>
            <w:r w:rsidR="00E02E57">
              <w:t xml:space="preserve"> </w:t>
            </w:r>
            <w:r w:rsidR="00643B5B">
              <w:t>10</w:t>
            </w:r>
          </w:p>
        </w:tc>
      </w:tr>
      <w:tr w:rsidR="006F4287" w:rsidRPr="007A15A4" w14:paraId="10EA5B5A" w14:textId="77777777" w:rsidTr="00B63E1E">
        <w:trPr>
          <w:jc w:val="center"/>
        </w:trPr>
        <w:tc>
          <w:tcPr>
            <w:tcW w:w="2495" w:type="dxa"/>
            <w:vAlign w:val="center"/>
          </w:tcPr>
          <w:p w14:paraId="2E232731" w14:textId="77777777" w:rsidR="006F4287" w:rsidRPr="00121FAD" w:rsidRDefault="006F4287" w:rsidP="00B63E1E">
            <w:pPr>
              <w:tabs>
                <w:tab w:val="num" w:pos="0"/>
              </w:tabs>
              <w:spacing w:after="40"/>
              <w:jc w:val="center"/>
            </w:pPr>
            <w:r w:rsidRPr="00121FAD">
              <w:t>1) Łączna cena ofert</w:t>
            </w:r>
            <w:r>
              <w:t>y</w:t>
            </w:r>
            <w:r w:rsidRPr="00121FAD">
              <w:t xml:space="preserve"> brutto.</w:t>
            </w:r>
          </w:p>
        </w:tc>
        <w:tc>
          <w:tcPr>
            <w:tcW w:w="2024" w:type="dxa"/>
            <w:vAlign w:val="center"/>
          </w:tcPr>
          <w:p w14:paraId="15A33E99" w14:textId="77777777" w:rsidR="006F4287" w:rsidRPr="00121FAD" w:rsidRDefault="006F4287" w:rsidP="00B63E1E">
            <w:pPr>
              <w:tabs>
                <w:tab w:val="num" w:pos="0"/>
              </w:tabs>
              <w:spacing w:after="40"/>
              <w:jc w:val="center"/>
            </w:pPr>
            <w:r w:rsidRPr="00121FAD">
              <w:t>60%</w:t>
            </w:r>
          </w:p>
        </w:tc>
        <w:tc>
          <w:tcPr>
            <w:tcW w:w="1056" w:type="dxa"/>
            <w:vAlign w:val="center"/>
          </w:tcPr>
          <w:p w14:paraId="32A5251C" w14:textId="77777777" w:rsidR="006F4287" w:rsidRPr="00121FAD" w:rsidRDefault="006F4287" w:rsidP="00B63E1E">
            <w:pPr>
              <w:tabs>
                <w:tab w:val="num" w:pos="0"/>
              </w:tabs>
              <w:spacing w:after="40"/>
              <w:jc w:val="center"/>
            </w:pPr>
            <w:r w:rsidRPr="00121FAD">
              <w:t>60</w:t>
            </w:r>
          </w:p>
        </w:tc>
        <w:tc>
          <w:tcPr>
            <w:tcW w:w="4201" w:type="dxa"/>
            <w:shd w:val="clear" w:color="auto" w:fill="auto"/>
            <w:vAlign w:val="center"/>
          </w:tcPr>
          <w:p w14:paraId="048D7F7D" w14:textId="77777777" w:rsidR="006F4287" w:rsidRPr="00121FAD" w:rsidRDefault="006F4287" w:rsidP="00B63E1E">
            <w:pPr>
              <w:tabs>
                <w:tab w:val="num" w:pos="0"/>
                <w:tab w:val="left" w:pos="4462"/>
              </w:tabs>
              <w:spacing w:after="40"/>
              <w:rPr>
                <w:rFonts w:eastAsia="MS Mincho"/>
              </w:rPr>
            </w:pPr>
            <w:r w:rsidRPr="00121FAD">
              <w:rPr>
                <w:rFonts w:eastAsia="MS Mincho"/>
              </w:rPr>
              <w:t xml:space="preserve">              Cena najtańszej oferty                             </w:t>
            </w:r>
          </w:p>
          <w:p w14:paraId="4360897E" w14:textId="77777777" w:rsidR="006F4287" w:rsidRPr="00121FAD" w:rsidRDefault="006F4287" w:rsidP="00B63E1E">
            <w:pPr>
              <w:tabs>
                <w:tab w:val="num" w:pos="0"/>
              </w:tabs>
              <w:spacing w:after="40"/>
              <w:jc w:val="center"/>
              <w:rPr>
                <w:rFonts w:eastAsia="MS Mincho"/>
              </w:rPr>
            </w:pPr>
            <w:r w:rsidRPr="00121FAD">
              <w:rPr>
                <w:rFonts w:eastAsia="MS Mincho"/>
              </w:rPr>
              <w:t>C = --------------------------------- x 60pkt</w:t>
            </w:r>
          </w:p>
          <w:p w14:paraId="6987919E" w14:textId="77777777" w:rsidR="006F4287" w:rsidRPr="00121FAD" w:rsidRDefault="006F4287" w:rsidP="00B63E1E">
            <w:pPr>
              <w:spacing w:after="40"/>
              <w:ind w:left="120"/>
              <w:jc w:val="both"/>
              <w:rPr>
                <w:rFonts w:eastAsia="MS Mincho"/>
              </w:rPr>
            </w:pPr>
            <w:r w:rsidRPr="00121FAD">
              <w:rPr>
                <w:rFonts w:eastAsia="MS Mincho"/>
              </w:rPr>
              <w:t xml:space="preserve">                Cena badanej oferty</w:t>
            </w:r>
          </w:p>
        </w:tc>
      </w:tr>
      <w:tr w:rsidR="006F4287" w:rsidRPr="007A15A4" w14:paraId="23858AA4" w14:textId="77777777" w:rsidTr="00B63E1E">
        <w:trPr>
          <w:trHeight w:val="679"/>
          <w:jc w:val="center"/>
        </w:trPr>
        <w:tc>
          <w:tcPr>
            <w:tcW w:w="2495" w:type="dxa"/>
            <w:vAlign w:val="center"/>
          </w:tcPr>
          <w:p w14:paraId="09BF5654" w14:textId="619AB23C" w:rsidR="006F4287" w:rsidRPr="00121FAD" w:rsidRDefault="006F4287" w:rsidP="00E02E57">
            <w:pPr>
              <w:tabs>
                <w:tab w:val="num" w:pos="0"/>
              </w:tabs>
              <w:spacing w:after="40"/>
              <w:jc w:val="center"/>
            </w:pPr>
            <w:r>
              <w:t xml:space="preserve">    2) </w:t>
            </w:r>
            <w:r w:rsidR="00E02E57">
              <w:t>Okres gwarancji</w:t>
            </w:r>
          </w:p>
        </w:tc>
        <w:tc>
          <w:tcPr>
            <w:tcW w:w="2024" w:type="dxa"/>
            <w:vAlign w:val="center"/>
          </w:tcPr>
          <w:p w14:paraId="0C5F84B3" w14:textId="77777777" w:rsidR="006F4287" w:rsidRPr="00121FAD" w:rsidRDefault="006F4287" w:rsidP="00B63E1E">
            <w:pPr>
              <w:tabs>
                <w:tab w:val="num" w:pos="0"/>
              </w:tabs>
              <w:spacing w:after="40"/>
              <w:jc w:val="center"/>
            </w:pPr>
            <w:r>
              <w:t>40%</w:t>
            </w:r>
          </w:p>
        </w:tc>
        <w:tc>
          <w:tcPr>
            <w:tcW w:w="1056" w:type="dxa"/>
            <w:vAlign w:val="center"/>
          </w:tcPr>
          <w:p w14:paraId="477272A3" w14:textId="77777777" w:rsidR="006F4287" w:rsidRPr="00121FAD" w:rsidRDefault="006F4287" w:rsidP="00B63E1E">
            <w:pPr>
              <w:tabs>
                <w:tab w:val="num" w:pos="0"/>
              </w:tabs>
              <w:spacing w:after="40"/>
              <w:jc w:val="center"/>
            </w:pPr>
            <w:r>
              <w:t>40</w:t>
            </w:r>
          </w:p>
        </w:tc>
        <w:tc>
          <w:tcPr>
            <w:tcW w:w="4201" w:type="dxa"/>
            <w:shd w:val="clear" w:color="auto" w:fill="auto"/>
            <w:vAlign w:val="center"/>
          </w:tcPr>
          <w:p w14:paraId="0CA4A61E" w14:textId="77777777" w:rsidR="006F4287" w:rsidRPr="00725489" w:rsidRDefault="006F4287" w:rsidP="00B63E1E">
            <w:pPr>
              <w:jc w:val="both"/>
            </w:pPr>
            <w:r>
              <w:t>Opis przyznawania punktów:</w:t>
            </w:r>
          </w:p>
        </w:tc>
      </w:tr>
      <w:tr w:rsidR="006F4287" w:rsidRPr="007A15A4" w14:paraId="670AA941" w14:textId="77777777" w:rsidTr="00B63E1E">
        <w:trPr>
          <w:trHeight w:val="679"/>
          <w:jc w:val="center"/>
        </w:trPr>
        <w:tc>
          <w:tcPr>
            <w:tcW w:w="2495" w:type="dxa"/>
            <w:vAlign w:val="center"/>
          </w:tcPr>
          <w:p w14:paraId="552482D4" w14:textId="64D67849" w:rsidR="006F4287" w:rsidRPr="00DD3259" w:rsidRDefault="00E02E57" w:rsidP="00D748A3">
            <w:pPr>
              <w:tabs>
                <w:tab w:val="num" w:pos="0"/>
              </w:tabs>
              <w:spacing w:after="40"/>
              <w:jc w:val="center"/>
            </w:pPr>
            <w:r w:rsidRPr="00DD3259">
              <w:t xml:space="preserve">Część </w:t>
            </w:r>
            <w:r w:rsidR="00D02EAE">
              <w:t>1-</w:t>
            </w:r>
            <w:r w:rsidR="00D748A3">
              <w:t>10</w:t>
            </w:r>
          </w:p>
        </w:tc>
        <w:tc>
          <w:tcPr>
            <w:tcW w:w="7281" w:type="dxa"/>
            <w:gridSpan w:val="3"/>
            <w:vAlign w:val="center"/>
          </w:tcPr>
          <w:p w14:paraId="3FF7EF74" w14:textId="77777777" w:rsidR="001E0C71" w:rsidRDefault="001E0C71" w:rsidP="001E0C71">
            <w:pPr>
              <w:jc w:val="both"/>
            </w:pPr>
            <w:r>
              <w:t>Opis przyznawania punktów:</w:t>
            </w:r>
          </w:p>
          <w:p w14:paraId="25AA0D8F" w14:textId="6938217C" w:rsidR="001E0C71" w:rsidRDefault="001E0C71" w:rsidP="001E0C71">
            <w:pPr>
              <w:jc w:val="both"/>
            </w:pPr>
            <w:r>
              <w:t xml:space="preserve">a)  </w:t>
            </w:r>
            <w:r w:rsidR="00D02EAE">
              <w:t xml:space="preserve">24 </w:t>
            </w:r>
            <w:r>
              <w:t>miesi</w:t>
            </w:r>
            <w:r w:rsidR="00D02EAE">
              <w:t xml:space="preserve">ące </w:t>
            </w:r>
            <w:r>
              <w:t>– 0 pkt</w:t>
            </w:r>
          </w:p>
          <w:p w14:paraId="07D6E751" w14:textId="04423590" w:rsidR="001E0C71" w:rsidRDefault="001E0C71" w:rsidP="001E0C71">
            <w:pPr>
              <w:tabs>
                <w:tab w:val="left" w:pos="301"/>
              </w:tabs>
              <w:jc w:val="both"/>
            </w:pPr>
            <w:r>
              <w:t>b)</w:t>
            </w:r>
            <w:r>
              <w:tab/>
            </w:r>
            <w:r w:rsidR="00D02EAE">
              <w:t>30</w:t>
            </w:r>
            <w:r>
              <w:t xml:space="preserve"> miesięcy – 10 pkt</w:t>
            </w:r>
          </w:p>
          <w:p w14:paraId="5A74C306" w14:textId="2E13C0E8" w:rsidR="001E0C71" w:rsidRDefault="001E0C71" w:rsidP="001E0C71">
            <w:pPr>
              <w:tabs>
                <w:tab w:val="left" w:pos="301"/>
              </w:tabs>
              <w:jc w:val="both"/>
            </w:pPr>
            <w:r>
              <w:lastRenderedPageBreak/>
              <w:t>c)</w:t>
            </w:r>
            <w:r>
              <w:tab/>
            </w:r>
            <w:r w:rsidR="00D02EAE">
              <w:t>36 miesięcy</w:t>
            </w:r>
            <w:r>
              <w:t xml:space="preserve"> – 20 pkt</w:t>
            </w:r>
          </w:p>
          <w:p w14:paraId="4C6AAAA6" w14:textId="0FF18695" w:rsidR="001E0C71" w:rsidRDefault="001E0C71" w:rsidP="001E0C71">
            <w:pPr>
              <w:tabs>
                <w:tab w:val="left" w:pos="301"/>
              </w:tabs>
              <w:jc w:val="both"/>
            </w:pPr>
            <w:r>
              <w:t>d)</w:t>
            </w:r>
            <w:r>
              <w:tab/>
            </w:r>
            <w:r w:rsidR="00D02EAE">
              <w:t xml:space="preserve">42 </w:t>
            </w:r>
            <w:r>
              <w:t>miesi</w:t>
            </w:r>
            <w:r w:rsidR="00D02EAE">
              <w:t>ące</w:t>
            </w:r>
            <w:r>
              <w:t xml:space="preserve"> – 30 pkt</w:t>
            </w:r>
          </w:p>
          <w:p w14:paraId="33218A9B" w14:textId="78F3676B" w:rsidR="001E0C71" w:rsidRDefault="001E0C71" w:rsidP="001E0C71">
            <w:pPr>
              <w:tabs>
                <w:tab w:val="left" w:pos="301"/>
              </w:tabs>
              <w:jc w:val="both"/>
            </w:pPr>
            <w:r>
              <w:t>e)</w:t>
            </w:r>
            <w:r>
              <w:tab/>
            </w:r>
            <w:r w:rsidR="00D02EAE">
              <w:t>48</w:t>
            </w:r>
            <w:r>
              <w:t xml:space="preserve"> miesięcy – 40 pkt</w:t>
            </w:r>
          </w:p>
          <w:p w14:paraId="74BBE344" w14:textId="1584175B" w:rsidR="00E02E57" w:rsidRPr="00DD3259" w:rsidRDefault="001E0C71" w:rsidP="001E0C71">
            <w:pPr>
              <w:jc w:val="both"/>
            </w:pPr>
            <w:r>
              <w:t>Na wszy</w:t>
            </w:r>
            <w:r w:rsidR="00D02EAE">
              <w:t xml:space="preserve">stkie produkty w danej Części. </w:t>
            </w:r>
          </w:p>
        </w:tc>
      </w:tr>
      <w:tr w:rsidR="006F4287" w:rsidRPr="007A15A4" w14:paraId="64712BE8" w14:textId="77777777" w:rsidTr="00B63E1E">
        <w:trPr>
          <w:trHeight w:val="516"/>
          <w:jc w:val="center"/>
        </w:trPr>
        <w:tc>
          <w:tcPr>
            <w:tcW w:w="2495" w:type="dxa"/>
            <w:vAlign w:val="center"/>
          </w:tcPr>
          <w:p w14:paraId="1AE4B958" w14:textId="6F3A34C2" w:rsidR="006F4287" w:rsidRPr="00121FAD" w:rsidRDefault="006F4287" w:rsidP="00B63E1E">
            <w:pPr>
              <w:tabs>
                <w:tab w:val="num" w:pos="0"/>
              </w:tabs>
              <w:spacing w:after="40"/>
              <w:jc w:val="center"/>
            </w:pPr>
            <w:r w:rsidRPr="00121FAD">
              <w:lastRenderedPageBreak/>
              <w:t>RAZEM</w:t>
            </w:r>
          </w:p>
        </w:tc>
        <w:tc>
          <w:tcPr>
            <w:tcW w:w="2024" w:type="dxa"/>
            <w:vAlign w:val="center"/>
          </w:tcPr>
          <w:p w14:paraId="53A71AB1" w14:textId="77777777" w:rsidR="006F4287" w:rsidRPr="00121FAD" w:rsidRDefault="006F4287" w:rsidP="00B63E1E">
            <w:pPr>
              <w:tabs>
                <w:tab w:val="num" w:pos="0"/>
              </w:tabs>
              <w:spacing w:after="40"/>
              <w:jc w:val="center"/>
            </w:pPr>
            <w:r w:rsidRPr="00121FAD">
              <w:t>100%</w:t>
            </w:r>
          </w:p>
        </w:tc>
        <w:tc>
          <w:tcPr>
            <w:tcW w:w="1056" w:type="dxa"/>
            <w:vAlign w:val="center"/>
          </w:tcPr>
          <w:p w14:paraId="4CB7DB35" w14:textId="77777777" w:rsidR="006F4287" w:rsidRPr="00121FAD" w:rsidRDefault="006F4287" w:rsidP="00B63E1E">
            <w:pPr>
              <w:tabs>
                <w:tab w:val="num" w:pos="0"/>
              </w:tabs>
              <w:spacing w:after="40"/>
              <w:jc w:val="center"/>
            </w:pPr>
            <w:r w:rsidRPr="00121FAD">
              <w:t>100</w:t>
            </w:r>
          </w:p>
        </w:tc>
        <w:tc>
          <w:tcPr>
            <w:tcW w:w="4201" w:type="dxa"/>
            <w:shd w:val="clear" w:color="auto" w:fill="D9D9D9" w:themeFill="background1" w:themeFillShade="D9"/>
            <w:vAlign w:val="center"/>
          </w:tcPr>
          <w:p w14:paraId="4461511A" w14:textId="77777777" w:rsidR="006F4287" w:rsidRPr="007A15A4" w:rsidRDefault="006F4287" w:rsidP="00B63E1E">
            <w:pPr>
              <w:tabs>
                <w:tab w:val="num" w:pos="0"/>
              </w:tabs>
              <w:spacing w:after="40"/>
              <w:jc w:val="center"/>
            </w:pPr>
            <w:r w:rsidRPr="00121FAD">
              <w:softHyphen/>
            </w:r>
            <w:r w:rsidRPr="00121FAD">
              <w:softHyphen/>
            </w:r>
            <w:r w:rsidRPr="00121FAD">
              <w:softHyphen/>
            </w:r>
            <w:r w:rsidRPr="00121FAD">
              <w:softHyphen/>
            </w:r>
            <w:r w:rsidRPr="00121FAD">
              <w:softHyphen/>
              <w:t>────────────────────</w:t>
            </w:r>
          </w:p>
        </w:tc>
      </w:tr>
    </w:tbl>
    <w:p w14:paraId="136047EC" w14:textId="77777777" w:rsidR="00E439FD" w:rsidRPr="009223F3" w:rsidRDefault="00E439FD" w:rsidP="00E439FD">
      <w:pPr>
        <w:spacing w:after="40"/>
        <w:ind w:left="425"/>
        <w:jc w:val="both"/>
      </w:pPr>
    </w:p>
    <w:p w14:paraId="6FB3D610" w14:textId="77777777" w:rsidR="00E439FD" w:rsidRDefault="00E439FD" w:rsidP="00AF0F00">
      <w:pPr>
        <w:numPr>
          <w:ilvl w:val="0"/>
          <w:numId w:val="5"/>
        </w:numPr>
        <w:tabs>
          <w:tab w:val="clear" w:pos="1800"/>
          <w:tab w:val="num" w:pos="505"/>
        </w:tabs>
        <w:spacing w:after="40"/>
        <w:ind w:left="284" w:hanging="284"/>
        <w:jc w:val="both"/>
      </w:pPr>
      <w:r w:rsidRPr="009223F3">
        <w:t>Całkowita liczba punktów, jaką otrzyma dana oferta, zostanie obliczona wg poniższego wzoru:</w:t>
      </w:r>
    </w:p>
    <w:p w14:paraId="61281FE4" w14:textId="77777777" w:rsidR="00E439FD" w:rsidRDefault="00E439FD" w:rsidP="00E439FD">
      <w:pPr>
        <w:spacing w:after="40"/>
        <w:ind w:left="425"/>
        <w:jc w:val="center"/>
      </w:pPr>
    </w:p>
    <w:p w14:paraId="0FB228AC" w14:textId="078E9FE3" w:rsidR="006F4287" w:rsidRPr="00EC2375" w:rsidRDefault="006F4287" w:rsidP="006F4287">
      <w:pPr>
        <w:spacing w:after="40"/>
        <w:ind w:left="425"/>
        <w:jc w:val="center"/>
        <w:rPr>
          <w:u w:val="single"/>
        </w:rPr>
      </w:pPr>
      <w:r w:rsidRPr="00EC2375">
        <w:rPr>
          <w:u w:val="single"/>
        </w:rPr>
        <w:t xml:space="preserve">Część: </w:t>
      </w:r>
      <w:r>
        <w:rPr>
          <w:u w:val="single"/>
        </w:rPr>
        <w:t>1</w:t>
      </w:r>
      <w:r w:rsidR="002D39E7">
        <w:rPr>
          <w:u w:val="single"/>
        </w:rPr>
        <w:t>-</w:t>
      </w:r>
      <w:r w:rsidR="00D748A3">
        <w:rPr>
          <w:u w:val="single"/>
        </w:rPr>
        <w:t>10</w:t>
      </w:r>
    </w:p>
    <w:p w14:paraId="40CF149E" w14:textId="2638312A" w:rsidR="006F4287" w:rsidRDefault="006F4287" w:rsidP="006F4287">
      <w:pPr>
        <w:spacing w:after="40"/>
        <w:ind w:left="425"/>
        <w:jc w:val="center"/>
      </w:pPr>
      <w:r w:rsidRPr="009223F3">
        <w:t>L = C +</w:t>
      </w:r>
      <w:r w:rsidR="002D39E7">
        <w:t xml:space="preserve"> </w:t>
      </w:r>
      <w:r>
        <w:t>G</w:t>
      </w:r>
    </w:p>
    <w:p w14:paraId="3E12FC70" w14:textId="77777777" w:rsidR="00E439FD" w:rsidRDefault="00E439FD" w:rsidP="00E439FD">
      <w:pPr>
        <w:spacing w:after="40"/>
      </w:pPr>
    </w:p>
    <w:p w14:paraId="796B3365" w14:textId="77777777" w:rsidR="00E439FD" w:rsidRPr="009223F3" w:rsidRDefault="00E439FD" w:rsidP="00E439FD">
      <w:pPr>
        <w:spacing w:after="40"/>
        <w:ind w:left="425"/>
      </w:pPr>
      <w:r w:rsidRPr="009223F3">
        <w:t>gdzie:</w:t>
      </w:r>
    </w:p>
    <w:p w14:paraId="209F9A50" w14:textId="77777777" w:rsidR="00E439FD" w:rsidRPr="009223F3" w:rsidRDefault="00E439FD" w:rsidP="00E439FD">
      <w:pPr>
        <w:spacing w:after="40"/>
        <w:ind w:left="425"/>
      </w:pPr>
      <w:r w:rsidRPr="009223F3">
        <w:t>L – całkowita liczba punktów,</w:t>
      </w:r>
    </w:p>
    <w:p w14:paraId="25EFA2D7" w14:textId="77777777" w:rsidR="00E439FD" w:rsidRDefault="00E439FD" w:rsidP="00E439FD">
      <w:pPr>
        <w:spacing w:after="40"/>
        <w:ind w:left="425"/>
      </w:pPr>
      <w:r w:rsidRPr="009223F3">
        <w:t>C – punkty uzyskane w kryterium „Łączna cena ofertowa brutto”,</w:t>
      </w:r>
    </w:p>
    <w:p w14:paraId="19C2CA65" w14:textId="7CB8BED2" w:rsidR="00347D66" w:rsidRDefault="00347D66" w:rsidP="00E439FD">
      <w:pPr>
        <w:spacing w:after="40"/>
        <w:ind w:left="425"/>
      </w:pPr>
      <w:r>
        <w:t>G – punkty uzyskane w kryterium „</w:t>
      </w:r>
      <w:r w:rsidR="002D39E7">
        <w:t>Okres gwarancji</w:t>
      </w:r>
      <w:r>
        <w:t>”</w:t>
      </w:r>
    </w:p>
    <w:p w14:paraId="47C6792E" w14:textId="77777777" w:rsidR="00E439FD" w:rsidRPr="007A15A4" w:rsidRDefault="00E439FD" w:rsidP="00BB0BA2">
      <w:pPr>
        <w:spacing w:after="40"/>
        <w:ind w:left="425"/>
      </w:pPr>
    </w:p>
    <w:p w14:paraId="0ABDF07A" w14:textId="04F1A47E" w:rsidR="00EE1BA8" w:rsidRDefault="443812A8" w:rsidP="00AF0F00">
      <w:pPr>
        <w:numPr>
          <w:ilvl w:val="0"/>
          <w:numId w:val="5"/>
        </w:numPr>
        <w:tabs>
          <w:tab w:val="clear" w:pos="1800"/>
          <w:tab w:val="num" w:pos="0"/>
          <w:tab w:val="left" w:pos="284"/>
          <w:tab w:val="num" w:pos="505"/>
        </w:tabs>
        <w:spacing w:after="120"/>
        <w:ind w:left="0" w:firstLine="0"/>
        <w:jc w:val="both"/>
      </w:pPr>
      <w:r>
        <w:t>Ocena punktowa w kryterium „</w:t>
      </w:r>
      <w:r w:rsidR="002D39E7">
        <w:t>Okres gwarancji</w:t>
      </w:r>
      <w:r>
        <w:t xml:space="preserve">” dokonana zostanie na podstawie </w:t>
      </w:r>
      <w:r w:rsidR="002D39E7">
        <w:t>ilości miesięcy wpisanych do Formularza oferty dla produktów w danej części.</w:t>
      </w:r>
    </w:p>
    <w:p w14:paraId="6D9B588A" w14:textId="77777777" w:rsidR="00E439FD" w:rsidRPr="007A15A4" w:rsidRDefault="443812A8" w:rsidP="00AF0F00">
      <w:pPr>
        <w:numPr>
          <w:ilvl w:val="0"/>
          <w:numId w:val="5"/>
        </w:numPr>
        <w:tabs>
          <w:tab w:val="clear" w:pos="1800"/>
          <w:tab w:val="left" w:pos="284"/>
          <w:tab w:val="num" w:pos="505"/>
        </w:tabs>
        <w:spacing w:after="120"/>
        <w:ind w:left="0" w:firstLine="0"/>
        <w:jc w:val="both"/>
      </w:pPr>
      <w:r>
        <w:t>Punktacja przyznawana ofertom w poszczególnych kryteriach będzie liczona z dokładnością do dwóch miejsc po przecinku. Najwyższa liczba punktów wyznaczy najkorzystniejszą ofertę.</w:t>
      </w:r>
    </w:p>
    <w:p w14:paraId="7BA0A3C9" w14:textId="259E87F2" w:rsidR="00E439FD" w:rsidRPr="007A15A4" w:rsidRDefault="443812A8" w:rsidP="00AF0F00">
      <w:pPr>
        <w:numPr>
          <w:ilvl w:val="0"/>
          <w:numId w:val="5"/>
        </w:numPr>
        <w:tabs>
          <w:tab w:val="clear" w:pos="1800"/>
          <w:tab w:val="left" w:pos="284"/>
          <w:tab w:val="num" w:pos="505"/>
        </w:tabs>
        <w:spacing w:after="120"/>
        <w:ind w:left="0" w:firstLine="0"/>
        <w:jc w:val="both"/>
      </w:pPr>
      <w:r>
        <w:t>Zamawiający udzieli zamówienia Wykonawcy, którego oferta odpowiadać będzie wszystkim wymaganiom przedst</w:t>
      </w:r>
      <w:r w:rsidR="00CA5E66">
        <w:t>awionym w ustawie PZP, oraz w S</w:t>
      </w:r>
      <w:r>
        <w:t xml:space="preserve">WZ i zostanie </w:t>
      </w:r>
      <w:r w:rsidR="00E449F5">
        <w:t>oceniona, jako</w:t>
      </w:r>
      <w:r>
        <w:t xml:space="preserve"> najkorzystniejsza w oparciu o podane kryteria wyboru.</w:t>
      </w:r>
    </w:p>
    <w:p w14:paraId="31F6D4D7" w14:textId="5E53B81B" w:rsidR="00351E14" w:rsidRDefault="443812A8" w:rsidP="00AF0F00">
      <w:pPr>
        <w:numPr>
          <w:ilvl w:val="0"/>
          <w:numId w:val="5"/>
        </w:numPr>
        <w:tabs>
          <w:tab w:val="clear" w:pos="1800"/>
          <w:tab w:val="left" w:pos="284"/>
          <w:tab w:val="num" w:pos="505"/>
        </w:tabs>
        <w:spacing w:before="120" w:after="120"/>
        <w:ind w:left="0" w:firstLine="0"/>
        <w:jc w:val="both"/>
      </w:pPr>
      <w:r>
        <w:t xml:space="preserve">Jeżeli nie będzie można dokonać wyboru oferty najkorzystniejszej ze względu na to, że dwie lub więcej ofert przedstawia taki sam bilans ceny i pozostałych kryteriów oceny ofert, Zamawiający </w:t>
      </w:r>
      <w:r w:rsidR="00351E14">
        <w:t>wybiera spośród tych ofert ofertę, która otrzymała najwyższą ocenę w kryterium o najwyższej wadze. Jeżeli oferty otrzymały taka samą ocenę w kryterium o najwyższej wadze, zamawiający wybiera ofertę z najniższą ceną. Jeżeli nie można dokonać wyboru oferty, w powyższy sposób, Zamawiający wzywa wykonawców, którzy złożyli te oferty, do złożenia w terminie określonym przez Zamawiającego ofert dodatkowych zawierających nową cenę.</w:t>
      </w:r>
    </w:p>
    <w:p w14:paraId="24977410" w14:textId="77777777" w:rsidR="00E439FD" w:rsidRPr="007A15A4" w:rsidRDefault="443812A8" w:rsidP="00AF0F00">
      <w:pPr>
        <w:numPr>
          <w:ilvl w:val="0"/>
          <w:numId w:val="5"/>
        </w:numPr>
        <w:tabs>
          <w:tab w:val="clear" w:pos="1800"/>
          <w:tab w:val="left" w:pos="284"/>
          <w:tab w:val="num" w:pos="505"/>
        </w:tabs>
        <w:spacing w:before="120" w:after="120"/>
        <w:ind w:left="0" w:firstLine="0"/>
        <w:jc w:val="both"/>
      </w:pPr>
      <w:r>
        <w:t>W przypadku ofert:</w:t>
      </w:r>
    </w:p>
    <w:p w14:paraId="614C4E25" w14:textId="7750A25D" w:rsidR="00E439FD" w:rsidRPr="007A15A4" w:rsidRDefault="00E439FD" w:rsidP="00AF0F00">
      <w:pPr>
        <w:pStyle w:val="Akapitzlist"/>
        <w:numPr>
          <w:ilvl w:val="0"/>
          <w:numId w:val="6"/>
        </w:numPr>
        <w:tabs>
          <w:tab w:val="left" w:pos="426"/>
        </w:tabs>
        <w:spacing w:before="120" w:after="120"/>
        <w:ind w:left="567" w:hanging="283"/>
        <w:contextualSpacing w:val="0"/>
        <w:jc w:val="both"/>
      </w:pPr>
      <w:r w:rsidRPr="0098245E">
        <w:t xml:space="preserve">z </w:t>
      </w:r>
      <w:r w:rsidR="002D39E7">
        <w:t>okresem gwarancji</w:t>
      </w:r>
      <w:r w:rsidRPr="0098245E">
        <w:t xml:space="preserve"> </w:t>
      </w:r>
      <w:r w:rsidR="002D39E7">
        <w:t>krótszym</w:t>
      </w:r>
      <w:r w:rsidRPr="007A15A4">
        <w:t xml:space="preserve"> niż </w:t>
      </w:r>
      <w:r w:rsidR="002D39E7">
        <w:t>minimalnie wymagane dla wskazanych produktów w pkt 2 dot. Części 1-</w:t>
      </w:r>
      <w:r w:rsidR="00643B5B">
        <w:t>10</w:t>
      </w:r>
      <w:r w:rsidR="002D39E7">
        <w:t xml:space="preserve">, </w:t>
      </w:r>
      <w:r w:rsidRPr="007A15A4">
        <w:t xml:space="preserve">oferta zostanie poprawiona odpowiednio na </w:t>
      </w:r>
      <w:r w:rsidR="002D39E7">
        <w:t>okres gwarancji</w:t>
      </w:r>
      <w:r w:rsidR="00CA5E66">
        <w:t xml:space="preserve"> wymagany w S</w:t>
      </w:r>
      <w:r w:rsidRPr="007A15A4">
        <w:t xml:space="preserve">WZ </w:t>
      </w:r>
      <w:r w:rsidR="002D39E7">
        <w:t xml:space="preserve">Rozdz. </w:t>
      </w:r>
      <w:r>
        <w:t>V</w:t>
      </w:r>
      <w:r w:rsidRPr="007A15A4">
        <w:t xml:space="preserve"> i zostanie przyznane 0 pkt. </w:t>
      </w:r>
      <w:r w:rsidRPr="00CA5E66">
        <w:t>Zamawiający dokona poprawki zgodn</w:t>
      </w:r>
      <w:r w:rsidR="00A22B79">
        <w:t>i</w:t>
      </w:r>
      <w:r w:rsidRPr="00CA5E66">
        <w:t xml:space="preserve">e z art. </w:t>
      </w:r>
      <w:r w:rsidR="002B5E8A" w:rsidRPr="00CA5E66">
        <w:t>223</w:t>
      </w:r>
      <w:r w:rsidRPr="00CA5E66">
        <w:t xml:space="preserve"> ust. 2 pkt 3.;</w:t>
      </w:r>
    </w:p>
    <w:p w14:paraId="475ED475" w14:textId="07FCD979" w:rsidR="00E439FD" w:rsidRPr="00A77AEF" w:rsidRDefault="002D39E7" w:rsidP="00AF0F00">
      <w:pPr>
        <w:pStyle w:val="Akapitzlist"/>
        <w:numPr>
          <w:ilvl w:val="0"/>
          <w:numId w:val="6"/>
        </w:numPr>
        <w:shd w:val="clear" w:color="auto" w:fill="FFFFFF"/>
        <w:tabs>
          <w:tab w:val="left" w:pos="426"/>
        </w:tabs>
        <w:spacing w:before="120" w:after="120"/>
        <w:ind w:left="568" w:hanging="284"/>
        <w:contextualSpacing w:val="0"/>
        <w:jc w:val="both"/>
        <w:rPr>
          <w:spacing w:val="-1"/>
        </w:rPr>
      </w:pPr>
      <w:r w:rsidRPr="002D39E7">
        <w:t xml:space="preserve">z okresem gwarancji dłuższym niż </w:t>
      </w:r>
      <w:r>
        <w:t>ilość miesięcy</w:t>
      </w:r>
      <w:r w:rsidRPr="002D39E7">
        <w:t xml:space="preserve"> najwyżej punktowan</w:t>
      </w:r>
      <w:r>
        <w:t>a</w:t>
      </w:r>
      <w:r w:rsidRPr="002D39E7">
        <w:t xml:space="preserve"> w Części 1-</w:t>
      </w:r>
      <w:r w:rsidR="00643B5B">
        <w:t>10</w:t>
      </w:r>
      <w:r w:rsidRPr="002D39E7">
        <w:t>, wskazanych w pkt 2</w:t>
      </w:r>
      <w:r w:rsidR="006F4287">
        <w:t xml:space="preserve">, </w:t>
      </w:r>
      <w:r w:rsidR="7F451BE2">
        <w:t>zostanie przyznana tylko maksymalna ilość punktów wskazana za ten parametr;</w:t>
      </w:r>
    </w:p>
    <w:p w14:paraId="5DF96247" w14:textId="62B26D53" w:rsidR="7F451BE2" w:rsidRDefault="7F451BE2" w:rsidP="00AF0F00">
      <w:pPr>
        <w:pStyle w:val="Akapitzlist"/>
        <w:numPr>
          <w:ilvl w:val="0"/>
          <w:numId w:val="6"/>
        </w:numPr>
        <w:shd w:val="clear" w:color="auto" w:fill="FFFFFF" w:themeFill="background1"/>
        <w:spacing w:before="120" w:after="120"/>
        <w:ind w:left="568" w:hanging="284"/>
        <w:contextualSpacing w:val="0"/>
        <w:jc w:val="both"/>
      </w:pPr>
      <w:r>
        <w:t xml:space="preserve">z </w:t>
      </w:r>
      <w:r w:rsidR="002D39E7">
        <w:t>okresem gwarancji wskazanym w latach</w:t>
      </w:r>
      <w:r>
        <w:t xml:space="preserve"> np.: 1 </w:t>
      </w:r>
      <w:r w:rsidR="002D39E7">
        <w:t>rok</w:t>
      </w:r>
      <w:r>
        <w:t xml:space="preserve">, termin będzie przeliczony na </w:t>
      </w:r>
      <w:r w:rsidR="002D39E7">
        <w:t>12 miesięcy lub jego wielokrotność</w:t>
      </w:r>
      <w:r>
        <w:t xml:space="preserve"> (1 </w:t>
      </w:r>
      <w:r w:rsidR="002D39E7">
        <w:t>rok</w:t>
      </w:r>
      <w:r>
        <w:t xml:space="preserve"> </w:t>
      </w:r>
      <w:r w:rsidR="002D39E7">
        <w:t>–</w:t>
      </w:r>
      <w:r>
        <w:t xml:space="preserve"> </w:t>
      </w:r>
      <w:r w:rsidR="002D39E7">
        <w:t>12 miesięcy</w:t>
      </w:r>
      <w:r>
        <w:t>). Zamawiający dokona poprawki zgodn</w:t>
      </w:r>
      <w:r w:rsidR="00A22B79">
        <w:t>i</w:t>
      </w:r>
      <w:r>
        <w:t xml:space="preserve">e </w:t>
      </w:r>
      <w:r w:rsidRPr="00CA5E66">
        <w:t xml:space="preserve">z art. </w:t>
      </w:r>
      <w:r w:rsidR="002B5E8A" w:rsidRPr="00CA5E66">
        <w:t>223 ust. 2 pkt 1</w:t>
      </w:r>
      <w:r w:rsidRPr="00CA5E66">
        <w:t>;</w:t>
      </w:r>
    </w:p>
    <w:p w14:paraId="4DD86823" w14:textId="5B87052E" w:rsidR="00E439FD" w:rsidRDefault="7F451BE2" w:rsidP="00AF0F00">
      <w:pPr>
        <w:pStyle w:val="Akapitzlist"/>
        <w:numPr>
          <w:ilvl w:val="0"/>
          <w:numId w:val="6"/>
        </w:numPr>
        <w:tabs>
          <w:tab w:val="left" w:pos="426"/>
        </w:tabs>
        <w:spacing w:before="120" w:after="120"/>
        <w:ind w:left="567" w:hanging="283"/>
        <w:contextualSpacing w:val="0"/>
        <w:jc w:val="both"/>
      </w:pPr>
      <w:r>
        <w:t xml:space="preserve">zostawienie pustego wiersza w tabeli kryterium oceny ofert lub wpisanie błędnej wartości – w żaden sposób </w:t>
      </w:r>
      <w:r w:rsidR="00E449F5">
        <w:t>niepowiązanej</w:t>
      </w:r>
      <w:r>
        <w:t xml:space="preserve"> z danym kryterium, będzie </w:t>
      </w:r>
      <w:r w:rsidR="00E449F5">
        <w:t>rozumiane, jako</w:t>
      </w:r>
      <w:r>
        <w:t xml:space="preserve"> brak zaoferowania parametru dodatkowo punktowanego. W takim przypadku Wykonawca dla niewypełnionej pozycji otrzyma 0 pkt.</w:t>
      </w:r>
    </w:p>
    <w:p w14:paraId="021FD877" w14:textId="2FD491D6" w:rsidR="00E439FD" w:rsidRPr="00C33889" w:rsidRDefault="7F451BE2" w:rsidP="00AF0F00">
      <w:pPr>
        <w:pStyle w:val="Akapitzlist"/>
        <w:numPr>
          <w:ilvl w:val="0"/>
          <w:numId w:val="6"/>
        </w:numPr>
        <w:tabs>
          <w:tab w:val="left" w:pos="426"/>
        </w:tabs>
        <w:spacing w:before="120" w:after="120"/>
        <w:ind w:left="567" w:hanging="283"/>
        <w:contextualSpacing w:val="0"/>
        <w:jc w:val="both"/>
      </w:pPr>
      <w:r>
        <w:lastRenderedPageBreak/>
        <w:t>jeżeli sytuacja opisana w pkt. a</w:t>
      </w:r>
      <w:r w:rsidR="00CA5E66">
        <w:t>) i/lub</w:t>
      </w:r>
      <w:r w:rsidR="00F96431">
        <w:t xml:space="preserve"> </w:t>
      </w:r>
      <w:r w:rsidR="00CA5E66">
        <w:t>d</w:t>
      </w:r>
      <w:r>
        <w:t xml:space="preserve">) będzie dotyczyła </w:t>
      </w:r>
      <w:r w:rsidR="002D39E7">
        <w:t>okresu gwarancji</w:t>
      </w:r>
      <w:r w:rsidR="00CA5E66">
        <w:t xml:space="preserve">, </w:t>
      </w:r>
      <w:r>
        <w:t xml:space="preserve">Zamawiający przyjmie, że Wykonawca </w:t>
      </w:r>
      <w:r w:rsidR="002D39E7">
        <w:t xml:space="preserve">zaoferował </w:t>
      </w:r>
      <w:r w:rsidR="00CA5E66">
        <w:t xml:space="preserve">odpowiednio </w:t>
      </w:r>
      <w:r w:rsidR="002D39E7">
        <w:t>okres gwarancji</w:t>
      </w:r>
      <w:r w:rsidR="00CA5E66">
        <w:t xml:space="preserve">, </w:t>
      </w:r>
      <w:r>
        <w:t>ja</w:t>
      </w:r>
      <w:r w:rsidR="00347D66">
        <w:t>ko m</w:t>
      </w:r>
      <w:r w:rsidR="006534E0">
        <w:t>inimalny określony w S</w:t>
      </w:r>
      <w:r w:rsidR="002D39E7">
        <w:t xml:space="preserve">WZ Rozdz. </w:t>
      </w:r>
      <w:r w:rsidR="00347D66">
        <w:t>V.</w:t>
      </w:r>
    </w:p>
    <w:p w14:paraId="1AC0073A" w14:textId="1A2DE7BE" w:rsidR="00E439FD" w:rsidRPr="00954C2C" w:rsidRDefault="00E439FD" w:rsidP="00E439FD">
      <w:pPr>
        <w:tabs>
          <w:tab w:val="left" w:pos="426"/>
        </w:tabs>
        <w:spacing w:before="120" w:after="120"/>
        <w:jc w:val="both"/>
      </w:pPr>
      <w:r w:rsidRPr="00954C2C">
        <w:t xml:space="preserve">Poprawka z art. </w:t>
      </w:r>
      <w:r w:rsidR="002B5E8A" w:rsidRPr="00954C2C">
        <w:t>223</w:t>
      </w:r>
      <w:r w:rsidRPr="00954C2C">
        <w:t xml:space="preserve"> ust 2 pkt </w:t>
      </w:r>
      <w:r w:rsidR="002D39E7" w:rsidRPr="00954C2C">
        <w:t xml:space="preserve">1 lub </w:t>
      </w:r>
      <w:r w:rsidRPr="00954C2C">
        <w:t xml:space="preserve">3 będzie dokonana w oparciu o podpisany formularz ofertowy, w którym Wykonawca akceptuje warunki realizacji zamówienia </w:t>
      </w:r>
      <w:r w:rsidR="006534E0" w:rsidRPr="00954C2C">
        <w:t>opisane w S</w:t>
      </w:r>
      <w:r w:rsidRPr="00954C2C">
        <w:t xml:space="preserve">WZ, wskazujące na </w:t>
      </w:r>
      <w:r w:rsidR="00F848EA">
        <w:t>minimalny okres gwarancji.</w:t>
      </w:r>
    </w:p>
    <w:p w14:paraId="247A8FFD" w14:textId="77777777" w:rsidR="006534E0" w:rsidRPr="009223F3" w:rsidRDefault="006534E0" w:rsidP="006534E0">
      <w:pPr>
        <w:shd w:val="clear" w:color="auto" w:fill="FFFFFF"/>
        <w:tabs>
          <w:tab w:val="left" w:pos="426"/>
        </w:tabs>
        <w:spacing w:before="120" w:after="120"/>
        <w:jc w:val="both"/>
        <w:rPr>
          <w:spacing w:val="-1"/>
        </w:rPr>
      </w:pPr>
    </w:p>
    <w:p w14:paraId="100B6114" w14:textId="77777777" w:rsidR="000F2AFC" w:rsidRPr="000F2AFC" w:rsidRDefault="000F2AFC" w:rsidP="00AF0F00">
      <w:pPr>
        <w:pStyle w:val="Akapitzlist"/>
        <w:numPr>
          <w:ilvl w:val="0"/>
          <w:numId w:val="10"/>
        </w:numPr>
        <w:shd w:val="clear" w:color="auto" w:fill="FFFFFF"/>
        <w:tabs>
          <w:tab w:val="clear" w:pos="2160"/>
          <w:tab w:val="num" w:pos="284"/>
        </w:tabs>
        <w:spacing w:after="120"/>
        <w:ind w:left="0" w:firstLine="0"/>
        <w:jc w:val="both"/>
        <w:rPr>
          <w:b/>
        </w:rPr>
      </w:pPr>
      <w:r w:rsidRPr="000F2AFC">
        <w:rPr>
          <w:b/>
          <w:u w:val="single"/>
        </w:rPr>
        <w:t>INFORMACJE O FORMALNOŚCIACH, JAKIE POWINNY BYĆ DOPEŁNIONE PO WYBORZE OFERTY W CELU ZAWARCIA UMOWY W SPRAWIE ZAMÓWIENIA PUBLIC</w:t>
      </w:r>
      <w:r>
        <w:rPr>
          <w:b/>
          <w:u w:val="single"/>
        </w:rPr>
        <w:t>ZNEGO</w:t>
      </w:r>
    </w:p>
    <w:p w14:paraId="001585B2" w14:textId="77777777" w:rsidR="00DD3E44" w:rsidRDefault="006534E0" w:rsidP="00DD3E44">
      <w:pPr>
        <w:shd w:val="clear" w:color="auto" w:fill="FFFFFF"/>
        <w:spacing w:before="120" w:after="120"/>
        <w:jc w:val="both"/>
      </w:pPr>
      <w:r>
        <w:t xml:space="preserve">1. </w:t>
      </w:r>
      <w:r w:rsidR="00DD3E44">
        <w:t>Niezwłocznie po wyborze najkorzystniejszej oferty zamawiający informuje równocześnie wykonawców, którzy złożyli oferty, o:</w:t>
      </w:r>
    </w:p>
    <w:p w14:paraId="54B6B795" w14:textId="77777777" w:rsidR="00DD3E44" w:rsidRDefault="00DD3E44" w:rsidP="00DD3E44">
      <w:pPr>
        <w:shd w:val="clear" w:color="auto" w:fill="FFFFFF"/>
        <w:spacing w:before="120" w:after="120"/>
        <w:ind w:left="709" w:hanging="425"/>
        <w:jc w:val="both"/>
      </w:pPr>
      <w:r>
        <w:t>1)</w:t>
      </w:r>
      <w:r>
        <w:tab/>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00ADB8A2" w14:textId="7A209583" w:rsidR="00DD3E44" w:rsidRDefault="00DD3E44" w:rsidP="00DD3E44">
      <w:pPr>
        <w:shd w:val="clear" w:color="auto" w:fill="FFFFFF"/>
        <w:spacing w:before="120" w:after="120"/>
        <w:ind w:left="709" w:hanging="425"/>
        <w:jc w:val="both"/>
      </w:pPr>
      <w:r>
        <w:t>2)</w:t>
      </w:r>
      <w:r>
        <w:tab/>
        <w:t>wykonawcach, których oferty zostały odrzucone</w:t>
      </w:r>
      <w:r w:rsidR="00F848EA">
        <w:t>,</w:t>
      </w:r>
    </w:p>
    <w:p w14:paraId="067CEB35" w14:textId="770ABA13" w:rsidR="00DD3E44" w:rsidRDefault="00DD3E44" w:rsidP="00DD3E44">
      <w:pPr>
        <w:shd w:val="clear" w:color="auto" w:fill="FFFFFF"/>
        <w:spacing w:before="120" w:after="120"/>
        <w:jc w:val="both"/>
      </w:pPr>
      <w:r>
        <w:t>- podając uzasadnienie faktyczne i prawne.</w:t>
      </w:r>
    </w:p>
    <w:p w14:paraId="2B611E57" w14:textId="7191707F" w:rsidR="00DD3E44" w:rsidRDefault="00DD3E44" w:rsidP="00DD3E44">
      <w:pPr>
        <w:shd w:val="clear" w:color="auto" w:fill="FFFFFF"/>
        <w:tabs>
          <w:tab w:val="left" w:pos="284"/>
        </w:tabs>
        <w:spacing w:before="120" w:after="120"/>
        <w:jc w:val="both"/>
      </w:pPr>
      <w:r>
        <w:t xml:space="preserve">2. </w:t>
      </w:r>
      <w:r>
        <w:tab/>
        <w:t>Zamawiający udostępnia niezwłocznie informacje, o których mowa powyżej, na stronie internetowej prowadzonego postępowania.</w:t>
      </w:r>
    </w:p>
    <w:p w14:paraId="0A6E6716" w14:textId="47D5BD6B" w:rsidR="00DD3E44" w:rsidRDefault="00DD3E44" w:rsidP="00DD3E44">
      <w:pPr>
        <w:shd w:val="clear" w:color="auto" w:fill="FFFFFF"/>
        <w:tabs>
          <w:tab w:val="left" w:pos="284"/>
        </w:tabs>
        <w:spacing w:before="120" w:after="120"/>
        <w:jc w:val="both"/>
      </w:pPr>
      <w:r>
        <w:t xml:space="preserve">3. </w:t>
      </w:r>
      <w:r>
        <w:tab/>
        <w:t xml:space="preserve">Zamawiający może nie ujawniać informacji, o których mowa powyżej, jeżeli ich ujawnienie byłoby sprzeczne z ważnym interesem publicznym.  </w:t>
      </w:r>
    </w:p>
    <w:p w14:paraId="25851210" w14:textId="7D12C527" w:rsidR="00DD3E44" w:rsidRDefault="00DD3E44" w:rsidP="006534E0">
      <w:pPr>
        <w:shd w:val="clear" w:color="auto" w:fill="FFFFFF"/>
        <w:spacing w:before="120" w:after="120"/>
        <w:jc w:val="both"/>
      </w:pPr>
      <w:r>
        <w:t xml:space="preserve">4. </w:t>
      </w:r>
      <w:r w:rsidR="006534E0">
        <w:t>Zamawiający zawiera umowę̨ w sprawie zamówienia publicznego, z uwzględnieniem art. 577 Pzp, w terminie nie krótszym niż̇ 5 dni od dnia przesłania zawiadomienia o wyborze najkorzystniejszej oferty, jeżeli zawiadomienie to zostało przesłane przy użyciu środków komunikacji elektronicznej, albo 10 dni, jeżeli zostało przesłane w inny sposób.</w:t>
      </w:r>
      <w:r>
        <w:t xml:space="preserve"> Projektowany wzór umowy stanowi załącznik nr 3 do SWZ.</w:t>
      </w:r>
    </w:p>
    <w:p w14:paraId="4783D046" w14:textId="32A80F07" w:rsidR="006534E0" w:rsidRDefault="00DD3E44" w:rsidP="00DD3E44">
      <w:pPr>
        <w:shd w:val="clear" w:color="auto" w:fill="FFFFFF"/>
        <w:spacing w:before="120" w:after="120"/>
        <w:jc w:val="both"/>
      </w:pPr>
      <w:r>
        <w:t xml:space="preserve">5. </w:t>
      </w:r>
      <w:r w:rsidR="006534E0">
        <w:t>Zamawiający może zawrzeć́ umowę̨ w sprawie zamówienia publicznego przed upływem terminu, o którym mowa w ust. 1, jeżeli w postepowaniu o udzielenie zamówienia złożono tylko jedną ofertę̨.</w:t>
      </w:r>
    </w:p>
    <w:p w14:paraId="7395B33E" w14:textId="70A4FCF6" w:rsidR="00DD3E44" w:rsidRDefault="00DD3E44" w:rsidP="00DD3E44">
      <w:pPr>
        <w:shd w:val="clear" w:color="auto" w:fill="FFFFFF"/>
        <w:spacing w:before="120" w:after="120"/>
        <w:jc w:val="both"/>
      </w:pPr>
      <w:r>
        <w:t xml:space="preserve">6. </w:t>
      </w:r>
      <w:r w:rsidRPr="00DD3E44">
        <w:t>Integralną częścią podpisywanej umowy będzie złożona oferta i wskazane tam deklaracje i oświadczenia / informacje.</w:t>
      </w:r>
    </w:p>
    <w:p w14:paraId="26D9EE9D" w14:textId="0C5A55B5" w:rsidR="006534E0" w:rsidRDefault="00DD3E44" w:rsidP="006534E0">
      <w:pPr>
        <w:shd w:val="clear" w:color="auto" w:fill="FFFFFF"/>
        <w:spacing w:before="120" w:after="120"/>
        <w:jc w:val="both"/>
      </w:pPr>
      <w:r>
        <w:t>7</w:t>
      </w:r>
      <w:r w:rsidR="006534E0">
        <w:t>. Wykonawca, którego oferta została wybrana jako</w:t>
      </w:r>
      <w:r>
        <w:t xml:space="preserve"> najkorzystniejsza, zostanie po</w:t>
      </w:r>
      <w:r w:rsidR="006534E0">
        <w:t>informowany przez Zamawiającego o miejscu i terminie podpisania umowy.</w:t>
      </w:r>
    </w:p>
    <w:p w14:paraId="13A0BC89" w14:textId="2F6D9A0A" w:rsidR="002D39E7" w:rsidRDefault="00DD3E44" w:rsidP="006534E0">
      <w:pPr>
        <w:shd w:val="clear" w:color="auto" w:fill="FFFFFF"/>
        <w:spacing w:before="120" w:after="120"/>
        <w:jc w:val="both"/>
      </w:pPr>
      <w:r>
        <w:t>8</w:t>
      </w:r>
      <w:r w:rsidR="006534E0">
        <w:t>. Wykonawca, o którym mowa w ust. 1, ma obowiązek zawrzeć umowę w sprawie zamówienia na warunkach określonych w projektowanych postanowieniach umowy, które stanowią Załącznik Nr 3 do SWZ. Umowa zostanie uzupełniona o zapisy wynikające ze złożonej oferty.</w:t>
      </w:r>
    </w:p>
    <w:p w14:paraId="30F25796" w14:textId="1CBE8FFB" w:rsidR="006534E0" w:rsidRDefault="00DD3E44" w:rsidP="006534E0">
      <w:pPr>
        <w:shd w:val="clear" w:color="auto" w:fill="FFFFFF"/>
        <w:spacing w:before="120" w:after="120"/>
        <w:jc w:val="both"/>
      </w:pPr>
      <w:r>
        <w:t>9</w:t>
      </w:r>
      <w:r w:rsidR="006534E0">
        <w:t>. Przed podpisaniem umowy Wykonawcy wspólnie</w:t>
      </w:r>
      <w:r>
        <w:t xml:space="preserve"> ubiegający się o udzielenie za</w:t>
      </w:r>
      <w:r w:rsidR="006534E0">
        <w:t>mówienia (w przypadku wyboru ich oferty jako najkorzystniejszej) przedstawią Zamawiającemu umowę regulującą współpracę tych Wykonawców.</w:t>
      </w:r>
    </w:p>
    <w:p w14:paraId="72325BD1" w14:textId="679C7F32" w:rsidR="006534E0" w:rsidRDefault="00DD3E44" w:rsidP="00F848EA">
      <w:pPr>
        <w:shd w:val="clear" w:color="auto" w:fill="FFFFFF"/>
        <w:spacing w:before="120" w:after="120"/>
        <w:ind w:hanging="142"/>
        <w:jc w:val="both"/>
      </w:pPr>
      <w:r>
        <w:t>10</w:t>
      </w:r>
      <w:r w:rsidR="006534E0">
        <w:t>. Jeżeli Wykonawca, którego oferta została wybrana jako najkorzystniejsza, uchyla się̨ od zawarcia umowy w sprawie zamówienia publicznego Zamawiający może dokonać́ ponownego badania i oceny ofert spośród ofert pozostałych w postepowaniu Wykonawców albo unieważnić́ postępowanie.</w:t>
      </w:r>
    </w:p>
    <w:p w14:paraId="6E5A23F2" w14:textId="77777777" w:rsidR="001348C5" w:rsidRDefault="001348C5" w:rsidP="006534E0">
      <w:pPr>
        <w:shd w:val="clear" w:color="auto" w:fill="FFFFFF"/>
        <w:contextualSpacing/>
        <w:rPr>
          <w:b/>
        </w:rPr>
      </w:pPr>
    </w:p>
    <w:p w14:paraId="37400EF5" w14:textId="0FF1F885" w:rsidR="00C1120F" w:rsidRDefault="003314AB" w:rsidP="000F2AFC">
      <w:pPr>
        <w:shd w:val="clear" w:color="auto" w:fill="FFFFFF"/>
        <w:contextualSpacing/>
        <w:rPr>
          <w:b/>
          <w:u w:val="single"/>
        </w:rPr>
      </w:pPr>
      <w:r>
        <w:rPr>
          <w:b/>
        </w:rPr>
        <w:lastRenderedPageBreak/>
        <w:t>XV</w:t>
      </w:r>
      <w:r w:rsidR="00D17948">
        <w:rPr>
          <w:b/>
        </w:rPr>
        <w:t>.</w:t>
      </w:r>
      <w:r w:rsidR="00C1120F" w:rsidRPr="00037E8F">
        <w:rPr>
          <w:b/>
        </w:rPr>
        <w:t xml:space="preserve"> </w:t>
      </w:r>
      <w:r w:rsidR="00D17948" w:rsidRPr="00D17948">
        <w:rPr>
          <w:b/>
          <w:u w:val="single"/>
        </w:rPr>
        <w:t>ZABEZPIECZ</w:t>
      </w:r>
      <w:r w:rsidR="00D17948">
        <w:rPr>
          <w:b/>
          <w:u w:val="single"/>
        </w:rPr>
        <w:t>ENI</w:t>
      </w:r>
      <w:r w:rsidR="00A67195">
        <w:rPr>
          <w:b/>
          <w:u w:val="single"/>
        </w:rPr>
        <w:t>E</w:t>
      </w:r>
      <w:r w:rsidR="00D17948">
        <w:rPr>
          <w:b/>
          <w:u w:val="single"/>
        </w:rPr>
        <w:t xml:space="preserve"> NALEŻYTEGO WYKONANIA UMOWY</w:t>
      </w:r>
    </w:p>
    <w:p w14:paraId="2F8A9191" w14:textId="77777777" w:rsidR="00D17948" w:rsidRDefault="00D17948" w:rsidP="000F2AFC">
      <w:pPr>
        <w:shd w:val="clear" w:color="auto" w:fill="FFFFFF"/>
        <w:contextualSpacing/>
        <w:rPr>
          <w:b/>
        </w:rPr>
      </w:pPr>
    </w:p>
    <w:p w14:paraId="71FF22DE" w14:textId="77777777" w:rsidR="00CE6E65" w:rsidRDefault="00D17948" w:rsidP="00BE7C5E">
      <w:pPr>
        <w:shd w:val="clear" w:color="auto" w:fill="FFFFFF"/>
        <w:contextualSpacing/>
        <w:outlineLvl w:val="0"/>
      </w:pPr>
      <w:r w:rsidRPr="003314AB">
        <w:t>Zamawiający nie wymaga zabezpieczenia należytego wykonania umowy.</w:t>
      </w:r>
    </w:p>
    <w:p w14:paraId="24EC21AD" w14:textId="77777777" w:rsidR="00B33BCE" w:rsidRPr="0098126B" w:rsidRDefault="00B33BCE" w:rsidP="0098126B">
      <w:pPr>
        <w:shd w:val="clear" w:color="auto" w:fill="FFFFFF"/>
        <w:tabs>
          <w:tab w:val="left" w:pos="1130"/>
        </w:tabs>
        <w:jc w:val="both"/>
        <w:rPr>
          <w:b/>
          <w:u w:val="single"/>
        </w:rPr>
      </w:pPr>
    </w:p>
    <w:p w14:paraId="3E6BF7AD" w14:textId="07A26110" w:rsidR="00D17948" w:rsidRPr="009A7A2B" w:rsidRDefault="00D26C39" w:rsidP="009A7A2B">
      <w:pPr>
        <w:tabs>
          <w:tab w:val="left" w:pos="567"/>
        </w:tabs>
        <w:spacing w:after="40"/>
        <w:jc w:val="both"/>
      </w:pPr>
      <w:r w:rsidRPr="009A7A2B">
        <w:rPr>
          <w:b/>
          <w:bCs/>
        </w:rPr>
        <w:t>XVI.</w:t>
      </w:r>
      <w:r w:rsidR="00AC623D">
        <w:rPr>
          <w:b/>
          <w:bCs/>
        </w:rPr>
        <w:t xml:space="preserve"> </w:t>
      </w:r>
      <w:r w:rsidRPr="009A7A2B">
        <w:rPr>
          <w:b/>
          <w:bCs/>
          <w:u w:val="single"/>
        </w:rPr>
        <w:t>PROJEKTOWANE POSTANOWIENIA UMOWY W SPRAWIE ZAMÓWIENIA PUBLICZNEGO, KTÓRE ZOSTANĄ WPROWADZONE DO TREŚCI TEJ UMOWY</w:t>
      </w:r>
    </w:p>
    <w:p w14:paraId="01E04651" w14:textId="77777777" w:rsidR="009A7A2B" w:rsidRDefault="009A7A2B" w:rsidP="009A7A2B">
      <w:pPr>
        <w:spacing w:after="40"/>
        <w:jc w:val="both"/>
      </w:pPr>
      <w:r>
        <w:t xml:space="preserve">Projektowane postanowienia umowy w sprawie zamówienia publicznego, które zostaną wprowadzone do treści tej umowy, określone zostały w załączniku nr 3 do SWZ. </w:t>
      </w:r>
    </w:p>
    <w:p w14:paraId="5067F548" w14:textId="77777777" w:rsidR="00D17948" w:rsidRPr="00D17948" w:rsidRDefault="00D17948" w:rsidP="00D17948">
      <w:pPr>
        <w:spacing w:after="40"/>
        <w:jc w:val="both"/>
        <w:rPr>
          <w:b/>
        </w:rPr>
      </w:pPr>
    </w:p>
    <w:p w14:paraId="3F39B09C" w14:textId="77777777" w:rsidR="00D17948" w:rsidRPr="00D17948" w:rsidRDefault="00D17948" w:rsidP="00AF0F00">
      <w:pPr>
        <w:pStyle w:val="Akapitzlist"/>
        <w:widowControl w:val="0"/>
        <w:numPr>
          <w:ilvl w:val="0"/>
          <w:numId w:val="11"/>
        </w:numPr>
        <w:tabs>
          <w:tab w:val="left" w:pos="567"/>
          <w:tab w:val="left" w:pos="709"/>
        </w:tabs>
        <w:suppressAutoHyphens/>
        <w:autoSpaceDE w:val="0"/>
        <w:spacing w:after="120"/>
        <w:ind w:left="0" w:firstLine="0"/>
        <w:jc w:val="both"/>
        <w:rPr>
          <w:b/>
          <w:color w:val="000000"/>
          <w:u w:val="single"/>
        </w:rPr>
      </w:pPr>
      <w:r w:rsidRPr="00D17948">
        <w:rPr>
          <w:b/>
          <w:u w:val="single"/>
        </w:rPr>
        <w:t>POUCZENIE O ŚRODKACH OCHRONY PRAWNEJ</w:t>
      </w:r>
    </w:p>
    <w:p w14:paraId="54C0F844" w14:textId="4CAA488D" w:rsidR="006534E0" w:rsidRPr="006534E0" w:rsidRDefault="006534E0" w:rsidP="006534E0">
      <w:pPr>
        <w:spacing w:before="120" w:after="120"/>
        <w:jc w:val="both"/>
        <w:rPr>
          <w:color w:val="000000"/>
          <w:spacing w:val="-1"/>
        </w:rPr>
      </w:pPr>
      <w:r>
        <w:rPr>
          <w:color w:val="000000"/>
          <w:spacing w:val="-1"/>
        </w:rPr>
        <w:t xml:space="preserve">1. </w:t>
      </w:r>
      <w:r w:rsidRPr="006534E0">
        <w:rPr>
          <w:color w:val="000000"/>
          <w:spacing w:val="-1"/>
        </w:rPr>
        <w:t xml:space="preserve">Środki ochrony prawnej przysługują̨ Wykonawcy, jeżeli ma lub miał interes w uzyskaniu zamówienia oraz poniósł lub może ponieść́ szkodę̨ w wyniku naruszenia przez Zamawiającego przepisów </w:t>
      </w:r>
      <w:r>
        <w:rPr>
          <w:color w:val="000000"/>
          <w:spacing w:val="-1"/>
        </w:rPr>
        <w:t>P</w:t>
      </w:r>
      <w:r w:rsidRPr="006534E0">
        <w:rPr>
          <w:color w:val="000000"/>
          <w:spacing w:val="-1"/>
        </w:rPr>
        <w:t>zp.</w:t>
      </w:r>
    </w:p>
    <w:p w14:paraId="0A013C52" w14:textId="77777777" w:rsidR="006534E0" w:rsidRPr="006534E0" w:rsidRDefault="006534E0" w:rsidP="006534E0">
      <w:pPr>
        <w:spacing w:before="120" w:after="120"/>
        <w:jc w:val="both"/>
        <w:rPr>
          <w:color w:val="000000"/>
          <w:spacing w:val="-1"/>
        </w:rPr>
      </w:pPr>
      <w:r w:rsidRPr="006534E0">
        <w:rPr>
          <w:color w:val="000000"/>
          <w:spacing w:val="-1"/>
        </w:rPr>
        <w:t>2. Odwołanie przysługuje na:</w:t>
      </w:r>
    </w:p>
    <w:p w14:paraId="6C73D3AD" w14:textId="13968EC2" w:rsidR="006534E0" w:rsidRPr="006534E0" w:rsidRDefault="006534E0" w:rsidP="006534E0">
      <w:pPr>
        <w:spacing w:before="120" w:after="120"/>
        <w:jc w:val="both"/>
        <w:rPr>
          <w:color w:val="000000"/>
          <w:spacing w:val="-1"/>
        </w:rPr>
      </w:pPr>
      <w:r w:rsidRPr="006534E0">
        <w:rPr>
          <w:color w:val="000000"/>
          <w:spacing w:val="-1"/>
        </w:rPr>
        <w:t>2.1. niezgodną z przepisami ustawy czynność́ Zamawiającego, podjęta</w:t>
      </w:r>
      <w:r>
        <w:rPr>
          <w:color w:val="000000"/>
          <w:spacing w:val="-1"/>
        </w:rPr>
        <w:t>̨ w postepowan</w:t>
      </w:r>
      <w:r w:rsidRPr="006534E0">
        <w:rPr>
          <w:color w:val="000000"/>
          <w:spacing w:val="-1"/>
        </w:rPr>
        <w:t>iu o udzielenie zamówienia, w tym na projektowane postanowienie umowy;</w:t>
      </w:r>
    </w:p>
    <w:p w14:paraId="328C9566" w14:textId="56D56B48" w:rsidR="006534E0" w:rsidRPr="006534E0" w:rsidRDefault="006534E0" w:rsidP="006534E0">
      <w:pPr>
        <w:spacing w:before="120" w:after="120"/>
        <w:jc w:val="both"/>
        <w:rPr>
          <w:color w:val="000000"/>
          <w:spacing w:val="-1"/>
        </w:rPr>
      </w:pPr>
      <w:r w:rsidRPr="006534E0">
        <w:rPr>
          <w:color w:val="000000"/>
          <w:spacing w:val="-1"/>
        </w:rPr>
        <w:t>2.2. zaniechanie czynności w postepowaniu o udzielenie zamówienia, do której</w:t>
      </w:r>
      <w:r>
        <w:rPr>
          <w:color w:val="000000"/>
          <w:spacing w:val="-1"/>
        </w:rPr>
        <w:t xml:space="preserve"> Za</w:t>
      </w:r>
      <w:r w:rsidRPr="006534E0">
        <w:rPr>
          <w:color w:val="000000"/>
          <w:spacing w:val="-1"/>
        </w:rPr>
        <w:t>mawiający był obowiązany na podstawie ustawy.</w:t>
      </w:r>
    </w:p>
    <w:p w14:paraId="564C4624" w14:textId="0B14B993" w:rsidR="006534E0" w:rsidRPr="006534E0" w:rsidRDefault="006534E0" w:rsidP="006534E0">
      <w:pPr>
        <w:spacing w:before="120" w:after="120"/>
        <w:jc w:val="both"/>
        <w:rPr>
          <w:color w:val="000000"/>
          <w:spacing w:val="-1"/>
        </w:rPr>
      </w:pPr>
      <w:r w:rsidRPr="006534E0">
        <w:rPr>
          <w:color w:val="000000"/>
          <w:spacing w:val="-1"/>
        </w:rPr>
        <w:t>3. Odwołanie wnosi się̨ do Prezesa Krajowej Izby Odwoławczej w formie pisemnej albo w formie elektronicznej albo w postaci elektronicznej opatrzone podpisem zaufanym.</w:t>
      </w:r>
    </w:p>
    <w:p w14:paraId="472BB5FC" w14:textId="08A9B3AB" w:rsidR="006534E0" w:rsidRPr="006534E0" w:rsidRDefault="006534E0" w:rsidP="006534E0">
      <w:pPr>
        <w:spacing w:before="120" w:after="120"/>
        <w:jc w:val="both"/>
        <w:rPr>
          <w:color w:val="000000"/>
          <w:spacing w:val="-1"/>
        </w:rPr>
      </w:pPr>
      <w:r w:rsidRPr="006534E0">
        <w:rPr>
          <w:color w:val="000000"/>
          <w:spacing w:val="-1"/>
        </w:rPr>
        <w:t xml:space="preserve">4. Na orzeczenie Krajowej Izby Odwoławczej oraz postanowienie Prezesa Krajowej Izby Odwoławczej, o którym mowa w art. 519 ust. 1 </w:t>
      </w:r>
      <w:r>
        <w:rPr>
          <w:color w:val="000000"/>
          <w:spacing w:val="-1"/>
        </w:rPr>
        <w:t>Pzp, stronom oraz uczestni</w:t>
      </w:r>
      <w:r w:rsidRPr="006534E0">
        <w:rPr>
          <w:color w:val="000000"/>
          <w:spacing w:val="-1"/>
        </w:rPr>
        <w:t>kom postepowania odwoławczego przysługuje skarga do sądu. Skargę̨ wnosi się̨ do Sądu Okręgowego w Warszawie za pośrednictwem</w:t>
      </w:r>
      <w:r>
        <w:rPr>
          <w:color w:val="000000"/>
          <w:spacing w:val="-1"/>
        </w:rPr>
        <w:t xml:space="preserve"> Prezesa Krajowej Izby Od</w:t>
      </w:r>
      <w:r w:rsidRPr="006534E0">
        <w:rPr>
          <w:color w:val="000000"/>
          <w:spacing w:val="-1"/>
        </w:rPr>
        <w:t>woławczej.</w:t>
      </w:r>
    </w:p>
    <w:p w14:paraId="72600004" w14:textId="0EFABC81" w:rsidR="006534E0" w:rsidRDefault="006534E0" w:rsidP="006534E0">
      <w:pPr>
        <w:spacing w:before="120" w:after="120"/>
        <w:jc w:val="both"/>
        <w:rPr>
          <w:color w:val="000000"/>
          <w:spacing w:val="-1"/>
        </w:rPr>
      </w:pPr>
      <w:r w:rsidRPr="006534E0">
        <w:rPr>
          <w:color w:val="000000"/>
          <w:spacing w:val="-1"/>
        </w:rPr>
        <w:t xml:space="preserve">5. Szczegółowe informacje dotyczące środków ochrony prawnej określone są w Dziale IX „Środki ochrony prawnej” </w:t>
      </w:r>
      <w:r>
        <w:rPr>
          <w:color w:val="000000"/>
          <w:spacing w:val="-1"/>
        </w:rPr>
        <w:t>P</w:t>
      </w:r>
      <w:r w:rsidRPr="006534E0">
        <w:rPr>
          <w:color w:val="000000"/>
          <w:spacing w:val="-1"/>
        </w:rPr>
        <w:t>zp.</w:t>
      </w:r>
    </w:p>
    <w:p w14:paraId="46679F3B" w14:textId="34C88EB8" w:rsidR="008031CE" w:rsidRDefault="008031CE">
      <w:pPr>
        <w:rPr>
          <w:sz w:val="20"/>
          <w:szCs w:val="20"/>
        </w:rPr>
      </w:pPr>
    </w:p>
    <w:p w14:paraId="40B21D38" w14:textId="3F2D3E89" w:rsidR="0037026B" w:rsidRPr="0037026B" w:rsidRDefault="00F96431" w:rsidP="0037026B">
      <w:pPr>
        <w:spacing w:before="120" w:after="120" w:line="276" w:lineRule="auto"/>
        <w:jc w:val="both"/>
        <w:rPr>
          <w:b/>
        </w:rPr>
      </w:pPr>
      <w:r>
        <w:rPr>
          <w:b/>
        </w:rPr>
        <w:t>K</w:t>
      </w:r>
      <w:r w:rsidR="00E449F5">
        <w:rPr>
          <w:b/>
        </w:rPr>
        <w:t xml:space="preserve">lauzula </w:t>
      </w:r>
      <w:r w:rsidR="0037026B" w:rsidRPr="0037026B">
        <w:rPr>
          <w:b/>
        </w:rPr>
        <w:t>informacyjn</w:t>
      </w:r>
      <w:r w:rsidR="006E4486">
        <w:rPr>
          <w:b/>
        </w:rPr>
        <w:t>a</w:t>
      </w:r>
      <w:r w:rsidR="0037026B" w:rsidRPr="0037026B">
        <w:rPr>
          <w:b/>
        </w:rPr>
        <w:t xml:space="preserve"> dot. art. 13 RODO</w:t>
      </w:r>
    </w:p>
    <w:p w14:paraId="451728FD" w14:textId="09F9B662" w:rsidR="008031CE" w:rsidRDefault="003F618B" w:rsidP="003F618B">
      <w:pPr>
        <w:jc w:val="both"/>
      </w:pPr>
      <w:r w:rsidRPr="003F618B">
        <w:t xml:space="preserve">Zgodnie z art. 13 ust. 1 i 2 rozporządzenia Parlamentu Europejskiego i Rady (UE) 2016/679 z dnia 27 kwietnia 2016 r. w sprawie ochrony osób fizycznych w związku z przetwarzaniem danych osobowych </w:t>
      </w:r>
      <w:r w:rsidRPr="003F618B">
        <w:br/>
        <w:t xml:space="preserve">i w sprawie swobodnego przepływu takich danych oraz uchylenia dyrektywy 95/46/WE (ogólne rozporządzenie o ochronie danych) (Dz. Urz. UE L 119 z 04.05.2016 z późniejszymi zmianami), dalej „RODO”, informuję, że: </w:t>
      </w:r>
    </w:p>
    <w:p w14:paraId="21EBF97B" w14:textId="34E218AA" w:rsidR="003F618B" w:rsidRDefault="003F618B" w:rsidP="003F618B">
      <w:pPr>
        <w:jc w:val="both"/>
      </w:pPr>
      <w:r>
        <w:t xml:space="preserve">1. W przypadku powzięcia informacji o niezgodnym z prawem przetwarzaniu w trakcie trwania postępowania czy realizacji umowy </w:t>
      </w:r>
      <w:r w:rsidR="00AB4A64">
        <w:t xml:space="preserve"> na zamówienie </w:t>
      </w:r>
      <w:r>
        <w:t>Pani/Pana danych osobowych, przysługuje Pani/Panu prawo wniesienia skargi do organu nadzorczego właściwego w sprawach ochrony danych osobowych.</w:t>
      </w:r>
    </w:p>
    <w:p w14:paraId="74CEAFCF" w14:textId="4335009A" w:rsidR="003F618B" w:rsidRDefault="003F618B" w:rsidP="003F618B">
      <w:pPr>
        <w:jc w:val="both"/>
      </w:pPr>
      <w:r>
        <w:t xml:space="preserve">2. Podanie przez Panią/Pana danych osobowych jest obowiązkowe, gdyż przesłankę przetwarzania danych osobowych stanowi przepis prawa Pani/Pan dane mogą być przetwarzane w sposób zautomatyzowany  </w:t>
      </w:r>
    </w:p>
    <w:p w14:paraId="56889D28" w14:textId="0312521F" w:rsidR="003F618B" w:rsidRDefault="003F618B" w:rsidP="003F618B">
      <w:pPr>
        <w:jc w:val="both"/>
      </w:pPr>
      <w:r>
        <w:t>i  nie  będą profilowane.</w:t>
      </w:r>
    </w:p>
    <w:p w14:paraId="7F438551" w14:textId="2C480EBE" w:rsidR="00AC36B5" w:rsidRPr="008F1E02" w:rsidRDefault="00FA2E7E" w:rsidP="00FA2E7E">
      <w:pPr>
        <w:jc w:val="both"/>
      </w:pPr>
      <w:r>
        <w:t xml:space="preserve">3. </w:t>
      </w:r>
      <w:r w:rsidR="00AC36B5">
        <w:t>Ponadto:</w:t>
      </w:r>
    </w:p>
    <w:p w14:paraId="4B04F06F" w14:textId="77777777" w:rsidR="00D02EAE" w:rsidRPr="00054C00" w:rsidRDefault="00D02EAE" w:rsidP="00F848EA">
      <w:pPr>
        <w:pStyle w:val="pkt"/>
        <w:numPr>
          <w:ilvl w:val="0"/>
          <w:numId w:val="8"/>
        </w:numPr>
        <w:autoSpaceDE w:val="0"/>
        <w:autoSpaceDN w:val="0"/>
        <w:spacing w:before="120" w:after="120" w:line="276" w:lineRule="auto"/>
        <w:ind w:left="714" w:hanging="357"/>
        <w:rPr>
          <w:b/>
          <w:bCs/>
        </w:rPr>
      </w:pPr>
      <w:r w:rsidRPr="0E95655B">
        <w:t>administratorem Pani/Pana danych osobowych jest</w:t>
      </w:r>
      <w:r>
        <w:rPr>
          <w:b/>
          <w:bCs/>
        </w:rPr>
        <w:t xml:space="preserve"> </w:t>
      </w:r>
      <w:r w:rsidRPr="000E162D">
        <w:rPr>
          <w:b/>
          <w:bCs/>
        </w:rPr>
        <w:t>Szpital Psychiatryczny SPZOZ w Węgorzewie</w:t>
      </w:r>
      <w:r w:rsidRPr="00054C00">
        <w:rPr>
          <w:b/>
          <w:bCs/>
        </w:rPr>
        <w:t>;</w:t>
      </w:r>
    </w:p>
    <w:p w14:paraId="17889F47" w14:textId="7FAF6F66" w:rsidR="00D02EAE" w:rsidRDefault="00D02EAE" w:rsidP="00F848EA">
      <w:pPr>
        <w:pStyle w:val="Akapitzlist"/>
        <w:numPr>
          <w:ilvl w:val="0"/>
          <w:numId w:val="8"/>
        </w:numPr>
        <w:spacing w:before="120" w:after="120"/>
        <w:ind w:left="714" w:hanging="357"/>
        <w:contextualSpacing w:val="0"/>
        <w:jc w:val="both"/>
        <w:rPr>
          <w:bCs/>
          <w:lang w:eastAsia="pl-PL"/>
        </w:rPr>
      </w:pPr>
      <w:r w:rsidRPr="00227B7C">
        <w:rPr>
          <w:bCs/>
          <w:lang w:eastAsia="pl-PL"/>
        </w:rPr>
        <w:t xml:space="preserve">w sprawach z zakresu ochrony danych osobowych może się Pan/Pani kontaktować z Inspektorem Ochrony Danych w </w:t>
      </w:r>
      <w:r w:rsidRPr="000E162D">
        <w:rPr>
          <w:bCs/>
          <w:lang w:eastAsia="pl-PL"/>
        </w:rPr>
        <w:t>Szpital</w:t>
      </w:r>
      <w:r>
        <w:rPr>
          <w:bCs/>
          <w:lang w:eastAsia="pl-PL"/>
        </w:rPr>
        <w:t>u</w:t>
      </w:r>
      <w:r w:rsidRPr="000E162D">
        <w:rPr>
          <w:bCs/>
          <w:lang w:eastAsia="pl-PL"/>
        </w:rPr>
        <w:t xml:space="preserve"> Psychiatryczny</w:t>
      </w:r>
      <w:r>
        <w:rPr>
          <w:bCs/>
          <w:lang w:eastAsia="pl-PL"/>
        </w:rPr>
        <w:t>m</w:t>
      </w:r>
      <w:r w:rsidRPr="000E162D">
        <w:rPr>
          <w:bCs/>
          <w:lang w:eastAsia="pl-PL"/>
        </w:rPr>
        <w:t xml:space="preserve"> SPZOZ w Węgorzewie </w:t>
      </w:r>
      <w:r w:rsidRPr="00227B7C">
        <w:rPr>
          <w:bCs/>
          <w:lang w:eastAsia="pl-PL"/>
        </w:rPr>
        <w:t>–</w:t>
      </w:r>
      <w:r>
        <w:rPr>
          <w:bCs/>
          <w:lang w:eastAsia="pl-PL"/>
        </w:rPr>
        <w:t xml:space="preserve"> </w:t>
      </w:r>
      <w:r w:rsidRPr="00227B7C">
        <w:rPr>
          <w:bCs/>
          <w:lang w:eastAsia="pl-PL"/>
        </w:rPr>
        <w:t xml:space="preserve">e-mail: </w:t>
      </w:r>
      <w:hyperlink r:id="rId21" w:history="1">
        <w:r w:rsidRPr="007C526B">
          <w:rPr>
            <w:rStyle w:val="Hipercze"/>
          </w:rPr>
          <w:t>grzegorz.szajerka@gptogatus.pl</w:t>
        </w:r>
      </w:hyperlink>
      <w:r w:rsidRPr="00227B7C">
        <w:rPr>
          <w:bCs/>
          <w:lang w:eastAsia="pl-PL"/>
        </w:rPr>
        <w:t>;</w:t>
      </w:r>
    </w:p>
    <w:p w14:paraId="4D498E55" w14:textId="4929516B" w:rsidR="00D02EAE" w:rsidRPr="00F848EA" w:rsidRDefault="00D02EAE" w:rsidP="006022C8">
      <w:pPr>
        <w:pStyle w:val="Akapitzlist"/>
        <w:numPr>
          <w:ilvl w:val="0"/>
          <w:numId w:val="8"/>
        </w:numPr>
        <w:spacing w:before="120" w:after="120"/>
        <w:contextualSpacing w:val="0"/>
        <w:jc w:val="both"/>
        <w:rPr>
          <w:b/>
        </w:rPr>
      </w:pPr>
      <w:r w:rsidRPr="0E95655B">
        <w:lastRenderedPageBreak/>
        <w:t>Pani/Pana dane osobowe przetwarzane będą na podstawie art. 6 ust. 1 lit. c RODO w celu związanym z postępowaniem o udzielenie zamówienia publicznego:</w:t>
      </w:r>
      <w:r w:rsidRPr="00D02EAE">
        <w:rPr>
          <w:b/>
        </w:rPr>
        <w:t xml:space="preserve"> „</w:t>
      </w:r>
      <w:r w:rsidR="00F848EA" w:rsidRPr="00F848EA">
        <w:rPr>
          <w:b/>
        </w:rPr>
        <w:t>Dostawa aparatury, urządzeń i wyposażenia do Szpitala Psychiatrycznego</w:t>
      </w:r>
      <w:r w:rsidR="00F848EA">
        <w:rPr>
          <w:b/>
        </w:rPr>
        <w:t xml:space="preserve"> </w:t>
      </w:r>
      <w:r w:rsidR="00F848EA" w:rsidRPr="00F848EA">
        <w:rPr>
          <w:b/>
        </w:rPr>
        <w:t>SPZOZ w Węgorzewie</w:t>
      </w:r>
      <w:r w:rsidRPr="00F848EA">
        <w:rPr>
          <w:b/>
        </w:rPr>
        <w:t>”</w:t>
      </w:r>
      <w:r w:rsidRPr="00F848EA">
        <w:rPr>
          <w:b/>
          <w:bCs/>
        </w:rPr>
        <w:t>, Znak sprawy:</w:t>
      </w:r>
      <w:r w:rsidRPr="00F848EA">
        <w:rPr>
          <w:rFonts w:cstheme="minorHAnsi"/>
          <w:b/>
          <w:iCs/>
        </w:rPr>
        <w:t xml:space="preserve"> </w:t>
      </w:r>
      <w:r w:rsidR="006022C8" w:rsidRPr="006022C8">
        <w:rPr>
          <w:rFonts w:cstheme="minorHAnsi"/>
          <w:b/>
          <w:iCs/>
        </w:rPr>
        <w:t>DOA.272.1.3.2021</w:t>
      </w:r>
      <w:r w:rsidRPr="00F848EA">
        <w:rPr>
          <w:rFonts w:cstheme="minorHAnsi"/>
          <w:b/>
          <w:iCs/>
        </w:rPr>
        <w:t xml:space="preserve"> </w:t>
      </w:r>
      <w:r w:rsidRPr="00F848EA">
        <w:rPr>
          <w:b/>
          <w:bCs/>
        </w:rPr>
        <w:t>prowadzonym w trybie podstawowym bez negocjacji;</w:t>
      </w:r>
    </w:p>
    <w:p w14:paraId="59A1B64B" w14:textId="77777777" w:rsidR="00AC36B5" w:rsidRPr="00AC36B5" w:rsidRDefault="00AC36B5" w:rsidP="00F848EA">
      <w:pPr>
        <w:pStyle w:val="Akapitzlist"/>
        <w:numPr>
          <w:ilvl w:val="0"/>
          <w:numId w:val="8"/>
        </w:numPr>
        <w:spacing w:before="120" w:after="120"/>
        <w:ind w:left="714" w:hanging="357"/>
        <w:contextualSpacing w:val="0"/>
        <w:jc w:val="both"/>
      </w:pPr>
      <w:r w:rsidRPr="00AC36B5">
        <w:t xml:space="preserve">odbiorcami Pani/Pana danych osobowych będą osoby lub podmioty, którym udostępniona zostanie dokumentacja postępowania w oparciu o art. 18 oraz art. 78 ustawy Prawo zamówień publicznych, dalej „ustawa Pzp”;  </w:t>
      </w:r>
    </w:p>
    <w:p w14:paraId="3B9925E2" w14:textId="09CB6692" w:rsidR="008031CE" w:rsidRPr="008F1E02" w:rsidRDefault="00AC36B5" w:rsidP="00F848EA">
      <w:pPr>
        <w:pStyle w:val="Akapitzlist"/>
        <w:numPr>
          <w:ilvl w:val="0"/>
          <w:numId w:val="8"/>
        </w:numPr>
        <w:spacing w:before="120" w:after="120" w:line="276" w:lineRule="auto"/>
        <w:ind w:left="714" w:hanging="357"/>
        <w:contextualSpacing w:val="0"/>
        <w:jc w:val="both"/>
        <w:rPr>
          <w:rFonts w:ascii="Arial" w:hAnsi="Arial" w:cs="Arial"/>
        </w:rPr>
      </w:pPr>
      <w:r w:rsidRPr="00AC36B5">
        <w:t xml:space="preserve">Pani/Pana dane osobowe będą przechowywane, zgodnie z art. 78 ustawy Pzp, przez okres co najmniej </w:t>
      </w:r>
      <w:r w:rsidR="00954C2C">
        <w:t xml:space="preserve">4 </w:t>
      </w:r>
      <w:r w:rsidRPr="00AC36B5">
        <w:t xml:space="preserve">lat </w:t>
      </w:r>
      <w:r w:rsidR="00954C2C" w:rsidRPr="00954C2C">
        <w:t>od dnia zakończenia postępowania o udzielenie zamówienia</w:t>
      </w:r>
      <w:r w:rsidR="00954C2C">
        <w:t xml:space="preserve">, </w:t>
      </w:r>
      <w:r w:rsidRPr="00AC36B5">
        <w:t>a jeżeli zobowiązania wskazane w ofercie i umowie przekroczą w/w przedział czasowy, okres przechowywania obejmuje ten termin</w:t>
      </w:r>
      <w:r w:rsidR="0E95655B" w:rsidRPr="0E95655B">
        <w:t>;</w:t>
      </w:r>
    </w:p>
    <w:p w14:paraId="7D4F23FE" w14:textId="7DCBAA3D" w:rsidR="008031CE" w:rsidRPr="008F1E02" w:rsidRDefault="00AC36B5" w:rsidP="00AF0F00">
      <w:pPr>
        <w:pStyle w:val="Akapitzlist"/>
        <w:numPr>
          <w:ilvl w:val="0"/>
          <w:numId w:val="8"/>
        </w:numPr>
        <w:spacing w:before="120" w:after="120" w:line="276" w:lineRule="auto"/>
        <w:contextualSpacing w:val="0"/>
        <w:jc w:val="both"/>
        <w:rPr>
          <w:rFonts w:ascii="Arial" w:hAnsi="Arial" w:cs="Arial"/>
        </w:rPr>
      </w:pPr>
      <w:r w:rsidRPr="00AC36B5">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r w:rsidR="0E95655B" w:rsidRPr="0E95655B">
        <w:t xml:space="preserve">;  </w:t>
      </w:r>
    </w:p>
    <w:p w14:paraId="6024BFC2" w14:textId="77777777" w:rsidR="008031CE" w:rsidRPr="00AC36B5" w:rsidRDefault="0E95655B" w:rsidP="00AF0F00">
      <w:pPr>
        <w:pStyle w:val="Akapitzlist"/>
        <w:numPr>
          <w:ilvl w:val="0"/>
          <w:numId w:val="8"/>
        </w:numPr>
        <w:spacing w:before="120" w:after="120" w:line="276" w:lineRule="auto"/>
        <w:contextualSpacing w:val="0"/>
        <w:jc w:val="both"/>
        <w:rPr>
          <w:rFonts w:ascii="Arial" w:hAnsi="Arial" w:cs="Arial"/>
        </w:rPr>
      </w:pPr>
      <w:r w:rsidRPr="0E95655B">
        <w:t>w odniesieniu do Pani/Pana danych osobowych decyzje nie będą podejmowane w sposób zautomatyzowany, stosowanie do art. 22 RODO;</w:t>
      </w:r>
    </w:p>
    <w:p w14:paraId="7CDD524F" w14:textId="77777777" w:rsidR="008031CE" w:rsidRPr="00AC36B5" w:rsidRDefault="0E95655B" w:rsidP="00AF0F00">
      <w:pPr>
        <w:pStyle w:val="Akapitzlist"/>
        <w:numPr>
          <w:ilvl w:val="0"/>
          <w:numId w:val="8"/>
        </w:numPr>
        <w:spacing w:before="120" w:after="120" w:line="276" w:lineRule="auto"/>
        <w:contextualSpacing w:val="0"/>
        <w:jc w:val="both"/>
        <w:rPr>
          <w:rFonts w:ascii="Arial" w:hAnsi="Arial" w:cs="Arial"/>
        </w:rPr>
      </w:pPr>
      <w:r w:rsidRPr="0E95655B">
        <w:t>posiada Pani/Pan:</w:t>
      </w:r>
    </w:p>
    <w:p w14:paraId="51ABA2ED" w14:textId="7109B1BC"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na podstawie art. 15 RODO prawo dostępu do danych osobowych Pani/Pana dotyczących;</w:t>
      </w:r>
    </w:p>
    <w:p w14:paraId="40962C40" w14:textId="1BF476F4"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na podstawie art. 16 RODO prawo do sprostowania Pani/Pana danych osobowych **;</w:t>
      </w:r>
    </w:p>
    <w:p w14:paraId="5C2C5808" w14:textId="0C8439A6"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 xml:space="preserve">na podstawie art. 18 RODO prawo żądania od administratora ograniczenia przetwarzania danych osobowych z zastrzeżeniem przypadków, o których mowa w art. 18 ust. 2 RODO ***;  </w:t>
      </w:r>
    </w:p>
    <w:p w14:paraId="2C3A215F" w14:textId="47A441F6"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prawo do wniesienia skargi do Prezesa Urzędu Ochrony Danych Osobowych, gdy uzna Pani/Pan, że przetwarzanie danych osobowych Pani/Pana dotyczących narusza przepisy RODO;</w:t>
      </w:r>
    </w:p>
    <w:p w14:paraId="03835E1A" w14:textId="71532B60" w:rsidR="00AC36B5" w:rsidRPr="00AC36B5" w:rsidRDefault="00AC36B5" w:rsidP="00AF0F00">
      <w:pPr>
        <w:pStyle w:val="Akapitzlist"/>
        <w:numPr>
          <w:ilvl w:val="0"/>
          <w:numId w:val="8"/>
        </w:numPr>
        <w:spacing w:before="120" w:after="120" w:line="276" w:lineRule="auto"/>
        <w:contextualSpacing w:val="0"/>
        <w:jc w:val="both"/>
      </w:pPr>
      <w:r w:rsidRPr="0E95655B">
        <w:t>nie przysługuje Pani/Panu:</w:t>
      </w:r>
    </w:p>
    <w:p w14:paraId="37764C13" w14:textId="1EB3F963"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w związku z art. 17 ust. 3 lit. b, d lub e RODO prawo do usunięcia danych osobowych;</w:t>
      </w:r>
    </w:p>
    <w:p w14:paraId="505138C9" w14:textId="79731A03"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prawo do przenoszenia danych osobowych, o którym mowa w art. 20 RODO;</w:t>
      </w:r>
    </w:p>
    <w:p w14:paraId="56FC6696" w14:textId="4FB9D721"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 xml:space="preserve">na podstawie art. 21 RODO prawo sprzeciwu, wobec przetwarzania danych osobowych, gdyż podstawą prawną przetwarzania Pani/Pana danych osobowych jest art. 6 ust. 1 lit. c RODO. </w:t>
      </w:r>
    </w:p>
    <w:p w14:paraId="2D261026" w14:textId="7FE1BA36" w:rsidR="00AC36B5" w:rsidRDefault="00AC36B5" w:rsidP="00AC36B5">
      <w:pPr>
        <w:pStyle w:val="Akapitzlist"/>
        <w:spacing w:before="120" w:after="120" w:line="276" w:lineRule="auto"/>
        <w:jc w:val="both"/>
      </w:pPr>
      <w:r>
        <w:t>Wystąpienie z żądaniem, o którym mowa w art. 18 ust. 1 rozporządzenia 2016/679, nie ogranicza przetwarzania danych osobowych do czasu zakończenia postępowania o udzielenie zamówienia publicznego.</w:t>
      </w:r>
    </w:p>
    <w:p w14:paraId="2BF87417" w14:textId="28465354" w:rsidR="008031CE" w:rsidRDefault="00AC36B5" w:rsidP="00AC36B5">
      <w:pPr>
        <w:pStyle w:val="Akapitzlist"/>
        <w:spacing w:before="120" w:after="120" w:line="276" w:lineRule="auto"/>
        <w:contextualSpacing w:val="0"/>
        <w:jc w:val="both"/>
      </w:pPr>
      <w:r>
        <w:t>W trakcie oraz po zakończeniu postępowania o udzielenie zamówienia publicznego, 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w:t>
      </w:r>
    </w:p>
    <w:p w14:paraId="758A69E6" w14:textId="77777777" w:rsidR="008031CE" w:rsidRPr="005F21AD" w:rsidRDefault="008031CE" w:rsidP="008031CE">
      <w:pPr>
        <w:pStyle w:val="Akapitzlist"/>
        <w:spacing w:before="120" w:after="120" w:line="276" w:lineRule="auto"/>
        <w:contextualSpacing w:val="0"/>
        <w:rPr>
          <w:i/>
          <w:sz w:val="20"/>
          <w:szCs w:val="20"/>
        </w:rPr>
      </w:pPr>
      <w:r w:rsidRPr="005F21AD">
        <w:rPr>
          <w:i/>
          <w:sz w:val="20"/>
          <w:szCs w:val="20"/>
        </w:rPr>
        <w:t>* Wyjaśnienie: informacja w tym zakresie jest wymagana, jeżeli w odniesieniu do danego administratora lub podmiotu przetwarzającego istnieje obowiązek wyznaczenia inspektora ochrony danych osobowych.</w:t>
      </w:r>
    </w:p>
    <w:p w14:paraId="5A0D8AB3" w14:textId="77777777" w:rsidR="008031CE" w:rsidRPr="001D232D" w:rsidRDefault="008031CE" w:rsidP="008031CE">
      <w:pPr>
        <w:pStyle w:val="Akapitzlist"/>
        <w:spacing w:before="120" w:after="120" w:line="276" w:lineRule="auto"/>
        <w:contextualSpacing w:val="0"/>
        <w:rPr>
          <w:i/>
          <w:sz w:val="20"/>
          <w:szCs w:val="20"/>
        </w:rPr>
      </w:pPr>
      <w:r w:rsidRPr="005F21AD">
        <w:rPr>
          <w:i/>
          <w:sz w:val="20"/>
          <w:szCs w:val="20"/>
        </w:rPr>
        <w:lastRenderedPageBreak/>
        <w:t>** Wyjaśnienie: skorzystanie z prawa do sprostowania nie może skutkować zmianą wyniku postępowania</w:t>
      </w:r>
      <w:r>
        <w:rPr>
          <w:i/>
          <w:sz w:val="20"/>
          <w:szCs w:val="20"/>
        </w:rPr>
        <w:t xml:space="preserve"> </w:t>
      </w:r>
      <w:r w:rsidRPr="001D232D">
        <w:rPr>
          <w:i/>
          <w:sz w:val="20"/>
          <w:szCs w:val="20"/>
        </w:rPr>
        <w:t>o udzielenie zamówienia publicznego ani zmianą postanowień umowy w zakresie niezgodnym z ustawą Pzp oraz nie może naruszać integralności protokołu oraz jego załączników.</w:t>
      </w:r>
    </w:p>
    <w:p w14:paraId="71D1D7C8" w14:textId="4B66944D" w:rsidR="00F96431" w:rsidRPr="00F96431" w:rsidRDefault="008031CE" w:rsidP="005F12DF">
      <w:pPr>
        <w:pStyle w:val="Akapitzlist"/>
        <w:spacing w:before="120" w:after="120" w:line="276" w:lineRule="auto"/>
        <w:contextualSpacing w:val="0"/>
        <w:rPr>
          <w:sz w:val="20"/>
          <w:szCs w:val="20"/>
        </w:rPr>
      </w:pPr>
      <w:r w:rsidRPr="005F21AD">
        <w:rPr>
          <w:i/>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F96431" w:rsidRPr="00F96431" w:rsidSect="00F3774F">
      <w:headerReference w:type="default" r:id="rId22"/>
      <w:footerReference w:type="even" r:id="rId23"/>
      <w:footerReference w:type="default" r:id="rId24"/>
      <w:pgSz w:w="11906" w:h="16838"/>
      <w:pgMar w:top="1667" w:right="709" w:bottom="1417" w:left="70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84EE9" w14:textId="77777777" w:rsidR="00D7236C" w:rsidRDefault="00D7236C" w:rsidP="00683DEB">
      <w:r>
        <w:separator/>
      </w:r>
    </w:p>
  </w:endnote>
  <w:endnote w:type="continuationSeparator" w:id="0">
    <w:p w14:paraId="5C33C908" w14:textId="77777777" w:rsidR="00D7236C" w:rsidRDefault="00D7236C" w:rsidP="0068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Light">
    <w:altName w:val="Calibri"/>
    <w:charset w:val="00"/>
    <w:family w:val="swiss"/>
    <w:pitch w:val="variable"/>
    <w:sig w:usb0="800000AF" w:usb1="5000204A" w:usb2="00000000" w:usb3="00000000" w:csb0="0000009B"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02348712"/>
      <w:docPartObj>
        <w:docPartGallery w:val="Page Numbers (Bottom of Page)"/>
        <w:docPartUnique/>
      </w:docPartObj>
    </w:sdtPr>
    <w:sdtEndPr>
      <w:rPr>
        <w:rStyle w:val="Numerstrony"/>
      </w:rPr>
    </w:sdtEndPr>
    <w:sdtContent>
      <w:p w14:paraId="2D5F4E05" w14:textId="77777777" w:rsidR="00D7236C" w:rsidRDefault="00D7236C"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3C40F414" w14:textId="77777777" w:rsidR="00D7236C" w:rsidRDefault="00D7236C" w:rsidP="0005569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693069157"/>
      <w:docPartObj>
        <w:docPartGallery w:val="Page Numbers (Bottom of Page)"/>
        <w:docPartUnique/>
      </w:docPartObj>
    </w:sdtPr>
    <w:sdtEndPr>
      <w:rPr>
        <w:rStyle w:val="Numerstrony"/>
      </w:rPr>
    </w:sdtEndPr>
    <w:sdtContent>
      <w:p w14:paraId="16522755" w14:textId="4F3DBE6A" w:rsidR="00D7236C" w:rsidRDefault="00D7236C"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BE0F78">
          <w:rPr>
            <w:rStyle w:val="Numerstrony"/>
            <w:noProof/>
          </w:rPr>
          <w:t>1</w:t>
        </w:r>
        <w:r>
          <w:rPr>
            <w:rStyle w:val="Numerstrony"/>
          </w:rPr>
          <w:fldChar w:fldCharType="end"/>
        </w:r>
      </w:p>
    </w:sdtContent>
  </w:sdt>
  <w:p w14:paraId="68BBA5D8" w14:textId="77777777" w:rsidR="00D7236C" w:rsidRDefault="00D7236C" w:rsidP="0005569D">
    <w:pPr>
      <w:ind w:left="-284" w:right="360"/>
      <w:jc w:val="center"/>
      <w:rPr>
        <w:rFonts w:ascii="Arial" w:hAnsi="Arial" w:cs="Arial"/>
        <w:sz w:val="20"/>
        <w:szCs w:val="20"/>
        <w:lang w:val="en-US"/>
      </w:rPr>
    </w:pPr>
  </w:p>
  <w:p w14:paraId="01D631A1" w14:textId="77777777" w:rsidR="00D7236C" w:rsidRDefault="00D7236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A4D32" w14:textId="77777777" w:rsidR="00D7236C" w:rsidRDefault="00D7236C" w:rsidP="00683DEB">
      <w:r>
        <w:separator/>
      </w:r>
    </w:p>
  </w:footnote>
  <w:footnote w:type="continuationSeparator" w:id="0">
    <w:p w14:paraId="26898107" w14:textId="77777777" w:rsidR="00D7236C" w:rsidRDefault="00D7236C" w:rsidP="0068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797BC" w14:textId="75616F92" w:rsidR="00D7236C" w:rsidRDefault="00D7236C" w:rsidP="003354D3">
    <w:pPr>
      <w:pStyle w:val="Nagwek"/>
      <w:tabs>
        <w:tab w:val="clear" w:pos="4536"/>
        <w:tab w:val="clear" w:pos="9072"/>
        <w:tab w:val="center" w:pos="284"/>
        <w:tab w:val="left" w:pos="4746"/>
        <w:tab w:val="left" w:pos="7263"/>
        <w:tab w:val="left" w:pos="8602"/>
      </w:tabs>
      <w:jc w:val="center"/>
    </w:pPr>
    <w:r>
      <w:rPr>
        <w:noProof/>
        <w:lang w:eastAsia="pl-PL"/>
      </w:rPr>
      <w:drawing>
        <wp:anchor distT="0" distB="0" distL="114300" distR="114300" simplePos="0" relativeHeight="251660288" behindDoc="1" locked="0" layoutInCell="1" allowOverlap="1" wp14:anchorId="7BD905EB" wp14:editId="0B3C7B7D">
          <wp:simplePos x="0" y="0"/>
          <wp:positionH relativeFrom="margin">
            <wp:posOffset>238125</wp:posOffset>
          </wp:positionH>
          <wp:positionV relativeFrom="paragraph">
            <wp:posOffset>161925</wp:posOffset>
          </wp:positionV>
          <wp:extent cx="6391910" cy="638175"/>
          <wp:effectExtent l="0" t="0" r="8890" b="9525"/>
          <wp:wrapTight wrapText="bothSides">
            <wp:wrapPolygon edited="0">
              <wp:start x="0" y="0"/>
              <wp:lineTo x="0" y="21278"/>
              <wp:lineTo x="21566" y="21278"/>
              <wp:lineTo x="21566" y="0"/>
              <wp:lineTo x="0" y="0"/>
            </wp:wrapPolygon>
          </wp:wrapTight>
          <wp:docPr id="85" name="Obraz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FRR.jpg"/>
                  <pic:cNvPicPr/>
                </pic:nvPicPr>
                <pic:blipFill>
                  <a:blip r:embed="rId1">
                    <a:extLst>
                      <a:ext uri="{28A0092B-C50C-407E-A947-70E740481C1C}">
                        <a14:useLocalDpi xmlns:a14="http://schemas.microsoft.com/office/drawing/2010/main" val="0"/>
                      </a:ext>
                    </a:extLst>
                  </a:blip>
                  <a:stretch>
                    <a:fillRect/>
                  </a:stretch>
                </pic:blipFill>
                <pic:spPr>
                  <a:xfrm>
                    <a:off x="0" y="0"/>
                    <a:ext cx="6391910" cy="638175"/>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mc:AlternateContent>
        <mc:Choice Requires="wps">
          <w:drawing>
            <wp:anchor distT="0" distB="0" distL="114300" distR="114300" simplePos="0" relativeHeight="251658240" behindDoc="0" locked="0" layoutInCell="0" allowOverlap="1" wp14:anchorId="11CAD549" wp14:editId="3602246F">
              <wp:simplePos x="0" y="0"/>
              <wp:positionH relativeFrom="page">
                <wp:posOffset>7073900</wp:posOffset>
              </wp:positionH>
              <wp:positionV relativeFrom="page">
                <wp:posOffset>7534275</wp:posOffset>
              </wp:positionV>
              <wp:extent cx="358140" cy="2183130"/>
              <wp:effectExtent l="0" t="0" r="0" b="0"/>
              <wp:wrapNone/>
              <wp:docPr id="1"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3581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7F6CB" w14:textId="77777777" w:rsidR="00D7236C" w:rsidRDefault="00D7236C"/>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1CAD549" id="Prostokąt 3" o:spid="_x0000_s1026" style="position:absolute;left:0;text-align:left;margin-left:557pt;margin-top:593.2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" o:allowincell="f" filled="f" stroked="f">
              <o:lock v:ext="edit" aspectratio="t" verticies="t" text="t" shapetype="t"/>
              <v:textbox style="layout-flow:vertical;mso-layout-flow-alt:bottom-to-top;mso-fit-shape-to-text:t">
                <w:txbxContent>
                  <w:p w14:paraId="6C67F6CB" w14:textId="77777777" w:rsidR="00D7236C" w:rsidRDefault="00D7236C"/>
                </w:txbxContent>
              </v:textbox>
              <w10:wrap anchorx="page" anchory="page"/>
            </v:rect>
          </w:pict>
        </mc:Fallback>
      </mc:AlternateContent>
    </w:r>
  </w:p>
  <w:p w14:paraId="6B73B664" w14:textId="77EE3DB3" w:rsidR="00D7236C" w:rsidRDefault="00D7236C" w:rsidP="009072BB">
    <w:pPr>
      <w:pStyle w:val="Nagwek"/>
      <w:tabs>
        <w:tab w:val="clear" w:pos="4536"/>
        <w:tab w:val="clear" w:pos="9072"/>
        <w:tab w:val="left" w:pos="421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1506"/>
        </w:tabs>
        <w:ind w:left="-66" w:hanging="360"/>
      </w:pPr>
    </w:lvl>
  </w:abstractNum>
  <w:abstractNum w:abstractNumId="1" w15:restartNumberingAfterBreak="0">
    <w:nsid w:val="00000003"/>
    <w:multiLevelType w:val="singleLevel"/>
    <w:tmpl w:val="A044CC92"/>
    <w:name w:val="WW8Num3"/>
    <w:lvl w:ilvl="0">
      <w:start w:val="14"/>
      <w:numFmt w:val="decimal"/>
      <w:lvlText w:val="%1."/>
      <w:lvlJc w:val="left"/>
      <w:pPr>
        <w:tabs>
          <w:tab w:val="num" w:pos="-993"/>
        </w:tabs>
        <w:ind w:left="502" w:hanging="360"/>
      </w:pPr>
      <w:rPr>
        <w:rFonts w:hint="default"/>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644" w:hanging="360"/>
      </w:pPr>
    </w:lvl>
  </w:abstractNum>
  <w:abstractNum w:abstractNumId="3" w15:restartNumberingAfterBreak="0">
    <w:nsid w:val="00000005"/>
    <w:multiLevelType w:val="singleLevel"/>
    <w:tmpl w:val="00000005"/>
    <w:name w:val="WW8Num5"/>
    <w:lvl w:ilvl="0">
      <w:start w:val="1"/>
      <w:numFmt w:val="upperRoman"/>
      <w:lvlText w:val="%1."/>
      <w:lvlJc w:val="left"/>
      <w:pPr>
        <w:tabs>
          <w:tab w:val="num" w:pos="9280"/>
        </w:tabs>
        <w:ind w:left="10360" w:hanging="720"/>
      </w:p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927" w:hanging="360"/>
      </w:pPr>
    </w:lvl>
    <w:lvl w:ilvl="1">
      <w:start w:val="1"/>
      <w:numFmt w:val="decimal"/>
      <w:lvlText w:val="%1.%2."/>
      <w:lvlJc w:val="left"/>
      <w:pPr>
        <w:tabs>
          <w:tab w:val="num" w:pos="0"/>
        </w:tabs>
        <w:ind w:left="1032" w:hanging="465"/>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644" w:hanging="360"/>
      </w:pPr>
    </w:lvl>
    <w:lvl w:ilvl="1">
      <w:start w:val="1"/>
      <w:numFmt w:val="decimal"/>
      <w:lvlText w:val="%1.%2."/>
      <w:lvlJc w:val="left"/>
      <w:pPr>
        <w:tabs>
          <w:tab w:val="num" w:pos="0"/>
        </w:tabs>
        <w:ind w:left="749" w:hanging="46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6" w15:restartNumberingAfterBreak="0">
    <w:nsid w:val="0000000A"/>
    <w:multiLevelType w:val="singleLevel"/>
    <w:tmpl w:val="2D022570"/>
    <w:name w:val="WW8Num10"/>
    <w:lvl w:ilvl="0">
      <w:start w:val="5"/>
      <w:numFmt w:val="decimal"/>
      <w:lvlText w:val="%1."/>
      <w:lvlJc w:val="left"/>
      <w:pPr>
        <w:tabs>
          <w:tab w:val="num" w:pos="-142"/>
        </w:tabs>
        <w:ind w:left="502" w:hanging="360"/>
      </w:pPr>
      <w:rPr>
        <w:rFonts w:hint="default"/>
        <w:b w:val="0"/>
      </w:rPr>
    </w:lvl>
  </w:abstractNum>
  <w:abstractNum w:abstractNumId="7" w15:restartNumberingAfterBreak="0">
    <w:nsid w:val="0000000C"/>
    <w:multiLevelType w:val="multilevel"/>
    <w:tmpl w:val="0000000C"/>
    <w:name w:val="WW8Num12"/>
    <w:lvl w:ilvl="0">
      <w:start w:val="6"/>
      <w:numFmt w:val="decimal"/>
      <w:lvlText w:val="%1."/>
      <w:lvlJc w:val="left"/>
      <w:pPr>
        <w:tabs>
          <w:tab w:val="num" w:pos="0"/>
        </w:tabs>
        <w:ind w:left="360" w:hanging="360"/>
      </w:pPr>
    </w:lvl>
    <w:lvl w:ilvl="1">
      <w:start w:val="1"/>
      <w:numFmt w:val="upperLetter"/>
      <w:lvlText w:val="%2."/>
      <w:lvlJc w:val="left"/>
      <w:pPr>
        <w:tabs>
          <w:tab w:val="num" w:pos="0"/>
        </w:tabs>
        <w:ind w:left="644" w:hanging="360"/>
      </w:pPr>
      <w:rPr>
        <w:rFonts w:ascii="Courier New" w:hAnsi="Courier New" w:cs="Courier New"/>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8" w15:restartNumberingAfterBreak="0">
    <w:nsid w:val="0000000E"/>
    <w:multiLevelType w:val="multilevel"/>
    <w:tmpl w:val="0000000E"/>
    <w:name w:val="WW8Num1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F"/>
    <w:multiLevelType w:val="multilevel"/>
    <w:tmpl w:val="0000000F"/>
    <w:name w:val="WW8Num15"/>
    <w:lvl w:ilvl="0">
      <w:start w:val="1"/>
      <w:numFmt w:val="lowerLetter"/>
      <w:lvlText w:val="%1)"/>
      <w:lvlJc w:val="left"/>
      <w:pPr>
        <w:tabs>
          <w:tab w:val="num" w:pos="0"/>
        </w:tabs>
        <w:ind w:left="1429" w:hanging="360"/>
      </w:p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0"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4"/>
    <w:multiLevelType w:val="multilevel"/>
    <w:tmpl w:val="00000014"/>
    <w:name w:val="WW8Num20"/>
    <w:lvl w:ilvl="0">
      <w:start w:val="2"/>
      <w:numFmt w:val="decimal"/>
      <w:lvlText w:val="%1."/>
      <w:lvlJc w:val="left"/>
      <w:pPr>
        <w:tabs>
          <w:tab w:val="num" w:pos="390"/>
        </w:tabs>
        <w:ind w:left="390" w:hanging="360"/>
      </w:p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12" w15:restartNumberingAfterBreak="0">
    <w:nsid w:val="00000015"/>
    <w:multiLevelType w:val="multilevel"/>
    <w:tmpl w:val="00000015"/>
    <w:name w:val="WW8Num2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16"/>
    <w:multiLevelType w:val="multilevel"/>
    <w:tmpl w:val="00000016"/>
    <w:name w:val="WW8Num22"/>
    <w:lvl w:ilvl="0">
      <w:start w:val="1"/>
      <w:numFmt w:val="lowerLetter"/>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4" w15:restartNumberingAfterBreak="0">
    <w:nsid w:val="00000019"/>
    <w:multiLevelType w:val="singleLevel"/>
    <w:tmpl w:val="00000019"/>
    <w:name w:val="WW8Num25"/>
    <w:lvl w:ilvl="0">
      <w:start w:val="1"/>
      <w:numFmt w:val="bullet"/>
      <w:lvlText w:val=""/>
      <w:lvlJc w:val="left"/>
      <w:pPr>
        <w:tabs>
          <w:tab w:val="num" w:pos="1080"/>
        </w:tabs>
        <w:ind w:left="1080" w:hanging="360"/>
      </w:pPr>
      <w:rPr>
        <w:rFonts w:ascii="Symbol" w:hAnsi="Symbol"/>
      </w:rPr>
    </w:lvl>
  </w:abstractNum>
  <w:abstractNum w:abstractNumId="15" w15:restartNumberingAfterBreak="0">
    <w:nsid w:val="0000001A"/>
    <w:multiLevelType w:val="multilevel"/>
    <w:tmpl w:val="0000001A"/>
    <w:name w:val="WW8Num26"/>
    <w:lvl w:ilvl="0">
      <w:start w:val="1"/>
      <w:numFmt w:val="decimal"/>
      <w:lvlText w:val="%1."/>
      <w:lvlJc w:val="left"/>
      <w:pPr>
        <w:tabs>
          <w:tab w:val="num" w:pos="2340"/>
        </w:tabs>
        <w:ind w:left="2340" w:hanging="363"/>
      </w:pPr>
      <w:rPr>
        <w:rFonts w:eastAsia="Times New Roman" w:cs="Times New Roman"/>
        <w:b w:val="0"/>
        <w:color w:val="000000"/>
        <w:spacing w:val="-1"/>
        <w:sz w:val="24"/>
        <w:szCs w:val="24"/>
      </w:rPr>
    </w:lvl>
    <w:lvl w:ilvl="1">
      <w:start w:val="1"/>
      <w:numFmt w:val="lowerLetter"/>
      <w:lvlText w:val="%2."/>
      <w:lvlJc w:val="left"/>
      <w:pPr>
        <w:tabs>
          <w:tab w:val="num" w:pos="1980"/>
        </w:tabs>
        <w:ind w:left="1980" w:hanging="360"/>
      </w:pPr>
    </w:lvl>
    <w:lvl w:ilvl="2">
      <w:start w:val="1"/>
      <w:numFmt w:val="lowerRoman"/>
      <w:lvlText w:val="%2.%3."/>
      <w:lvlJc w:val="right"/>
      <w:pPr>
        <w:tabs>
          <w:tab w:val="num" w:pos="2700"/>
        </w:tabs>
        <w:ind w:left="2700" w:hanging="180"/>
      </w:pPr>
    </w:lvl>
    <w:lvl w:ilvl="3">
      <w:start w:val="1"/>
      <w:numFmt w:val="decimal"/>
      <w:lvlText w:val="%2.%3.%4."/>
      <w:lvlJc w:val="left"/>
      <w:pPr>
        <w:tabs>
          <w:tab w:val="num" w:pos="3420"/>
        </w:tabs>
        <w:ind w:left="3420" w:hanging="360"/>
      </w:pPr>
    </w:lvl>
    <w:lvl w:ilvl="4">
      <w:start w:val="1"/>
      <w:numFmt w:val="lowerLetter"/>
      <w:lvlText w:val="%2.%3.%4.%5."/>
      <w:lvlJc w:val="left"/>
      <w:pPr>
        <w:tabs>
          <w:tab w:val="num" w:pos="4140"/>
        </w:tabs>
        <w:ind w:left="4140" w:hanging="360"/>
      </w:pPr>
    </w:lvl>
    <w:lvl w:ilvl="5">
      <w:start w:val="1"/>
      <w:numFmt w:val="lowerRoman"/>
      <w:lvlText w:val="%2.%3.%4.%5.%6."/>
      <w:lvlJc w:val="right"/>
      <w:pPr>
        <w:tabs>
          <w:tab w:val="num" w:pos="4860"/>
        </w:tabs>
        <w:ind w:left="4860" w:hanging="180"/>
      </w:pPr>
    </w:lvl>
    <w:lvl w:ilvl="6">
      <w:start w:val="1"/>
      <w:numFmt w:val="decimal"/>
      <w:lvlText w:val="%2.%3.%4.%5.%6.%7."/>
      <w:lvlJc w:val="left"/>
      <w:pPr>
        <w:tabs>
          <w:tab w:val="num" w:pos="5580"/>
        </w:tabs>
        <w:ind w:left="5580" w:hanging="360"/>
      </w:pPr>
    </w:lvl>
    <w:lvl w:ilvl="7">
      <w:start w:val="1"/>
      <w:numFmt w:val="lowerLetter"/>
      <w:lvlText w:val="%2.%3.%4.%5.%6.%7.%8."/>
      <w:lvlJc w:val="left"/>
      <w:pPr>
        <w:tabs>
          <w:tab w:val="num" w:pos="6300"/>
        </w:tabs>
        <w:ind w:left="6300" w:hanging="360"/>
      </w:pPr>
    </w:lvl>
    <w:lvl w:ilvl="8">
      <w:start w:val="1"/>
      <w:numFmt w:val="lowerRoman"/>
      <w:lvlText w:val="%2.%3.%4.%5.%6.%7.%8.%9."/>
      <w:lvlJc w:val="right"/>
      <w:pPr>
        <w:tabs>
          <w:tab w:val="num" w:pos="7020"/>
        </w:tabs>
        <w:ind w:left="7020" w:hanging="180"/>
      </w:pPr>
    </w:lvl>
  </w:abstractNum>
  <w:abstractNum w:abstractNumId="16" w15:restartNumberingAfterBreak="0">
    <w:nsid w:val="0000001F"/>
    <w:multiLevelType w:val="multilevel"/>
    <w:tmpl w:val="0000001F"/>
    <w:name w:val="WW8Num31"/>
    <w:lvl w:ilvl="0">
      <w:start w:val="1"/>
      <w:numFmt w:val="decimal"/>
      <w:lvlText w:val="%1."/>
      <w:lvlJc w:val="left"/>
      <w:pPr>
        <w:tabs>
          <w:tab w:val="num" w:pos="505"/>
        </w:tabs>
        <w:ind w:left="505" w:hanging="363"/>
      </w:pPr>
      <w:rPr>
        <w:b w:val="0"/>
        <w:bCs/>
        <w:color w:val="000000"/>
        <w:spacing w:val="-1"/>
        <w:sz w:val="22"/>
        <w:szCs w:val="22"/>
      </w:rPr>
    </w:lvl>
    <w:lvl w:ilvl="1">
      <w:start w:val="1"/>
      <w:numFmt w:val="lowerLetter"/>
      <w:lvlText w:val="%2."/>
      <w:lvlJc w:val="left"/>
      <w:pPr>
        <w:tabs>
          <w:tab w:val="num" w:pos="363"/>
        </w:tabs>
        <w:ind w:left="363" w:hanging="360"/>
      </w:pPr>
    </w:lvl>
    <w:lvl w:ilvl="2">
      <w:start w:val="1"/>
      <w:numFmt w:val="lowerRoman"/>
      <w:lvlText w:val="%2.%3."/>
      <w:lvlJc w:val="right"/>
      <w:pPr>
        <w:tabs>
          <w:tab w:val="num" w:pos="1083"/>
        </w:tabs>
        <w:ind w:left="1083" w:hanging="180"/>
      </w:pPr>
    </w:lvl>
    <w:lvl w:ilvl="3">
      <w:start w:val="1"/>
      <w:numFmt w:val="decimal"/>
      <w:lvlText w:val="%2.%3.%4."/>
      <w:lvlJc w:val="left"/>
      <w:pPr>
        <w:tabs>
          <w:tab w:val="num" w:pos="1803"/>
        </w:tabs>
        <w:ind w:left="1803" w:hanging="360"/>
      </w:pPr>
    </w:lvl>
    <w:lvl w:ilvl="4">
      <w:start w:val="1"/>
      <w:numFmt w:val="lowerLetter"/>
      <w:lvlText w:val="%2.%3.%4.%5."/>
      <w:lvlJc w:val="left"/>
      <w:pPr>
        <w:tabs>
          <w:tab w:val="num" w:pos="2523"/>
        </w:tabs>
        <w:ind w:left="2523" w:hanging="360"/>
      </w:pPr>
    </w:lvl>
    <w:lvl w:ilvl="5">
      <w:start w:val="1"/>
      <w:numFmt w:val="lowerRoman"/>
      <w:lvlText w:val="%2.%3.%4.%5.%6."/>
      <w:lvlJc w:val="right"/>
      <w:pPr>
        <w:tabs>
          <w:tab w:val="num" w:pos="3243"/>
        </w:tabs>
        <w:ind w:left="3243" w:hanging="180"/>
      </w:pPr>
    </w:lvl>
    <w:lvl w:ilvl="6">
      <w:start w:val="1"/>
      <w:numFmt w:val="decimal"/>
      <w:lvlText w:val="%2.%3.%4.%5.%6.%7."/>
      <w:lvlJc w:val="left"/>
      <w:pPr>
        <w:tabs>
          <w:tab w:val="num" w:pos="3963"/>
        </w:tabs>
        <w:ind w:left="3963" w:hanging="360"/>
      </w:pPr>
    </w:lvl>
    <w:lvl w:ilvl="7">
      <w:start w:val="1"/>
      <w:numFmt w:val="lowerLetter"/>
      <w:lvlText w:val="%2.%3.%4.%5.%6.%7.%8."/>
      <w:lvlJc w:val="left"/>
      <w:pPr>
        <w:tabs>
          <w:tab w:val="num" w:pos="4683"/>
        </w:tabs>
        <w:ind w:left="4683" w:hanging="360"/>
      </w:pPr>
    </w:lvl>
    <w:lvl w:ilvl="8">
      <w:start w:val="1"/>
      <w:numFmt w:val="lowerRoman"/>
      <w:lvlText w:val="%2.%3.%4.%5.%6.%7.%8.%9."/>
      <w:lvlJc w:val="right"/>
      <w:pPr>
        <w:tabs>
          <w:tab w:val="num" w:pos="5403"/>
        </w:tabs>
        <w:ind w:left="5403" w:hanging="180"/>
      </w:pPr>
    </w:lvl>
  </w:abstractNum>
  <w:abstractNum w:abstractNumId="17" w15:restartNumberingAfterBreak="0">
    <w:nsid w:val="06FA54DF"/>
    <w:multiLevelType w:val="multilevel"/>
    <w:tmpl w:val="7EDC572E"/>
    <w:name w:val="WW8Num2023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18" w15:restartNumberingAfterBreak="0">
    <w:nsid w:val="078E70F6"/>
    <w:multiLevelType w:val="hybridMultilevel"/>
    <w:tmpl w:val="0970858C"/>
    <w:lvl w:ilvl="0" w:tplc="BAB0755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082518C5"/>
    <w:multiLevelType w:val="hybridMultilevel"/>
    <w:tmpl w:val="08EEDF4C"/>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0" w15:restartNumberingAfterBreak="0">
    <w:nsid w:val="0B531F32"/>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80486A"/>
    <w:multiLevelType w:val="multilevel"/>
    <w:tmpl w:val="3522E110"/>
    <w:name w:val="WW8Num202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2" w15:restartNumberingAfterBreak="0">
    <w:nsid w:val="0E697AEA"/>
    <w:multiLevelType w:val="multilevel"/>
    <w:tmpl w:val="9D2C4994"/>
    <w:name w:val="WW8Num20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3" w15:restartNumberingAfterBreak="0">
    <w:nsid w:val="113B39B7"/>
    <w:multiLevelType w:val="hybridMultilevel"/>
    <w:tmpl w:val="45BEDE24"/>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10567" w:hanging="360"/>
      </w:pPr>
      <w:rPr>
        <w:rFonts w:hint="default"/>
      </w:rPr>
    </w:lvl>
    <w:lvl w:ilvl="2" w:tplc="9A6E18AE">
      <w:start w:val="1"/>
      <w:numFmt w:val="lowerLetter"/>
      <w:lvlText w:val="%3)"/>
      <w:lvlJc w:val="left"/>
      <w:pPr>
        <w:ind w:left="501"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2F4766"/>
    <w:multiLevelType w:val="multilevel"/>
    <w:tmpl w:val="3948E1E2"/>
    <w:name w:val="WW8Num21123"/>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9BF64A0"/>
    <w:multiLevelType w:val="hybridMultilevel"/>
    <w:tmpl w:val="0F5457FA"/>
    <w:name w:val="WW8Num222"/>
    <w:lvl w:ilvl="0" w:tplc="E4A06708">
      <w:start w:val="7"/>
      <w:numFmt w:val="decimal"/>
      <w:lvlText w:val="%1."/>
      <w:lvlJc w:val="left"/>
      <w:pPr>
        <w:ind w:left="23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ADB08DD"/>
    <w:multiLevelType w:val="hybridMultilevel"/>
    <w:tmpl w:val="748E0372"/>
    <w:name w:val="WW8Num5223"/>
    <w:lvl w:ilvl="0" w:tplc="9BE07A16">
      <w:start w:val="16"/>
      <w:numFmt w:val="upperRoman"/>
      <w:lvlText w:val="%1."/>
      <w:lvlJc w:val="left"/>
      <w:pPr>
        <w:tabs>
          <w:tab w:val="num" w:pos="0"/>
        </w:tabs>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B502AB"/>
    <w:multiLevelType w:val="hybridMultilevel"/>
    <w:tmpl w:val="3252EAA4"/>
    <w:name w:val="WW8Num52233"/>
    <w:lvl w:ilvl="0" w:tplc="2A3A51C4">
      <w:start w:val="19"/>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140622"/>
    <w:multiLevelType w:val="hybridMultilevel"/>
    <w:tmpl w:val="D2C0C892"/>
    <w:lvl w:ilvl="0" w:tplc="05FCD314">
      <w:start w:val="11"/>
      <w:numFmt w:val="upperRoman"/>
      <w:lvlText w:val="%1."/>
      <w:lvlJc w:val="left"/>
      <w:pPr>
        <w:tabs>
          <w:tab w:val="num" w:pos="2160"/>
        </w:tabs>
        <w:ind w:left="324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0A2123E"/>
    <w:multiLevelType w:val="hybridMultilevel"/>
    <w:tmpl w:val="D966A79C"/>
    <w:name w:val="WW8Num522332"/>
    <w:lvl w:ilvl="0" w:tplc="BD608120">
      <w:start w:val="23"/>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0EA7751"/>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067CEB"/>
    <w:multiLevelType w:val="hybridMultilevel"/>
    <w:tmpl w:val="10247EC6"/>
    <w:lvl w:ilvl="0" w:tplc="7006EFFC">
      <w:start w:val="16"/>
      <w:numFmt w:val="upperRoman"/>
      <w:lvlText w:val="%1."/>
      <w:lvlJc w:val="left"/>
      <w:pPr>
        <w:tabs>
          <w:tab w:val="num" w:pos="1077"/>
        </w:tabs>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1B24FF"/>
    <w:multiLevelType w:val="hybridMultilevel"/>
    <w:tmpl w:val="7510815C"/>
    <w:lvl w:ilvl="0" w:tplc="984E86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238323EB"/>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7813C0"/>
    <w:multiLevelType w:val="hybridMultilevel"/>
    <w:tmpl w:val="C7606A20"/>
    <w:name w:val="WW8Num32"/>
    <w:lvl w:ilvl="0" w:tplc="9C0E6B6A">
      <w:start w:val="1"/>
      <w:numFmt w:val="decimal"/>
      <w:lvlText w:val="%1."/>
      <w:lvlJc w:val="left"/>
      <w:pPr>
        <w:tabs>
          <w:tab w:val="num" w:pos="-993"/>
        </w:tabs>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95717BB"/>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2720031"/>
    <w:multiLevelType w:val="hybridMultilevel"/>
    <w:tmpl w:val="7B4EFDE0"/>
    <w:lvl w:ilvl="0" w:tplc="3F6A385E">
      <w:start w:val="1"/>
      <w:numFmt w:val="bullet"/>
      <w:lvlText w:val=""/>
      <w:lvlJc w:val="left"/>
      <w:pPr>
        <w:ind w:left="780" w:hanging="360"/>
      </w:pPr>
      <w:rPr>
        <w:rFonts w:ascii="Wingdings" w:hAnsi="Wingdings"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7" w15:restartNumberingAfterBreak="0">
    <w:nsid w:val="3338315F"/>
    <w:multiLevelType w:val="hybridMultilevel"/>
    <w:tmpl w:val="8BACC5A4"/>
    <w:lvl w:ilvl="0" w:tplc="190072E6">
      <w:start w:val="8"/>
      <w:numFmt w:val="upperRoman"/>
      <w:lvlText w:val="%1."/>
      <w:lvlJc w:val="left"/>
      <w:pPr>
        <w:tabs>
          <w:tab w:val="num" w:pos="1620"/>
        </w:tabs>
        <w:ind w:left="27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3D0002B"/>
    <w:multiLevelType w:val="hybridMultilevel"/>
    <w:tmpl w:val="12EA096C"/>
    <w:lvl w:ilvl="0" w:tplc="4C46995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55D67F8"/>
    <w:multiLevelType w:val="multilevel"/>
    <w:tmpl w:val="065EA77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B573F26"/>
    <w:multiLevelType w:val="hybridMultilevel"/>
    <w:tmpl w:val="7510815C"/>
    <w:lvl w:ilvl="0" w:tplc="984E86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0BE0345"/>
    <w:multiLevelType w:val="hybridMultilevel"/>
    <w:tmpl w:val="4F3ADE78"/>
    <w:lvl w:ilvl="0" w:tplc="C3F06B7A">
      <w:start w:val="4"/>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419398F"/>
    <w:multiLevelType w:val="hybridMultilevel"/>
    <w:tmpl w:val="A4189836"/>
    <w:name w:val="WW8Num52"/>
    <w:lvl w:ilvl="0" w:tplc="9444922E">
      <w:start w:val="8"/>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7390CB8"/>
    <w:multiLevelType w:val="hybridMultilevel"/>
    <w:tmpl w:val="2BAE36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A450E81"/>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A630E8F"/>
    <w:multiLevelType w:val="hybridMultilevel"/>
    <w:tmpl w:val="6F86E2FC"/>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BB2367D"/>
    <w:multiLevelType w:val="hybridMultilevel"/>
    <w:tmpl w:val="2C0872DA"/>
    <w:lvl w:ilvl="0" w:tplc="04150017">
      <w:start w:val="1"/>
      <w:numFmt w:val="lowerLetter"/>
      <w:lvlText w:val="%1)"/>
      <w:lvlJc w:val="left"/>
      <w:pPr>
        <w:ind w:left="785" w:hanging="360"/>
      </w:pPr>
      <w:rPr>
        <w:rFont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48" w15:restartNumberingAfterBreak="0">
    <w:nsid w:val="4DA45783"/>
    <w:multiLevelType w:val="multilevel"/>
    <w:tmpl w:val="91666A76"/>
    <w:name w:val="WW8Num20232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6"/>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49" w15:restartNumberingAfterBreak="0">
    <w:nsid w:val="51915FCF"/>
    <w:multiLevelType w:val="hybridMultilevel"/>
    <w:tmpl w:val="8D52213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5376280E"/>
    <w:multiLevelType w:val="hybridMultilevel"/>
    <w:tmpl w:val="C3E24DDE"/>
    <w:name w:val="WW8Num54"/>
    <w:lvl w:ilvl="0" w:tplc="DABC0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42D1C5B"/>
    <w:multiLevelType w:val="multilevel"/>
    <w:tmpl w:val="CF68431A"/>
    <w:name w:val="WW8Num1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2"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91960B5"/>
    <w:multiLevelType w:val="multilevel"/>
    <w:tmpl w:val="111CC352"/>
    <w:name w:val="WW8Num203"/>
    <w:lvl w:ilvl="0">
      <w:start w:val="2"/>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1"/>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4" w15:restartNumberingAfterBreak="0">
    <w:nsid w:val="5B312FC0"/>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D3458C8"/>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0E6F2E"/>
    <w:multiLevelType w:val="multilevel"/>
    <w:tmpl w:val="CA500930"/>
    <w:name w:val="WW8Num2023"/>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7" w15:restartNumberingAfterBreak="0">
    <w:nsid w:val="624C3896"/>
    <w:multiLevelType w:val="hybridMultilevel"/>
    <w:tmpl w:val="469A0F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5331320"/>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DA0BE3"/>
    <w:multiLevelType w:val="multilevel"/>
    <w:tmpl w:val="2EE0C748"/>
    <w:name w:val="WW8Num92"/>
    <w:lvl w:ilvl="0">
      <w:start w:val="3"/>
      <w:numFmt w:val="decimal"/>
      <w:lvlText w:val="%1."/>
      <w:lvlJc w:val="left"/>
      <w:pPr>
        <w:tabs>
          <w:tab w:val="num" w:pos="0"/>
        </w:tabs>
        <w:ind w:left="644" w:hanging="360"/>
      </w:pPr>
      <w:rPr>
        <w:rFonts w:hint="default"/>
      </w:rPr>
    </w:lvl>
    <w:lvl w:ilvl="1">
      <w:start w:val="1"/>
      <w:numFmt w:val="decimal"/>
      <w:lvlText w:val="%1.%2."/>
      <w:lvlJc w:val="left"/>
      <w:pPr>
        <w:tabs>
          <w:tab w:val="num" w:pos="0"/>
        </w:tabs>
        <w:ind w:left="749" w:hanging="465"/>
      </w:pPr>
      <w:rPr>
        <w:rFonts w:hint="default"/>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60" w15:restartNumberingAfterBreak="0">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84A37C5"/>
    <w:multiLevelType w:val="hybridMultilevel"/>
    <w:tmpl w:val="76F07886"/>
    <w:name w:val="WW8Num53"/>
    <w:lvl w:ilvl="0" w:tplc="64CEC10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95367D6"/>
    <w:multiLevelType w:val="hybridMultilevel"/>
    <w:tmpl w:val="735E49EE"/>
    <w:name w:val="WW8Num5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3" w15:restartNumberingAfterBreak="0">
    <w:nsid w:val="6AF577D3"/>
    <w:multiLevelType w:val="hybridMultilevel"/>
    <w:tmpl w:val="63424F08"/>
    <w:name w:val="WW8Num522"/>
    <w:lvl w:ilvl="0" w:tplc="F36E861E">
      <w:start w:val="11"/>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C4B54D8"/>
    <w:multiLevelType w:val="hybridMultilevel"/>
    <w:tmpl w:val="204668AA"/>
    <w:lvl w:ilvl="0" w:tplc="FFFFFFFF">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65" w15:restartNumberingAfterBreak="0">
    <w:nsid w:val="6C8037C0"/>
    <w:multiLevelType w:val="hybridMultilevel"/>
    <w:tmpl w:val="FE3CC740"/>
    <w:lvl w:ilvl="0" w:tplc="FFFFFFFF">
      <w:start w:val="1"/>
      <w:numFmt w:val="lowerLetter"/>
      <w:lvlText w:val="%1)"/>
      <w:lvlJc w:val="left"/>
      <w:pPr>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A82AFF"/>
    <w:multiLevelType w:val="multilevel"/>
    <w:tmpl w:val="70167520"/>
    <w:name w:val="WW8Num20222"/>
    <w:lvl w:ilvl="0">
      <w:start w:val="5"/>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num w:numId="1">
    <w:abstractNumId w:val="3"/>
  </w:num>
  <w:num w:numId="2">
    <w:abstractNumId w:val="64"/>
  </w:num>
  <w:num w:numId="3">
    <w:abstractNumId w:val="23"/>
  </w:num>
  <w:num w:numId="4">
    <w:abstractNumId w:val="60"/>
  </w:num>
  <w:num w:numId="5">
    <w:abstractNumId w:val="39"/>
  </w:num>
  <w:num w:numId="6">
    <w:abstractNumId w:val="65"/>
  </w:num>
  <w:num w:numId="7">
    <w:abstractNumId w:val="38"/>
  </w:num>
  <w:num w:numId="8">
    <w:abstractNumId w:val="46"/>
  </w:num>
  <w:num w:numId="9">
    <w:abstractNumId w:val="37"/>
  </w:num>
  <w:num w:numId="10">
    <w:abstractNumId w:val="28"/>
  </w:num>
  <w:num w:numId="11">
    <w:abstractNumId w:val="31"/>
  </w:num>
  <w:num w:numId="12">
    <w:abstractNumId w:val="44"/>
  </w:num>
  <w:num w:numId="13">
    <w:abstractNumId w:val="49"/>
  </w:num>
  <w:num w:numId="14">
    <w:abstractNumId w:val="18"/>
  </w:num>
  <w:num w:numId="15">
    <w:abstractNumId w:val="57"/>
  </w:num>
  <w:num w:numId="16">
    <w:abstractNumId w:val="19"/>
  </w:num>
  <w:num w:numId="17">
    <w:abstractNumId w:val="36"/>
  </w:num>
  <w:num w:numId="18">
    <w:abstractNumId w:val="40"/>
  </w:num>
  <w:num w:numId="19">
    <w:abstractNumId w:val="42"/>
  </w:num>
  <w:num w:numId="20">
    <w:abstractNumId w:val="52"/>
  </w:num>
  <w:num w:numId="21">
    <w:abstractNumId w:val="41"/>
  </w:num>
  <w:num w:numId="22">
    <w:abstractNumId w:val="32"/>
  </w:num>
  <w:num w:numId="23">
    <w:abstractNumId w:val="47"/>
  </w:num>
  <w:num w:numId="24">
    <w:abstractNumId w:val="20"/>
  </w:num>
  <w:num w:numId="25">
    <w:abstractNumId w:val="33"/>
  </w:num>
  <w:num w:numId="26">
    <w:abstractNumId w:val="58"/>
  </w:num>
  <w:num w:numId="27">
    <w:abstractNumId w:val="35"/>
  </w:num>
  <w:num w:numId="28">
    <w:abstractNumId w:val="55"/>
  </w:num>
  <w:num w:numId="29">
    <w:abstractNumId w:val="45"/>
  </w:num>
  <w:num w:numId="30">
    <w:abstractNumId w:val="30"/>
  </w:num>
  <w:num w:numId="31">
    <w:abstractNumId w:val="5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A1"/>
    <w:rsid w:val="00001133"/>
    <w:rsid w:val="0000225E"/>
    <w:rsid w:val="00002650"/>
    <w:rsid w:val="00010D4B"/>
    <w:rsid w:val="00010E44"/>
    <w:rsid w:val="00012837"/>
    <w:rsid w:val="0001373F"/>
    <w:rsid w:val="0001470A"/>
    <w:rsid w:val="00014838"/>
    <w:rsid w:val="000150E1"/>
    <w:rsid w:val="000165D7"/>
    <w:rsid w:val="00016FFE"/>
    <w:rsid w:val="0002012C"/>
    <w:rsid w:val="00021672"/>
    <w:rsid w:val="000240DB"/>
    <w:rsid w:val="00025060"/>
    <w:rsid w:val="00025AF7"/>
    <w:rsid w:val="00027330"/>
    <w:rsid w:val="00027596"/>
    <w:rsid w:val="00027BC0"/>
    <w:rsid w:val="00027E28"/>
    <w:rsid w:val="00030731"/>
    <w:rsid w:val="000312B0"/>
    <w:rsid w:val="000313ED"/>
    <w:rsid w:val="0003289E"/>
    <w:rsid w:val="00033EA6"/>
    <w:rsid w:val="00035BB6"/>
    <w:rsid w:val="00037795"/>
    <w:rsid w:val="00037E8F"/>
    <w:rsid w:val="0004035F"/>
    <w:rsid w:val="000421AF"/>
    <w:rsid w:val="00042609"/>
    <w:rsid w:val="00044F71"/>
    <w:rsid w:val="00045A5A"/>
    <w:rsid w:val="00045DC5"/>
    <w:rsid w:val="000473CE"/>
    <w:rsid w:val="00047456"/>
    <w:rsid w:val="00047E82"/>
    <w:rsid w:val="000542EC"/>
    <w:rsid w:val="0005569D"/>
    <w:rsid w:val="00055A1E"/>
    <w:rsid w:val="000569E5"/>
    <w:rsid w:val="00060168"/>
    <w:rsid w:val="000610E6"/>
    <w:rsid w:val="000620A7"/>
    <w:rsid w:val="00066F77"/>
    <w:rsid w:val="0007034C"/>
    <w:rsid w:val="00070691"/>
    <w:rsid w:val="000708F6"/>
    <w:rsid w:val="000713D5"/>
    <w:rsid w:val="00073109"/>
    <w:rsid w:val="0007334A"/>
    <w:rsid w:val="000741A9"/>
    <w:rsid w:val="0007513A"/>
    <w:rsid w:val="00080D8D"/>
    <w:rsid w:val="000837DD"/>
    <w:rsid w:val="000906E3"/>
    <w:rsid w:val="00090A4F"/>
    <w:rsid w:val="00091109"/>
    <w:rsid w:val="00091140"/>
    <w:rsid w:val="000913B5"/>
    <w:rsid w:val="00091793"/>
    <w:rsid w:val="0009267D"/>
    <w:rsid w:val="000928FD"/>
    <w:rsid w:val="00094C29"/>
    <w:rsid w:val="0009505A"/>
    <w:rsid w:val="000964D0"/>
    <w:rsid w:val="000A0027"/>
    <w:rsid w:val="000A0D21"/>
    <w:rsid w:val="000A310E"/>
    <w:rsid w:val="000A4721"/>
    <w:rsid w:val="000A60AB"/>
    <w:rsid w:val="000A6ADE"/>
    <w:rsid w:val="000B0378"/>
    <w:rsid w:val="000B0602"/>
    <w:rsid w:val="000B5294"/>
    <w:rsid w:val="000B5595"/>
    <w:rsid w:val="000B791F"/>
    <w:rsid w:val="000C0096"/>
    <w:rsid w:val="000C2128"/>
    <w:rsid w:val="000C328C"/>
    <w:rsid w:val="000C7115"/>
    <w:rsid w:val="000D056C"/>
    <w:rsid w:val="000D0901"/>
    <w:rsid w:val="000D2A71"/>
    <w:rsid w:val="000D3D6C"/>
    <w:rsid w:val="000D5692"/>
    <w:rsid w:val="000D59EC"/>
    <w:rsid w:val="000D5D0A"/>
    <w:rsid w:val="000D6390"/>
    <w:rsid w:val="000D6BB1"/>
    <w:rsid w:val="000D73CA"/>
    <w:rsid w:val="000D76D6"/>
    <w:rsid w:val="000E1274"/>
    <w:rsid w:val="000E14F6"/>
    <w:rsid w:val="000E3FBA"/>
    <w:rsid w:val="000E4347"/>
    <w:rsid w:val="000E4BA6"/>
    <w:rsid w:val="000E5581"/>
    <w:rsid w:val="000E6590"/>
    <w:rsid w:val="000F0CCA"/>
    <w:rsid w:val="000F1CA8"/>
    <w:rsid w:val="000F2AFC"/>
    <w:rsid w:val="000F428E"/>
    <w:rsid w:val="000F4B89"/>
    <w:rsid w:val="000F58F8"/>
    <w:rsid w:val="000F63CC"/>
    <w:rsid w:val="000F6DDC"/>
    <w:rsid w:val="00101305"/>
    <w:rsid w:val="00101ADC"/>
    <w:rsid w:val="00101DE7"/>
    <w:rsid w:val="00106FDD"/>
    <w:rsid w:val="00107DD5"/>
    <w:rsid w:val="00107FAD"/>
    <w:rsid w:val="00110F8D"/>
    <w:rsid w:val="00110FE1"/>
    <w:rsid w:val="001124CC"/>
    <w:rsid w:val="00113950"/>
    <w:rsid w:val="00113BCA"/>
    <w:rsid w:val="00114C5E"/>
    <w:rsid w:val="001161AC"/>
    <w:rsid w:val="00116D27"/>
    <w:rsid w:val="00121821"/>
    <w:rsid w:val="00121FAD"/>
    <w:rsid w:val="00122567"/>
    <w:rsid w:val="00124602"/>
    <w:rsid w:val="00124B86"/>
    <w:rsid w:val="001252AC"/>
    <w:rsid w:val="00126002"/>
    <w:rsid w:val="00126258"/>
    <w:rsid w:val="001265AD"/>
    <w:rsid w:val="0012776E"/>
    <w:rsid w:val="00127AA9"/>
    <w:rsid w:val="00131B2C"/>
    <w:rsid w:val="00133B86"/>
    <w:rsid w:val="001348C5"/>
    <w:rsid w:val="00136B52"/>
    <w:rsid w:val="0014016C"/>
    <w:rsid w:val="00141582"/>
    <w:rsid w:val="00141E06"/>
    <w:rsid w:val="00143036"/>
    <w:rsid w:val="0014390C"/>
    <w:rsid w:val="00145922"/>
    <w:rsid w:val="00146983"/>
    <w:rsid w:val="00147414"/>
    <w:rsid w:val="00150A03"/>
    <w:rsid w:val="001513F8"/>
    <w:rsid w:val="00151686"/>
    <w:rsid w:val="00151725"/>
    <w:rsid w:val="00151B1C"/>
    <w:rsid w:val="00152135"/>
    <w:rsid w:val="001521CC"/>
    <w:rsid w:val="00153A48"/>
    <w:rsid w:val="001550A3"/>
    <w:rsid w:val="00157208"/>
    <w:rsid w:val="00157802"/>
    <w:rsid w:val="00157E5A"/>
    <w:rsid w:val="001601FD"/>
    <w:rsid w:val="001603A7"/>
    <w:rsid w:val="00161979"/>
    <w:rsid w:val="00170B6A"/>
    <w:rsid w:val="001716E6"/>
    <w:rsid w:val="00171CC3"/>
    <w:rsid w:val="00172EDF"/>
    <w:rsid w:val="001731C3"/>
    <w:rsid w:val="0017442D"/>
    <w:rsid w:val="00174705"/>
    <w:rsid w:val="00174C08"/>
    <w:rsid w:val="00175A09"/>
    <w:rsid w:val="001773D0"/>
    <w:rsid w:val="00180B23"/>
    <w:rsid w:val="00182220"/>
    <w:rsid w:val="001842BA"/>
    <w:rsid w:val="0018559F"/>
    <w:rsid w:val="001858AE"/>
    <w:rsid w:val="0018648D"/>
    <w:rsid w:val="001917F8"/>
    <w:rsid w:val="001938E2"/>
    <w:rsid w:val="001938ED"/>
    <w:rsid w:val="001943D2"/>
    <w:rsid w:val="0019464D"/>
    <w:rsid w:val="00195BCB"/>
    <w:rsid w:val="00196F88"/>
    <w:rsid w:val="00197991"/>
    <w:rsid w:val="001A05A9"/>
    <w:rsid w:val="001A1F57"/>
    <w:rsid w:val="001A4749"/>
    <w:rsid w:val="001A5493"/>
    <w:rsid w:val="001A5969"/>
    <w:rsid w:val="001A5C7B"/>
    <w:rsid w:val="001A5D95"/>
    <w:rsid w:val="001A76A5"/>
    <w:rsid w:val="001A7C12"/>
    <w:rsid w:val="001B045D"/>
    <w:rsid w:val="001B0CFB"/>
    <w:rsid w:val="001B1FD9"/>
    <w:rsid w:val="001B258E"/>
    <w:rsid w:val="001B27D6"/>
    <w:rsid w:val="001B30CF"/>
    <w:rsid w:val="001B4287"/>
    <w:rsid w:val="001B4AE9"/>
    <w:rsid w:val="001B6612"/>
    <w:rsid w:val="001B746E"/>
    <w:rsid w:val="001B7683"/>
    <w:rsid w:val="001B7AD2"/>
    <w:rsid w:val="001C0032"/>
    <w:rsid w:val="001C00EF"/>
    <w:rsid w:val="001C1740"/>
    <w:rsid w:val="001C1E43"/>
    <w:rsid w:val="001C2E69"/>
    <w:rsid w:val="001C2FF5"/>
    <w:rsid w:val="001C42F5"/>
    <w:rsid w:val="001C4D03"/>
    <w:rsid w:val="001C53DD"/>
    <w:rsid w:val="001C6FF3"/>
    <w:rsid w:val="001D024C"/>
    <w:rsid w:val="001D283C"/>
    <w:rsid w:val="001D4056"/>
    <w:rsid w:val="001D4A98"/>
    <w:rsid w:val="001D6373"/>
    <w:rsid w:val="001D7086"/>
    <w:rsid w:val="001D7480"/>
    <w:rsid w:val="001E0C71"/>
    <w:rsid w:val="001E0FE8"/>
    <w:rsid w:val="001E2002"/>
    <w:rsid w:val="001E2503"/>
    <w:rsid w:val="001E2835"/>
    <w:rsid w:val="001E3D14"/>
    <w:rsid w:val="001E726E"/>
    <w:rsid w:val="001F2DAC"/>
    <w:rsid w:val="001F41AD"/>
    <w:rsid w:val="001F48EA"/>
    <w:rsid w:val="001F4A7E"/>
    <w:rsid w:val="001F4B2B"/>
    <w:rsid w:val="001F4D79"/>
    <w:rsid w:val="001F5AB6"/>
    <w:rsid w:val="001F5BFD"/>
    <w:rsid w:val="001F79BB"/>
    <w:rsid w:val="00202C4A"/>
    <w:rsid w:val="0020394B"/>
    <w:rsid w:val="002052FB"/>
    <w:rsid w:val="0020584A"/>
    <w:rsid w:val="00207506"/>
    <w:rsid w:val="00207ADE"/>
    <w:rsid w:val="002128F7"/>
    <w:rsid w:val="00214163"/>
    <w:rsid w:val="0021588F"/>
    <w:rsid w:val="002159F5"/>
    <w:rsid w:val="00217760"/>
    <w:rsid w:val="00220FE7"/>
    <w:rsid w:val="00221C8F"/>
    <w:rsid w:val="002237EF"/>
    <w:rsid w:val="00224BF1"/>
    <w:rsid w:val="002254F4"/>
    <w:rsid w:val="0023299E"/>
    <w:rsid w:val="00234226"/>
    <w:rsid w:val="0023504B"/>
    <w:rsid w:val="00235078"/>
    <w:rsid w:val="002354BD"/>
    <w:rsid w:val="002376B2"/>
    <w:rsid w:val="002411B2"/>
    <w:rsid w:val="0024173D"/>
    <w:rsid w:val="002422C8"/>
    <w:rsid w:val="00243492"/>
    <w:rsid w:val="00243559"/>
    <w:rsid w:val="00244ED3"/>
    <w:rsid w:val="00245D84"/>
    <w:rsid w:val="0024631A"/>
    <w:rsid w:val="00246708"/>
    <w:rsid w:val="00250A26"/>
    <w:rsid w:val="00254919"/>
    <w:rsid w:val="00254EF4"/>
    <w:rsid w:val="00257AD7"/>
    <w:rsid w:val="002605C6"/>
    <w:rsid w:val="00261890"/>
    <w:rsid w:val="0026239B"/>
    <w:rsid w:val="00262E2D"/>
    <w:rsid w:val="00262F25"/>
    <w:rsid w:val="00263E74"/>
    <w:rsid w:val="002641D9"/>
    <w:rsid w:val="00264450"/>
    <w:rsid w:val="002668E3"/>
    <w:rsid w:val="00266B60"/>
    <w:rsid w:val="002727CE"/>
    <w:rsid w:val="00272E22"/>
    <w:rsid w:val="00273168"/>
    <w:rsid w:val="00276BF9"/>
    <w:rsid w:val="002779A6"/>
    <w:rsid w:val="002800E8"/>
    <w:rsid w:val="002801BA"/>
    <w:rsid w:val="002808B0"/>
    <w:rsid w:val="00281B64"/>
    <w:rsid w:val="00281C9D"/>
    <w:rsid w:val="0028364A"/>
    <w:rsid w:val="00285696"/>
    <w:rsid w:val="00286753"/>
    <w:rsid w:val="00286C4F"/>
    <w:rsid w:val="002870EE"/>
    <w:rsid w:val="00290F6E"/>
    <w:rsid w:val="00291F65"/>
    <w:rsid w:val="0029200E"/>
    <w:rsid w:val="0029287F"/>
    <w:rsid w:val="00293BF7"/>
    <w:rsid w:val="002940BB"/>
    <w:rsid w:val="00294D05"/>
    <w:rsid w:val="0029618F"/>
    <w:rsid w:val="002974EC"/>
    <w:rsid w:val="002A08B0"/>
    <w:rsid w:val="002A510C"/>
    <w:rsid w:val="002A5C38"/>
    <w:rsid w:val="002B5E8A"/>
    <w:rsid w:val="002B7D65"/>
    <w:rsid w:val="002C041E"/>
    <w:rsid w:val="002C2101"/>
    <w:rsid w:val="002C3A5E"/>
    <w:rsid w:val="002C53DD"/>
    <w:rsid w:val="002C5649"/>
    <w:rsid w:val="002D2339"/>
    <w:rsid w:val="002D29CF"/>
    <w:rsid w:val="002D39E7"/>
    <w:rsid w:val="002D4020"/>
    <w:rsid w:val="002D46C7"/>
    <w:rsid w:val="002D50DB"/>
    <w:rsid w:val="002D547F"/>
    <w:rsid w:val="002D6674"/>
    <w:rsid w:val="002D692A"/>
    <w:rsid w:val="002D70E3"/>
    <w:rsid w:val="002D7B9E"/>
    <w:rsid w:val="002E0E81"/>
    <w:rsid w:val="002E13C9"/>
    <w:rsid w:val="002E4EEC"/>
    <w:rsid w:val="002E54E4"/>
    <w:rsid w:val="002E61F5"/>
    <w:rsid w:val="002E632C"/>
    <w:rsid w:val="002E6914"/>
    <w:rsid w:val="002E775A"/>
    <w:rsid w:val="002F12AC"/>
    <w:rsid w:val="002F353C"/>
    <w:rsid w:val="002F4330"/>
    <w:rsid w:val="002F4A0D"/>
    <w:rsid w:val="002F4BC1"/>
    <w:rsid w:val="002F508D"/>
    <w:rsid w:val="002F56BD"/>
    <w:rsid w:val="002F5D1E"/>
    <w:rsid w:val="002F6275"/>
    <w:rsid w:val="002F7388"/>
    <w:rsid w:val="002F7781"/>
    <w:rsid w:val="0030027C"/>
    <w:rsid w:val="00300622"/>
    <w:rsid w:val="0030172E"/>
    <w:rsid w:val="003052D1"/>
    <w:rsid w:val="0030649D"/>
    <w:rsid w:val="0030788F"/>
    <w:rsid w:val="00310374"/>
    <w:rsid w:val="00310CAD"/>
    <w:rsid w:val="0031186B"/>
    <w:rsid w:val="003126F7"/>
    <w:rsid w:val="00312854"/>
    <w:rsid w:val="00314779"/>
    <w:rsid w:val="00315ED9"/>
    <w:rsid w:val="0031718B"/>
    <w:rsid w:val="00320E21"/>
    <w:rsid w:val="00321039"/>
    <w:rsid w:val="00321E07"/>
    <w:rsid w:val="00322A3E"/>
    <w:rsid w:val="00323171"/>
    <w:rsid w:val="003246B7"/>
    <w:rsid w:val="00325B1E"/>
    <w:rsid w:val="00327B55"/>
    <w:rsid w:val="003303C0"/>
    <w:rsid w:val="003314AB"/>
    <w:rsid w:val="00331C2E"/>
    <w:rsid w:val="00333469"/>
    <w:rsid w:val="00333623"/>
    <w:rsid w:val="00333852"/>
    <w:rsid w:val="00333B60"/>
    <w:rsid w:val="00334703"/>
    <w:rsid w:val="00334C63"/>
    <w:rsid w:val="003354D3"/>
    <w:rsid w:val="00336063"/>
    <w:rsid w:val="00341567"/>
    <w:rsid w:val="00341704"/>
    <w:rsid w:val="00343721"/>
    <w:rsid w:val="00343C79"/>
    <w:rsid w:val="00344807"/>
    <w:rsid w:val="00344AFD"/>
    <w:rsid w:val="00345426"/>
    <w:rsid w:val="003461D5"/>
    <w:rsid w:val="00346712"/>
    <w:rsid w:val="00346CC6"/>
    <w:rsid w:val="0034748D"/>
    <w:rsid w:val="00347A18"/>
    <w:rsid w:val="00347C86"/>
    <w:rsid w:val="00347D66"/>
    <w:rsid w:val="00350A3B"/>
    <w:rsid w:val="00351E14"/>
    <w:rsid w:val="0035317F"/>
    <w:rsid w:val="0035362F"/>
    <w:rsid w:val="00353AFD"/>
    <w:rsid w:val="00354190"/>
    <w:rsid w:val="003548C2"/>
    <w:rsid w:val="003549C8"/>
    <w:rsid w:val="00355D01"/>
    <w:rsid w:val="003603D2"/>
    <w:rsid w:val="0036152A"/>
    <w:rsid w:val="00362902"/>
    <w:rsid w:val="00363D22"/>
    <w:rsid w:val="0036519F"/>
    <w:rsid w:val="00365C9A"/>
    <w:rsid w:val="003666CD"/>
    <w:rsid w:val="003670D5"/>
    <w:rsid w:val="00367398"/>
    <w:rsid w:val="0037026B"/>
    <w:rsid w:val="003762A3"/>
    <w:rsid w:val="0038061E"/>
    <w:rsid w:val="0038093A"/>
    <w:rsid w:val="00381139"/>
    <w:rsid w:val="00381F84"/>
    <w:rsid w:val="0038261A"/>
    <w:rsid w:val="00383124"/>
    <w:rsid w:val="003856F2"/>
    <w:rsid w:val="00386585"/>
    <w:rsid w:val="00391097"/>
    <w:rsid w:val="003911F0"/>
    <w:rsid w:val="00391DDC"/>
    <w:rsid w:val="00392883"/>
    <w:rsid w:val="0039379F"/>
    <w:rsid w:val="003938F6"/>
    <w:rsid w:val="00396251"/>
    <w:rsid w:val="00396846"/>
    <w:rsid w:val="003A11D4"/>
    <w:rsid w:val="003A1212"/>
    <w:rsid w:val="003A227D"/>
    <w:rsid w:val="003A3778"/>
    <w:rsid w:val="003A43FA"/>
    <w:rsid w:val="003A44B5"/>
    <w:rsid w:val="003A4D01"/>
    <w:rsid w:val="003A4E00"/>
    <w:rsid w:val="003A6AA2"/>
    <w:rsid w:val="003B0619"/>
    <w:rsid w:val="003B08AC"/>
    <w:rsid w:val="003B2359"/>
    <w:rsid w:val="003B3C23"/>
    <w:rsid w:val="003B3EA7"/>
    <w:rsid w:val="003B4514"/>
    <w:rsid w:val="003B4DD4"/>
    <w:rsid w:val="003B6887"/>
    <w:rsid w:val="003C054E"/>
    <w:rsid w:val="003C3D34"/>
    <w:rsid w:val="003C3DB2"/>
    <w:rsid w:val="003C63FD"/>
    <w:rsid w:val="003C6BCD"/>
    <w:rsid w:val="003C76B7"/>
    <w:rsid w:val="003C7AAB"/>
    <w:rsid w:val="003D0037"/>
    <w:rsid w:val="003D04AA"/>
    <w:rsid w:val="003D3CB8"/>
    <w:rsid w:val="003D4D4E"/>
    <w:rsid w:val="003D71A8"/>
    <w:rsid w:val="003D744B"/>
    <w:rsid w:val="003E18BE"/>
    <w:rsid w:val="003E2055"/>
    <w:rsid w:val="003E3FEC"/>
    <w:rsid w:val="003E4ACF"/>
    <w:rsid w:val="003F05DF"/>
    <w:rsid w:val="003F1B68"/>
    <w:rsid w:val="003F3A56"/>
    <w:rsid w:val="003F3C16"/>
    <w:rsid w:val="003F3FEB"/>
    <w:rsid w:val="003F4275"/>
    <w:rsid w:val="003F4759"/>
    <w:rsid w:val="003F4AB6"/>
    <w:rsid w:val="003F4F51"/>
    <w:rsid w:val="003F57A2"/>
    <w:rsid w:val="003F618B"/>
    <w:rsid w:val="003F6FC8"/>
    <w:rsid w:val="003F6FD5"/>
    <w:rsid w:val="003F7509"/>
    <w:rsid w:val="00400614"/>
    <w:rsid w:val="00402F8F"/>
    <w:rsid w:val="004039F3"/>
    <w:rsid w:val="00404896"/>
    <w:rsid w:val="00406485"/>
    <w:rsid w:val="0041145B"/>
    <w:rsid w:val="00413289"/>
    <w:rsid w:val="00413B91"/>
    <w:rsid w:val="004141A4"/>
    <w:rsid w:val="004145CB"/>
    <w:rsid w:val="004146D7"/>
    <w:rsid w:val="00414898"/>
    <w:rsid w:val="00420D33"/>
    <w:rsid w:val="004227D0"/>
    <w:rsid w:val="00422832"/>
    <w:rsid w:val="00423D20"/>
    <w:rsid w:val="00424B46"/>
    <w:rsid w:val="0042504B"/>
    <w:rsid w:val="00425886"/>
    <w:rsid w:val="00427CF1"/>
    <w:rsid w:val="00427F68"/>
    <w:rsid w:val="00432C5F"/>
    <w:rsid w:val="00432CBD"/>
    <w:rsid w:val="00434448"/>
    <w:rsid w:val="0043511C"/>
    <w:rsid w:val="0043515A"/>
    <w:rsid w:val="00436197"/>
    <w:rsid w:val="004364ED"/>
    <w:rsid w:val="004370B5"/>
    <w:rsid w:val="00437634"/>
    <w:rsid w:val="004379F0"/>
    <w:rsid w:val="00437EA5"/>
    <w:rsid w:val="00440103"/>
    <w:rsid w:val="00441F20"/>
    <w:rsid w:val="00443722"/>
    <w:rsid w:val="00443A20"/>
    <w:rsid w:val="00443F67"/>
    <w:rsid w:val="00444821"/>
    <w:rsid w:val="00444E3F"/>
    <w:rsid w:val="004479A5"/>
    <w:rsid w:val="00450EE7"/>
    <w:rsid w:val="00451299"/>
    <w:rsid w:val="00454436"/>
    <w:rsid w:val="00454B0B"/>
    <w:rsid w:val="004550AE"/>
    <w:rsid w:val="00455640"/>
    <w:rsid w:val="00456775"/>
    <w:rsid w:val="0046074D"/>
    <w:rsid w:val="00460A07"/>
    <w:rsid w:val="004627EF"/>
    <w:rsid w:val="00462A86"/>
    <w:rsid w:val="0046311E"/>
    <w:rsid w:val="004635A1"/>
    <w:rsid w:val="00464B51"/>
    <w:rsid w:val="00464EB1"/>
    <w:rsid w:val="004663D8"/>
    <w:rsid w:val="00466E9E"/>
    <w:rsid w:val="004710FD"/>
    <w:rsid w:val="00471C1B"/>
    <w:rsid w:val="00472B2E"/>
    <w:rsid w:val="00472EF2"/>
    <w:rsid w:val="00473522"/>
    <w:rsid w:val="00473734"/>
    <w:rsid w:val="0047438E"/>
    <w:rsid w:val="004757D0"/>
    <w:rsid w:val="00476600"/>
    <w:rsid w:val="00476D5A"/>
    <w:rsid w:val="004773C4"/>
    <w:rsid w:val="00477720"/>
    <w:rsid w:val="00477A66"/>
    <w:rsid w:val="00477CED"/>
    <w:rsid w:val="00477E1E"/>
    <w:rsid w:val="0048231D"/>
    <w:rsid w:val="00486146"/>
    <w:rsid w:val="00486E43"/>
    <w:rsid w:val="00486F5E"/>
    <w:rsid w:val="0048749F"/>
    <w:rsid w:val="00491721"/>
    <w:rsid w:val="00492ACE"/>
    <w:rsid w:val="00493137"/>
    <w:rsid w:val="0049330E"/>
    <w:rsid w:val="0049337A"/>
    <w:rsid w:val="00494139"/>
    <w:rsid w:val="00496C33"/>
    <w:rsid w:val="00496E1C"/>
    <w:rsid w:val="00496FFE"/>
    <w:rsid w:val="00497ECE"/>
    <w:rsid w:val="004A0564"/>
    <w:rsid w:val="004A0891"/>
    <w:rsid w:val="004A0BC5"/>
    <w:rsid w:val="004A2102"/>
    <w:rsid w:val="004A2CB6"/>
    <w:rsid w:val="004A3069"/>
    <w:rsid w:val="004A418F"/>
    <w:rsid w:val="004A64A5"/>
    <w:rsid w:val="004A6700"/>
    <w:rsid w:val="004A6A36"/>
    <w:rsid w:val="004B02C8"/>
    <w:rsid w:val="004B2499"/>
    <w:rsid w:val="004B3343"/>
    <w:rsid w:val="004B44A1"/>
    <w:rsid w:val="004B6B92"/>
    <w:rsid w:val="004B7F75"/>
    <w:rsid w:val="004C00D1"/>
    <w:rsid w:val="004C0607"/>
    <w:rsid w:val="004C0D70"/>
    <w:rsid w:val="004C2368"/>
    <w:rsid w:val="004C2C52"/>
    <w:rsid w:val="004C2F1C"/>
    <w:rsid w:val="004C3A9C"/>
    <w:rsid w:val="004C4CB6"/>
    <w:rsid w:val="004C511F"/>
    <w:rsid w:val="004D0BD7"/>
    <w:rsid w:val="004D0C02"/>
    <w:rsid w:val="004D12E5"/>
    <w:rsid w:val="004D1BC2"/>
    <w:rsid w:val="004D2102"/>
    <w:rsid w:val="004D31E2"/>
    <w:rsid w:val="004D3821"/>
    <w:rsid w:val="004D6CE9"/>
    <w:rsid w:val="004E19F0"/>
    <w:rsid w:val="004E6298"/>
    <w:rsid w:val="004F084F"/>
    <w:rsid w:val="004F2533"/>
    <w:rsid w:val="004F298B"/>
    <w:rsid w:val="004F2ECF"/>
    <w:rsid w:val="004F33E4"/>
    <w:rsid w:val="004F474D"/>
    <w:rsid w:val="004F5F83"/>
    <w:rsid w:val="004F7BBF"/>
    <w:rsid w:val="005001D4"/>
    <w:rsid w:val="00500361"/>
    <w:rsid w:val="005010EA"/>
    <w:rsid w:val="00504321"/>
    <w:rsid w:val="005050BC"/>
    <w:rsid w:val="00505ACE"/>
    <w:rsid w:val="00505E23"/>
    <w:rsid w:val="00506016"/>
    <w:rsid w:val="005074BA"/>
    <w:rsid w:val="00507D76"/>
    <w:rsid w:val="0051074A"/>
    <w:rsid w:val="005112CB"/>
    <w:rsid w:val="005113DC"/>
    <w:rsid w:val="00511F78"/>
    <w:rsid w:val="005147E9"/>
    <w:rsid w:val="00515C1F"/>
    <w:rsid w:val="005209DE"/>
    <w:rsid w:val="00521327"/>
    <w:rsid w:val="00521494"/>
    <w:rsid w:val="00522397"/>
    <w:rsid w:val="00522F8B"/>
    <w:rsid w:val="00523A64"/>
    <w:rsid w:val="0052459C"/>
    <w:rsid w:val="00525CBB"/>
    <w:rsid w:val="005307EC"/>
    <w:rsid w:val="005309CF"/>
    <w:rsid w:val="00530F21"/>
    <w:rsid w:val="005325E4"/>
    <w:rsid w:val="005327EA"/>
    <w:rsid w:val="00533813"/>
    <w:rsid w:val="00533E60"/>
    <w:rsid w:val="00534658"/>
    <w:rsid w:val="0053768A"/>
    <w:rsid w:val="005407D9"/>
    <w:rsid w:val="0054241D"/>
    <w:rsid w:val="005424A7"/>
    <w:rsid w:val="00542CD6"/>
    <w:rsid w:val="005443F1"/>
    <w:rsid w:val="00544D9E"/>
    <w:rsid w:val="00547195"/>
    <w:rsid w:val="0055157C"/>
    <w:rsid w:val="00552E24"/>
    <w:rsid w:val="005553BE"/>
    <w:rsid w:val="0055787A"/>
    <w:rsid w:val="00557A93"/>
    <w:rsid w:val="00560020"/>
    <w:rsid w:val="005606DC"/>
    <w:rsid w:val="00561000"/>
    <w:rsid w:val="005611A9"/>
    <w:rsid w:val="0056253C"/>
    <w:rsid w:val="00563055"/>
    <w:rsid w:val="0056373C"/>
    <w:rsid w:val="00564231"/>
    <w:rsid w:val="00564898"/>
    <w:rsid w:val="00565B9C"/>
    <w:rsid w:val="00566DE3"/>
    <w:rsid w:val="005670A9"/>
    <w:rsid w:val="00567928"/>
    <w:rsid w:val="005679DF"/>
    <w:rsid w:val="00567D1F"/>
    <w:rsid w:val="0057103E"/>
    <w:rsid w:val="00571DB1"/>
    <w:rsid w:val="0057263A"/>
    <w:rsid w:val="0057577B"/>
    <w:rsid w:val="005767CE"/>
    <w:rsid w:val="00580729"/>
    <w:rsid w:val="00582138"/>
    <w:rsid w:val="005828A0"/>
    <w:rsid w:val="005859F7"/>
    <w:rsid w:val="00585DCB"/>
    <w:rsid w:val="00586B64"/>
    <w:rsid w:val="0059043A"/>
    <w:rsid w:val="005913BE"/>
    <w:rsid w:val="0059430F"/>
    <w:rsid w:val="00594CFE"/>
    <w:rsid w:val="00595662"/>
    <w:rsid w:val="00595DDB"/>
    <w:rsid w:val="00596093"/>
    <w:rsid w:val="00597DF5"/>
    <w:rsid w:val="005A3256"/>
    <w:rsid w:val="005A364E"/>
    <w:rsid w:val="005A4B00"/>
    <w:rsid w:val="005A6EFF"/>
    <w:rsid w:val="005B0526"/>
    <w:rsid w:val="005B0EF2"/>
    <w:rsid w:val="005B0EF4"/>
    <w:rsid w:val="005B1155"/>
    <w:rsid w:val="005B1E0E"/>
    <w:rsid w:val="005B2BE5"/>
    <w:rsid w:val="005B342D"/>
    <w:rsid w:val="005B3B20"/>
    <w:rsid w:val="005B57F5"/>
    <w:rsid w:val="005B5DC3"/>
    <w:rsid w:val="005B6062"/>
    <w:rsid w:val="005C0533"/>
    <w:rsid w:val="005C199F"/>
    <w:rsid w:val="005C387F"/>
    <w:rsid w:val="005C4835"/>
    <w:rsid w:val="005C5523"/>
    <w:rsid w:val="005C62A3"/>
    <w:rsid w:val="005C68C2"/>
    <w:rsid w:val="005C6F70"/>
    <w:rsid w:val="005C728C"/>
    <w:rsid w:val="005D1937"/>
    <w:rsid w:val="005D2B33"/>
    <w:rsid w:val="005D37D5"/>
    <w:rsid w:val="005D3E83"/>
    <w:rsid w:val="005D4180"/>
    <w:rsid w:val="005D4A6D"/>
    <w:rsid w:val="005D4AFE"/>
    <w:rsid w:val="005D5FFA"/>
    <w:rsid w:val="005D69A6"/>
    <w:rsid w:val="005D711F"/>
    <w:rsid w:val="005E0C65"/>
    <w:rsid w:val="005E1591"/>
    <w:rsid w:val="005E5A25"/>
    <w:rsid w:val="005E62BA"/>
    <w:rsid w:val="005E6C22"/>
    <w:rsid w:val="005E72AA"/>
    <w:rsid w:val="005E7901"/>
    <w:rsid w:val="005F092B"/>
    <w:rsid w:val="005F12DF"/>
    <w:rsid w:val="005F1FF6"/>
    <w:rsid w:val="005F3E28"/>
    <w:rsid w:val="005F4EA5"/>
    <w:rsid w:val="005F5642"/>
    <w:rsid w:val="005F6764"/>
    <w:rsid w:val="005F7D75"/>
    <w:rsid w:val="00600E65"/>
    <w:rsid w:val="006019DA"/>
    <w:rsid w:val="006022C8"/>
    <w:rsid w:val="00602541"/>
    <w:rsid w:val="006048AF"/>
    <w:rsid w:val="00604BAE"/>
    <w:rsid w:val="006054C1"/>
    <w:rsid w:val="00605E44"/>
    <w:rsid w:val="00605F6D"/>
    <w:rsid w:val="00607B14"/>
    <w:rsid w:val="00612782"/>
    <w:rsid w:val="0061346B"/>
    <w:rsid w:val="00614434"/>
    <w:rsid w:val="006160E4"/>
    <w:rsid w:val="006163AC"/>
    <w:rsid w:val="00616D19"/>
    <w:rsid w:val="00616E18"/>
    <w:rsid w:val="006170BC"/>
    <w:rsid w:val="00620CA2"/>
    <w:rsid w:val="006227A0"/>
    <w:rsid w:val="006247C0"/>
    <w:rsid w:val="00624F3B"/>
    <w:rsid w:val="00625079"/>
    <w:rsid w:val="0062685C"/>
    <w:rsid w:val="00631CCE"/>
    <w:rsid w:val="006326CB"/>
    <w:rsid w:val="00633528"/>
    <w:rsid w:val="00634FF0"/>
    <w:rsid w:val="006354DD"/>
    <w:rsid w:val="00635EE8"/>
    <w:rsid w:val="006362AA"/>
    <w:rsid w:val="0063764E"/>
    <w:rsid w:val="00640135"/>
    <w:rsid w:val="00640A7C"/>
    <w:rsid w:val="0064223B"/>
    <w:rsid w:val="006430D7"/>
    <w:rsid w:val="00643B5B"/>
    <w:rsid w:val="006441A6"/>
    <w:rsid w:val="00644F81"/>
    <w:rsid w:val="006457F1"/>
    <w:rsid w:val="0064770A"/>
    <w:rsid w:val="00651F1D"/>
    <w:rsid w:val="006520B1"/>
    <w:rsid w:val="00652B0E"/>
    <w:rsid w:val="00652D1A"/>
    <w:rsid w:val="00652EA1"/>
    <w:rsid w:val="006534E0"/>
    <w:rsid w:val="006537F4"/>
    <w:rsid w:val="00653B4A"/>
    <w:rsid w:val="00654135"/>
    <w:rsid w:val="006549FB"/>
    <w:rsid w:val="00655183"/>
    <w:rsid w:val="006554C4"/>
    <w:rsid w:val="00656024"/>
    <w:rsid w:val="00656911"/>
    <w:rsid w:val="0065691E"/>
    <w:rsid w:val="00656B75"/>
    <w:rsid w:val="00657269"/>
    <w:rsid w:val="00657503"/>
    <w:rsid w:val="00657A46"/>
    <w:rsid w:val="00660174"/>
    <w:rsid w:val="006602E2"/>
    <w:rsid w:val="00662892"/>
    <w:rsid w:val="00663896"/>
    <w:rsid w:val="00663932"/>
    <w:rsid w:val="0066520C"/>
    <w:rsid w:val="00665688"/>
    <w:rsid w:val="006675E6"/>
    <w:rsid w:val="00670070"/>
    <w:rsid w:val="00672594"/>
    <w:rsid w:val="0067259F"/>
    <w:rsid w:val="00672846"/>
    <w:rsid w:val="00672912"/>
    <w:rsid w:val="00675622"/>
    <w:rsid w:val="00680C6D"/>
    <w:rsid w:val="00683DEB"/>
    <w:rsid w:val="006873A3"/>
    <w:rsid w:val="00687DED"/>
    <w:rsid w:val="00691BD4"/>
    <w:rsid w:val="006935BD"/>
    <w:rsid w:val="006939F7"/>
    <w:rsid w:val="00693C80"/>
    <w:rsid w:val="006952EB"/>
    <w:rsid w:val="00695529"/>
    <w:rsid w:val="006959FE"/>
    <w:rsid w:val="006A0C76"/>
    <w:rsid w:val="006A1F42"/>
    <w:rsid w:val="006A2DDC"/>
    <w:rsid w:val="006A3C15"/>
    <w:rsid w:val="006A4108"/>
    <w:rsid w:val="006A453B"/>
    <w:rsid w:val="006A5C37"/>
    <w:rsid w:val="006A75D7"/>
    <w:rsid w:val="006A7839"/>
    <w:rsid w:val="006B2643"/>
    <w:rsid w:val="006B30F7"/>
    <w:rsid w:val="006B4BFB"/>
    <w:rsid w:val="006B51D7"/>
    <w:rsid w:val="006B6F12"/>
    <w:rsid w:val="006B7FCF"/>
    <w:rsid w:val="006C2C4A"/>
    <w:rsid w:val="006C370B"/>
    <w:rsid w:val="006C3734"/>
    <w:rsid w:val="006C3AD7"/>
    <w:rsid w:val="006C3CFE"/>
    <w:rsid w:val="006C4F63"/>
    <w:rsid w:val="006C7FD4"/>
    <w:rsid w:val="006D0BE9"/>
    <w:rsid w:val="006D1740"/>
    <w:rsid w:val="006D2B5E"/>
    <w:rsid w:val="006D39F8"/>
    <w:rsid w:val="006D3F2C"/>
    <w:rsid w:val="006D4DEF"/>
    <w:rsid w:val="006D5B9C"/>
    <w:rsid w:val="006D60C5"/>
    <w:rsid w:val="006D7066"/>
    <w:rsid w:val="006D72B1"/>
    <w:rsid w:val="006E03A9"/>
    <w:rsid w:val="006E0405"/>
    <w:rsid w:val="006E065B"/>
    <w:rsid w:val="006E0B24"/>
    <w:rsid w:val="006E1C8E"/>
    <w:rsid w:val="006E2A53"/>
    <w:rsid w:val="006E38A7"/>
    <w:rsid w:val="006E43F9"/>
    <w:rsid w:val="006E4486"/>
    <w:rsid w:val="006E5F00"/>
    <w:rsid w:val="006E6A52"/>
    <w:rsid w:val="006F0687"/>
    <w:rsid w:val="006F147F"/>
    <w:rsid w:val="006F179C"/>
    <w:rsid w:val="006F17DB"/>
    <w:rsid w:val="006F2D8C"/>
    <w:rsid w:val="006F33A2"/>
    <w:rsid w:val="006F3BBF"/>
    <w:rsid w:val="006F4287"/>
    <w:rsid w:val="006F585F"/>
    <w:rsid w:val="006F5C59"/>
    <w:rsid w:val="006F604B"/>
    <w:rsid w:val="006F7D36"/>
    <w:rsid w:val="00700C1A"/>
    <w:rsid w:val="00700CA2"/>
    <w:rsid w:val="00701C31"/>
    <w:rsid w:val="00706340"/>
    <w:rsid w:val="007077A8"/>
    <w:rsid w:val="00707927"/>
    <w:rsid w:val="007110A1"/>
    <w:rsid w:val="007119D2"/>
    <w:rsid w:val="00712031"/>
    <w:rsid w:val="00713044"/>
    <w:rsid w:val="00714525"/>
    <w:rsid w:val="00714EDD"/>
    <w:rsid w:val="00715902"/>
    <w:rsid w:val="00717D12"/>
    <w:rsid w:val="00721320"/>
    <w:rsid w:val="00722075"/>
    <w:rsid w:val="007232E1"/>
    <w:rsid w:val="0072402C"/>
    <w:rsid w:val="0072443B"/>
    <w:rsid w:val="00724A21"/>
    <w:rsid w:val="0072528C"/>
    <w:rsid w:val="00725489"/>
    <w:rsid w:val="007257EE"/>
    <w:rsid w:val="00726888"/>
    <w:rsid w:val="00730666"/>
    <w:rsid w:val="00730E40"/>
    <w:rsid w:val="00731E11"/>
    <w:rsid w:val="0073340E"/>
    <w:rsid w:val="00734572"/>
    <w:rsid w:val="00734B6A"/>
    <w:rsid w:val="00742BB5"/>
    <w:rsid w:val="007440F5"/>
    <w:rsid w:val="00744C0A"/>
    <w:rsid w:val="00746121"/>
    <w:rsid w:val="00746543"/>
    <w:rsid w:val="00746FE0"/>
    <w:rsid w:val="00750354"/>
    <w:rsid w:val="0075045C"/>
    <w:rsid w:val="00750920"/>
    <w:rsid w:val="00750D6D"/>
    <w:rsid w:val="00750F72"/>
    <w:rsid w:val="00751F17"/>
    <w:rsid w:val="00753950"/>
    <w:rsid w:val="00753F3F"/>
    <w:rsid w:val="007548BB"/>
    <w:rsid w:val="007555C0"/>
    <w:rsid w:val="007564F9"/>
    <w:rsid w:val="00761857"/>
    <w:rsid w:val="00764A87"/>
    <w:rsid w:val="00765066"/>
    <w:rsid w:val="00767779"/>
    <w:rsid w:val="00772BAF"/>
    <w:rsid w:val="00772FEE"/>
    <w:rsid w:val="00774B44"/>
    <w:rsid w:val="00774E16"/>
    <w:rsid w:val="00775C8C"/>
    <w:rsid w:val="0077774B"/>
    <w:rsid w:val="007777D1"/>
    <w:rsid w:val="007778E2"/>
    <w:rsid w:val="00780802"/>
    <w:rsid w:val="007825CE"/>
    <w:rsid w:val="007829EC"/>
    <w:rsid w:val="00783EB6"/>
    <w:rsid w:val="00784D7B"/>
    <w:rsid w:val="00784E33"/>
    <w:rsid w:val="00787877"/>
    <w:rsid w:val="00787B7E"/>
    <w:rsid w:val="0079125E"/>
    <w:rsid w:val="007923FB"/>
    <w:rsid w:val="00794DAF"/>
    <w:rsid w:val="0079506B"/>
    <w:rsid w:val="0079529C"/>
    <w:rsid w:val="0079649B"/>
    <w:rsid w:val="007964C5"/>
    <w:rsid w:val="00797968"/>
    <w:rsid w:val="007A0F24"/>
    <w:rsid w:val="007A0FD9"/>
    <w:rsid w:val="007A15A4"/>
    <w:rsid w:val="007A223E"/>
    <w:rsid w:val="007A2294"/>
    <w:rsid w:val="007A2529"/>
    <w:rsid w:val="007A25CD"/>
    <w:rsid w:val="007A2D6E"/>
    <w:rsid w:val="007A42BE"/>
    <w:rsid w:val="007A4674"/>
    <w:rsid w:val="007A4753"/>
    <w:rsid w:val="007A7068"/>
    <w:rsid w:val="007A7DEE"/>
    <w:rsid w:val="007B0FE4"/>
    <w:rsid w:val="007B23AB"/>
    <w:rsid w:val="007B2E58"/>
    <w:rsid w:val="007B31EC"/>
    <w:rsid w:val="007B39AD"/>
    <w:rsid w:val="007B44E6"/>
    <w:rsid w:val="007B4ABE"/>
    <w:rsid w:val="007B4CE1"/>
    <w:rsid w:val="007B5108"/>
    <w:rsid w:val="007B6430"/>
    <w:rsid w:val="007B708E"/>
    <w:rsid w:val="007C1B1B"/>
    <w:rsid w:val="007C1E42"/>
    <w:rsid w:val="007C2A62"/>
    <w:rsid w:val="007C489C"/>
    <w:rsid w:val="007C622F"/>
    <w:rsid w:val="007C6314"/>
    <w:rsid w:val="007C6468"/>
    <w:rsid w:val="007C6962"/>
    <w:rsid w:val="007C769C"/>
    <w:rsid w:val="007D2DDE"/>
    <w:rsid w:val="007D34C7"/>
    <w:rsid w:val="007D3B0F"/>
    <w:rsid w:val="007D6238"/>
    <w:rsid w:val="007D7193"/>
    <w:rsid w:val="007D79AE"/>
    <w:rsid w:val="007E00E7"/>
    <w:rsid w:val="007E3377"/>
    <w:rsid w:val="007E499A"/>
    <w:rsid w:val="007E49BF"/>
    <w:rsid w:val="007E5494"/>
    <w:rsid w:val="007F0419"/>
    <w:rsid w:val="007F1523"/>
    <w:rsid w:val="007F217E"/>
    <w:rsid w:val="007F453C"/>
    <w:rsid w:val="007F68EF"/>
    <w:rsid w:val="007F7DC8"/>
    <w:rsid w:val="007F7ED5"/>
    <w:rsid w:val="00801A77"/>
    <w:rsid w:val="008031CE"/>
    <w:rsid w:val="00803962"/>
    <w:rsid w:val="00805891"/>
    <w:rsid w:val="00811861"/>
    <w:rsid w:val="00811F26"/>
    <w:rsid w:val="008135AC"/>
    <w:rsid w:val="00813A00"/>
    <w:rsid w:val="0081404B"/>
    <w:rsid w:val="00815AD0"/>
    <w:rsid w:val="00816395"/>
    <w:rsid w:val="008163B8"/>
    <w:rsid w:val="008168FC"/>
    <w:rsid w:val="008170C2"/>
    <w:rsid w:val="0082017E"/>
    <w:rsid w:val="00830E8E"/>
    <w:rsid w:val="008314A2"/>
    <w:rsid w:val="008334D9"/>
    <w:rsid w:val="0083371B"/>
    <w:rsid w:val="00834A26"/>
    <w:rsid w:val="00837F41"/>
    <w:rsid w:val="00843F09"/>
    <w:rsid w:val="0084409F"/>
    <w:rsid w:val="00845313"/>
    <w:rsid w:val="00845E0C"/>
    <w:rsid w:val="00846C4B"/>
    <w:rsid w:val="00846C77"/>
    <w:rsid w:val="00846DA4"/>
    <w:rsid w:val="0084752E"/>
    <w:rsid w:val="008507B8"/>
    <w:rsid w:val="00850AB2"/>
    <w:rsid w:val="00852AB0"/>
    <w:rsid w:val="00854024"/>
    <w:rsid w:val="00854D2A"/>
    <w:rsid w:val="008566AC"/>
    <w:rsid w:val="00856F5E"/>
    <w:rsid w:val="008572B0"/>
    <w:rsid w:val="00857B3C"/>
    <w:rsid w:val="0086083A"/>
    <w:rsid w:val="0086190C"/>
    <w:rsid w:val="0086202A"/>
    <w:rsid w:val="00862F07"/>
    <w:rsid w:val="008670A8"/>
    <w:rsid w:val="00867124"/>
    <w:rsid w:val="00867870"/>
    <w:rsid w:val="00867905"/>
    <w:rsid w:val="0087162C"/>
    <w:rsid w:val="0087288C"/>
    <w:rsid w:val="00872954"/>
    <w:rsid w:val="008739C9"/>
    <w:rsid w:val="008748BA"/>
    <w:rsid w:val="008762B1"/>
    <w:rsid w:val="008806F7"/>
    <w:rsid w:val="008809DC"/>
    <w:rsid w:val="0088395D"/>
    <w:rsid w:val="00883F22"/>
    <w:rsid w:val="0088613B"/>
    <w:rsid w:val="00894F9C"/>
    <w:rsid w:val="00897D42"/>
    <w:rsid w:val="008A1E0C"/>
    <w:rsid w:val="008A4CDD"/>
    <w:rsid w:val="008A4D17"/>
    <w:rsid w:val="008A500D"/>
    <w:rsid w:val="008A7094"/>
    <w:rsid w:val="008A7D38"/>
    <w:rsid w:val="008B1D7D"/>
    <w:rsid w:val="008B2D91"/>
    <w:rsid w:val="008B4BDE"/>
    <w:rsid w:val="008B6203"/>
    <w:rsid w:val="008B6825"/>
    <w:rsid w:val="008B6FC1"/>
    <w:rsid w:val="008C1704"/>
    <w:rsid w:val="008C2D0A"/>
    <w:rsid w:val="008C3733"/>
    <w:rsid w:val="008C40B8"/>
    <w:rsid w:val="008C56EC"/>
    <w:rsid w:val="008C576C"/>
    <w:rsid w:val="008C718D"/>
    <w:rsid w:val="008D3B02"/>
    <w:rsid w:val="008D7A17"/>
    <w:rsid w:val="008D7B0B"/>
    <w:rsid w:val="008D7C59"/>
    <w:rsid w:val="008E0082"/>
    <w:rsid w:val="008E0A5B"/>
    <w:rsid w:val="008E1191"/>
    <w:rsid w:val="008E2712"/>
    <w:rsid w:val="008E4C08"/>
    <w:rsid w:val="008E4E2E"/>
    <w:rsid w:val="008E57C0"/>
    <w:rsid w:val="008E59BC"/>
    <w:rsid w:val="008F291C"/>
    <w:rsid w:val="008F2CE4"/>
    <w:rsid w:val="008F3886"/>
    <w:rsid w:val="008F3C4C"/>
    <w:rsid w:val="008F5618"/>
    <w:rsid w:val="008F59E2"/>
    <w:rsid w:val="008F645E"/>
    <w:rsid w:val="008F64D6"/>
    <w:rsid w:val="0090063F"/>
    <w:rsid w:val="0090097F"/>
    <w:rsid w:val="009038E9"/>
    <w:rsid w:val="00903E39"/>
    <w:rsid w:val="009048D9"/>
    <w:rsid w:val="00904CD8"/>
    <w:rsid w:val="009072BB"/>
    <w:rsid w:val="00907757"/>
    <w:rsid w:val="00911D9A"/>
    <w:rsid w:val="0091307F"/>
    <w:rsid w:val="00913AC7"/>
    <w:rsid w:val="00914178"/>
    <w:rsid w:val="009164E1"/>
    <w:rsid w:val="00916CBF"/>
    <w:rsid w:val="009210BE"/>
    <w:rsid w:val="00921465"/>
    <w:rsid w:val="009217A7"/>
    <w:rsid w:val="009223F3"/>
    <w:rsid w:val="00924DC0"/>
    <w:rsid w:val="009271DC"/>
    <w:rsid w:val="00930560"/>
    <w:rsid w:val="009309C7"/>
    <w:rsid w:val="009319C4"/>
    <w:rsid w:val="00931C0E"/>
    <w:rsid w:val="00931FDC"/>
    <w:rsid w:val="0093454C"/>
    <w:rsid w:val="009409EF"/>
    <w:rsid w:val="00941316"/>
    <w:rsid w:val="009427C5"/>
    <w:rsid w:val="009434CE"/>
    <w:rsid w:val="00943E94"/>
    <w:rsid w:val="00944A3C"/>
    <w:rsid w:val="00946B1C"/>
    <w:rsid w:val="00946B7E"/>
    <w:rsid w:val="0094720B"/>
    <w:rsid w:val="00950247"/>
    <w:rsid w:val="00950DEE"/>
    <w:rsid w:val="009520F0"/>
    <w:rsid w:val="009521E6"/>
    <w:rsid w:val="0095274E"/>
    <w:rsid w:val="00954C2C"/>
    <w:rsid w:val="00954E82"/>
    <w:rsid w:val="009554F9"/>
    <w:rsid w:val="00956C4F"/>
    <w:rsid w:val="00956E6E"/>
    <w:rsid w:val="00957827"/>
    <w:rsid w:val="00961A23"/>
    <w:rsid w:val="00961FEB"/>
    <w:rsid w:val="00963E6E"/>
    <w:rsid w:val="00964381"/>
    <w:rsid w:val="00964797"/>
    <w:rsid w:val="009666F2"/>
    <w:rsid w:val="009712C1"/>
    <w:rsid w:val="00971909"/>
    <w:rsid w:val="00972F96"/>
    <w:rsid w:val="00974339"/>
    <w:rsid w:val="009747CB"/>
    <w:rsid w:val="00975DF1"/>
    <w:rsid w:val="00976BE6"/>
    <w:rsid w:val="009809E3"/>
    <w:rsid w:val="0098126B"/>
    <w:rsid w:val="0098245E"/>
    <w:rsid w:val="00982B5C"/>
    <w:rsid w:val="0098345E"/>
    <w:rsid w:val="009842FE"/>
    <w:rsid w:val="00984C11"/>
    <w:rsid w:val="00987E6B"/>
    <w:rsid w:val="00987F3F"/>
    <w:rsid w:val="00990D48"/>
    <w:rsid w:val="00991485"/>
    <w:rsid w:val="00991487"/>
    <w:rsid w:val="00991E89"/>
    <w:rsid w:val="00994266"/>
    <w:rsid w:val="0099654F"/>
    <w:rsid w:val="00997EFD"/>
    <w:rsid w:val="009A170B"/>
    <w:rsid w:val="009A6F5B"/>
    <w:rsid w:val="009A7A2B"/>
    <w:rsid w:val="009A7C72"/>
    <w:rsid w:val="009B1F41"/>
    <w:rsid w:val="009B2D7F"/>
    <w:rsid w:val="009B3E90"/>
    <w:rsid w:val="009B4117"/>
    <w:rsid w:val="009B4F47"/>
    <w:rsid w:val="009B53F2"/>
    <w:rsid w:val="009B5FC4"/>
    <w:rsid w:val="009B7C97"/>
    <w:rsid w:val="009C1FC2"/>
    <w:rsid w:val="009C2932"/>
    <w:rsid w:val="009C316E"/>
    <w:rsid w:val="009C33EA"/>
    <w:rsid w:val="009C39BB"/>
    <w:rsid w:val="009C4279"/>
    <w:rsid w:val="009C4749"/>
    <w:rsid w:val="009C4CAE"/>
    <w:rsid w:val="009C5983"/>
    <w:rsid w:val="009D0041"/>
    <w:rsid w:val="009D0083"/>
    <w:rsid w:val="009D11E2"/>
    <w:rsid w:val="009D33C9"/>
    <w:rsid w:val="009D6538"/>
    <w:rsid w:val="009D78F3"/>
    <w:rsid w:val="009D7926"/>
    <w:rsid w:val="009E2CB0"/>
    <w:rsid w:val="009E2DBB"/>
    <w:rsid w:val="009E4DF5"/>
    <w:rsid w:val="009E513C"/>
    <w:rsid w:val="009E5A51"/>
    <w:rsid w:val="009E5AC8"/>
    <w:rsid w:val="009E64F7"/>
    <w:rsid w:val="009F03C6"/>
    <w:rsid w:val="009F1840"/>
    <w:rsid w:val="009F1F27"/>
    <w:rsid w:val="009F424D"/>
    <w:rsid w:val="009F46A1"/>
    <w:rsid w:val="009F6A02"/>
    <w:rsid w:val="009F7D93"/>
    <w:rsid w:val="00A10C35"/>
    <w:rsid w:val="00A10EE6"/>
    <w:rsid w:val="00A113C7"/>
    <w:rsid w:val="00A12AB2"/>
    <w:rsid w:val="00A1326F"/>
    <w:rsid w:val="00A14F73"/>
    <w:rsid w:val="00A16715"/>
    <w:rsid w:val="00A175AB"/>
    <w:rsid w:val="00A1765C"/>
    <w:rsid w:val="00A21FD5"/>
    <w:rsid w:val="00A22B79"/>
    <w:rsid w:val="00A257D5"/>
    <w:rsid w:val="00A31592"/>
    <w:rsid w:val="00A325D4"/>
    <w:rsid w:val="00A344CC"/>
    <w:rsid w:val="00A37E18"/>
    <w:rsid w:val="00A417C1"/>
    <w:rsid w:val="00A4221D"/>
    <w:rsid w:val="00A4474C"/>
    <w:rsid w:val="00A44792"/>
    <w:rsid w:val="00A44A46"/>
    <w:rsid w:val="00A45CBD"/>
    <w:rsid w:val="00A50185"/>
    <w:rsid w:val="00A520C7"/>
    <w:rsid w:val="00A53407"/>
    <w:rsid w:val="00A546A7"/>
    <w:rsid w:val="00A553B6"/>
    <w:rsid w:val="00A55671"/>
    <w:rsid w:val="00A564EE"/>
    <w:rsid w:val="00A6021D"/>
    <w:rsid w:val="00A60CF8"/>
    <w:rsid w:val="00A6107E"/>
    <w:rsid w:val="00A61151"/>
    <w:rsid w:val="00A61E32"/>
    <w:rsid w:val="00A62693"/>
    <w:rsid w:val="00A6299B"/>
    <w:rsid w:val="00A632E6"/>
    <w:rsid w:val="00A63F85"/>
    <w:rsid w:val="00A64E7A"/>
    <w:rsid w:val="00A656AA"/>
    <w:rsid w:val="00A67195"/>
    <w:rsid w:val="00A672DD"/>
    <w:rsid w:val="00A709B6"/>
    <w:rsid w:val="00A70C10"/>
    <w:rsid w:val="00A70C8C"/>
    <w:rsid w:val="00A71605"/>
    <w:rsid w:val="00A71DC2"/>
    <w:rsid w:val="00A73408"/>
    <w:rsid w:val="00A75EA2"/>
    <w:rsid w:val="00A765F3"/>
    <w:rsid w:val="00A768D3"/>
    <w:rsid w:val="00A769D2"/>
    <w:rsid w:val="00A815C1"/>
    <w:rsid w:val="00A81D4F"/>
    <w:rsid w:val="00A833C1"/>
    <w:rsid w:val="00A92496"/>
    <w:rsid w:val="00A968FE"/>
    <w:rsid w:val="00A9798A"/>
    <w:rsid w:val="00A979FE"/>
    <w:rsid w:val="00AA1F12"/>
    <w:rsid w:val="00AA5409"/>
    <w:rsid w:val="00AA6FD0"/>
    <w:rsid w:val="00AA73D6"/>
    <w:rsid w:val="00AB39C4"/>
    <w:rsid w:val="00AB4124"/>
    <w:rsid w:val="00AB4A64"/>
    <w:rsid w:val="00AB4C01"/>
    <w:rsid w:val="00AB5D6F"/>
    <w:rsid w:val="00AB6350"/>
    <w:rsid w:val="00AB6749"/>
    <w:rsid w:val="00AC0136"/>
    <w:rsid w:val="00AC0483"/>
    <w:rsid w:val="00AC0D9D"/>
    <w:rsid w:val="00AC20A8"/>
    <w:rsid w:val="00AC2BDD"/>
    <w:rsid w:val="00AC36B5"/>
    <w:rsid w:val="00AC38DD"/>
    <w:rsid w:val="00AC39B5"/>
    <w:rsid w:val="00AC523B"/>
    <w:rsid w:val="00AC5A99"/>
    <w:rsid w:val="00AC5EE3"/>
    <w:rsid w:val="00AC623D"/>
    <w:rsid w:val="00AC647B"/>
    <w:rsid w:val="00AC67AD"/>
    <w:rsid w:val="00AC72A3"/>
    <w:rsid w:val="00AC72D2"/>
    <w:rsid w:val="00AC72D9"/>
    <w:rsid w:val="00AC779A"/>
    <w:rsid w:val="00AD0724"/>
    <w:rsid w:val="00AD2E68"/>
    <w:rsid w:val="00AD4ECD"/>
    <w:rsid w:val="00AD5797"/>
    <w:rsid w:val="00AD6BB5"/>
    <w:rsid w:val="00AD7171"/>
    <w:rsid w:val="00AD7E25"/>
    <w:rsid w:val="00AE15E6"/>
    <w:rsid w:val="00AE3D6F"/>
    <w:rsid w:val="00AE4DD6"/>
    <w:rsid w:val="00AE50FB"/>
    <w:rsid w:val="00AE6782"/>
    <w:rsid w:val="00AE6F56"/>
    <w:rsid w:val="00AE7A67"/>
    <w:rsid w:val="00AE7B6A"/>
    <w:rsid w:val="00AE7B6C"/>
    <w:rsid w:val="00AF0F00"/>
    <w:rsid w:val="00AF1C6F"/>
    <w:rsid w:val="00AF2B37"/>
    <w:rsid w:val="00AF2E8F"/>
    <w:rsid w:val="00AF30DA"/>
    <w:rsid w:val="00AF4193"/>
    <w:rsid w:val="00B012F8"/>
    <w:rsid w:val="00B0386E"/>
    <w:rsid w:val="00B03F46"/>
    <w:rsid w:val="00B06B0D"/>
    <w:rsid w:val="00B06B49"/>
    <w:rsid w:val="00B101B1"/>
    <w:rsid w:val="00B103BB"/>
    <w:rsid w:val="00B10F59"/>
    <w:rsid w:val="00B11054"/>
    <w:rsid w:val="00B16762"/>
    <w:rsid w:val="00B177D2"/>
    <w:rsid w:val="00B202CD"/>
    <w:rsid w:val="00B20B8A"/>
    <w:rsid w:val="00B24502"/>
    <w:rsid w:val="00B24B30"/>
    <w:rsid w:val="00B24BD6"/>
    <w:rsid w:val="00B269F6"/>
    <w:rsid w:val="00B27116"/>
    <w:rsid w:val="00B27319"/>
    <w:rsid w:val="00B31B94"/>
    <w:rsid w:val="00B32693"/>
    <w:rsid w:val="00B32D61"/>
    <w:rsid w:val="00B331B9"/>
    <w:rsid w:val="00B33BCE"/>
    <w:rsid w:val="00B3496A"/>
    <w:rsid w:val="00B35B8B"/>
    <w:rsid w:val="00B36135"/>
    <w:rsid w:val="00B36146"/>
    <w:rsid w:val="00B37EC3"/>
    <w:rsid w:val="00B40F58"/>
    <w:rsid w:val="00B414EB"/>
    <w:rsid w:val="00B4194D"/>
    <w:rsid w:val="00B41A22"/>
    <w:rsid w:val="00B429E4"/>
    <w:rsid w:val="00B438D3"/>
    <w:rsid w:val="00B4444C"/>
    <w:rsid w:val="00B44EF6"/>
    <w:rsid w:val="00B4505B"/>
    <w:rsid w:val="00B4527C"/>
    <w:rsid w:val="00B4697D"/>
    <w:rsid w:val="00B52267"/>
    <w:rsid w:val="00B522E9"/>
    <w:rsid w:val="00B5246E"/>
    <w:rsid w:val="00B53DBE"/>
    <w:rsid w:val="00B553A4"/>
    <w:rsid w:val="00B606AC"/>
    <w:rsid w:val="00B63E1E"/>
    <w:rsid w:val="00B71F3A"/>
    <w:rsid w:val="00B74EF4"/>
    <w:rsid w:val="00B75CA6"/>
    <w:rsid w:val="00B76D05"/>
    <w:rsid w:val="00B77087"/>
    <w:rsid w:val="00B776DC"/>
    <w:rsid w:val="00B77EEB"/>
    <w:rsid w:val="00B8029B"/>
    <w:rsid w:val="00B8074D"/>
    <w:rsid w:val="00B82F3F"/>
    <w:rsid w:val="00B902DA"/>
    <w:rsid w:val="00B914A4"/>
    <w:rsid w:val="00B9277F"/>
    <w:rsid w:val="00B92A1E"/>
    <w:rsid w:val="00B92CEE"/>
    <w:rsid w:val="00B92E46"/>
    <w:rsid w:val="00B939B3"/>
    <w:rsid w:val="00B954A2"/>
    <w:rsid w:val="00B96412"/>
    <w:rsid w:val="00B96A2B"/>
    <w:rsid w:val="00BA12E8"/>
    <w:rsid w:val="00BA2251"/>
    <w:rsid w:val="00BA32FA"/>
    <w:rsid w:val="00BA381B"/>
    <w:rsid w:val="00BA3FDA"/>
    <w:rsid w:val="00BA4530"/>
    <w:rsid w:val="00BA5656"/>
    <w:rsid w:val="00BA5EB8"/>
    <w:rsid w:val="00BB0BA2"/>
    <w:rsid w:val="00BB0C4A"/>
    <w:rsid w:val="00BB1375"/>
    <w:rsid w:val="00BB1DC6"/>
    <w:rsid w:val="00BB2850"/>
    <w:rsid w:val="00BB2A46"/>
    <w:rsid w:val="00BB44B2"/>
    <w:rsid w:val="00BB46FD"/>
    <w:rsid w:val="00BB4F9D"/>
    <w:rsid w:val="00BB5593"/>
    <w:rsid w:val="00BB70C6"/>
    <w:rsid w:val="00BC0A1F"/>
    <w:rsid w:val="00BC0D9D"/>
    <w:rsid w:val="00BC18D7"/>
    <w:rsid w:val="00BC2CBF"/>
    <w:rsid w:val="00BC3926"/>
    <w:rsid w:val="00BC5106"/>
    <w:rsid w:val="00BC5BA4"/>
    <w:rsid w:val="00BC5D90"/>
    <w:rsid w:val="00BC5F8E"/>
    <w:rsid w:val="00BC601B"/>
    <w:rsid w:val="00BC6167"/>
    <w:rsid w:val="00BD09BE"/>
    <w:rsid w:val="00BD0E9B"/>
    <w:rsid w:val="00BD1598"/>
    <w:rsid w:val="00BD3259"/>
    <w:rsid w:val="00BD3C9E"/>
    <w:rsid w:val="00BD4C4A"/>
    <w:rsid w:val="00BD6651"/>
    <w:rsid w:val="00BE05D2"/>
    <w:rsid w:val="00BE0F78"/>
    <w:rsid w:val="00BE160C"/>
    <w:rsid w:val="00BE1895"/>
    <w:rsid w:val="00BE1D52"/>
    <w:rsid w:val="00BE5812"/>
    <w:rsid w:val="00BE76A0"/>
    <w:rsid w:val="00BE7C5E"/>
    <w:rsid w:val="00BF1368"/>
    <w:rsid w:val="00BF204B"/>
    <w:rsid w:val="00BF2180"/>
    <w:rsid w:val="00BF2625"/>
    <w:rsid w:val="00BF29E3"/>
    <w:rsid w:val="00BF4B71"/>
    <w:rsid w:val="00BF4D10"/>
    <w:rsid w:val="00BF6BCB"/>
    <w:rsid w:val="00BF7908"/>
    <w:rsid w:val="00C00247"/>
    <w:rsid w:val="00C0040F"/>
    <w:rsid w:val="00C016E6"/>
    <w:rsid w:val="00C0352C"/>
    <w:rsid w:val="00C043F4"/>
    <w:rsid w:val="00C058B3"/>
    <w:rsid w:val="00C075E2"/>
    <w:rsid w:val="00C076C8"/>
    <w:rsid w:val="00C07C42"/>
    <w:rsid w:val="00C07F1C"/>
    <w:rsid w:val="00C10BD8"/>
    <w:rsid w:val="00C1120F"/>
    <w:rsid w:val="00C116C5"/>
    <w:rsid w:val="00C13699"/>
    <w:rsid w:val="00C142CB"/>
    <w:rsid w:val="00C14EE0"/>
    <w:rsid w:val="00C16C56"/>
    <w:rsid w:val="00C1732A"/>
    <w:rsid w:val="00C2118F"/>
    <w:rsid w:val="00C22421"/>
    <w:rsid w:val="00C23781"/>
    <w:rsid w:val="00C24A0D"/>
    <w:rsid w:val="00C24F1C"/>
    <w:rsid w:val="00C2541F"/>
    <w:rsid w:val="00C25E0B"/>
    <w:rsid w:val="00C26A86"/>
    <w:rsid w:val="00C277F3"/>
    <w:rsid w:val="00C31B6C"/>
    <w:rsid w:val="00C3382A"/>
    <w:rsid w:val="00C34FF3"/>
    <w:rsid w:val="00C35B72"/>
    <w:rsid w:val="00C35BD4"/>
    <w:rsid w:val="00C363CF"/>
    <w:rsid w:val="00C36989"/>
    <w:rsid w:val="00C36E57"/>
    <w:rsid w:val="00C40021"/>
    <w:rsid w:val="00C41B6E"/>
    <w:rsid w:val="00C421C1"/>
    <w:rsid w:val="00C424EE"/>
    <w:rsid w:val="00C432BC"/>
    <w:rsid w:val="00C45C74"/>
    <w:rsid w:val="00C45DA7"/>
    <w:rsid w:val="00C462D1"/>
    <w:rsid w:val="00C46C14"/>
    <w:rsid w:val="00C521EA"/>
    <w:rsid w:val="00C5301E"/>
    <w:rsid w:val="00C530C1"/>
    <w:rsid w:val="00C53A3D"/>
    <w:rsid w:val="00C5550A"/>
    <w:rsid w:val="00C5553C"/>
    <w:rsid w:val="00C55D7A"/>
    <w:rsid w:val="00C5732E"/>
    <w:rsid w:val="00C5778C"/>
    <w:rsid w:val="00C6147B"/>
    <w:rsid w:val="00C61724"/>
    <w:rsid w:val="00C63032"/>
    <w:rsid w:val="00C64F63"/>
    <w:rsid w:val="00C664AC"/>
    <w:rsid w:val="00C66CE4"/>
    <w:rsid w:val="00C67F29"/>
    <w:rsid w:val="00C723A0"/>
    <w:rsid w:val="00C74339"/>
    <w:rsid w:val="00C7680A"/>
    <w:rsid w:val="00C7764E"/>
    <w:rsid w:val="00C77A7C"/>
    <w:rsid w:val="00C77C51"/>
    <w:rsid w:val="00C839C6"/>
    <w:rsid w:val="00C83F3E"/>
    <w:rsid w:val="00C862E4"/>
    <w:rsid w:val="00C86905"/>
    <w:rsid w:val="00C91892"/>
    <w:rsid w:val="00C91E35"/>
    <w:rsid w:val="00C92553"/>
    <w:rsid w:val="00C93D05"/>
    <w:rsid w:val="00C94D4F"/>
    <w:rsid w:val="00C950FA"/>
    <w:rsid w:val="00CA05DC"/>
    <w:rsid w:val="00CA281F"/>
    <w:rsid w:val="00CA2D4C"/>
    <w:rsid w:val="00CA3318"/>
    <w:rsid w:val="00CA5E66"/>
    <w:rsid w:val="00CA6171"/>
    <w:rsid w:val="00CB01D7"/>
    <w:rsid w:val="00CB0831"/>
    <w:rsid w:val="00CB153F"/>
    <w:rsid w:val="00CB2541"/>
    <w:rsid w:val="00CB2DDD"/>
    <w:rsid w:val="00CB52E0"/>
    <w:rsid w:val="00CB54C7"/>
    <w:rsid w:val="00CB5778"/>
    <w:rsid w:val="00CB5DF5"/>
    <w:rsid w:val="00CB5EC7"/>
    <w:rsid w:val="00CB6FDE"/>
    <w:rsid w:val="00CB72D2"/>
    <w:rsid w:val="00CB7FA7"/>
    <w:rsid w:val="00CC14FF"/>
    <w:rsid w:val="00CC16D3"/>
    <w:rsid w:val="00CC2352"/>
    <w:rsid w:val="00CC2CD6"/>
    <w:rsid w:val="00CC2D9B"/>
    <w:rsid w:val="00CC3927"/>
    <w:rsid w:val="00CC40D9"/>
    <w:rsid w:val="00CC4BB5"/>
    <w:rsid w:val="00CC622D"/>
    <w:rsid w:val="00CD11AC"/>
    <w:rsid w:val="00CD19FD"/>
    <w:rsid w:val="00CD2079"/>
    <w:rsid w:val="00CD2848"/>
    <w:rsid w:val="00CD3034"/>
    <w:rsid w:val="00CD690D"/>
    <w:rsid w:val="00CD6B06"/>
    <w:rsid w:val="00CD6E35"/>
    <w:rsid w:val="00CD736A"/>
    <w:rsid w:val="00CD78B1"/>
    <w:rsid w:val="00CE044B"/>
    <w:rsid w:val="00CE1E62"/>
    <w:rsid w:val="00CE2E67"/>
    <w:rsid w:val="00CE6645"/>
    <w:rsid w:val="00CE6BDD"/>
    <w:rsid w:val="00CE6E65"/>
    <w:rsid w:val="00CE6E6C"/>
    <w:rsid w:val="00CF0B99"/>
    <w:rsid w:val="00CF0C4A"/>
    <w:rsid w:val="00CF0F89"/>
    <w:rsid w:val="00CF18F6"/>
    <w:rsid w:val="00CF1C9E"/>
    <w:rsid w:val="00CF1E7D"/>
    <w:rsid w:val="00CF2E78"/>
    <w:rsid w:val="00CF35F7"/>
    <w:rsid w:val="00CF4197"/>
    <w:rsid w:val="00CF51F6"/>
    <w:rsid w:val="00CF5FE1"/>
    <w:rsid w:val="00CF610B"/>
    <w:rsid w:val="00CF67E2"/>
    <w:rsid w:val="00CF7F32"/>
    <w:rsid w:val="00D006A0"/>
    <w:rsid w:val="00D02EAE"/>
    <w:rsid w:val="00D0509E"/>
    <w:rsid w:val="00D065E3"/>
    <w:rsid w:val="00D068CF"/>
    <w:rsid w:val="00D07B0E"/>
    <w:rsid w:val="00D107D8"/>
    <w:rsid w:val="00D10ED3"/>
    <w:rsid w:val="00D11802"/>
    <w:rsid w:val="00D13B31"/>
    <w:rsid w:val="00D14C8B"/>
    <w:rsid w:val="00D14EF7"/>
    <w:rsid w:val="00D17948"/>
    <w:rsid w:val="00D22151"/>
    <w:rsid w:val="00D23BCD"/>
    <w:rsid w:val="00D243D0"/>
    <w:rsid w:val="00D2524A"/>
    <w:rsid w:val="00D26C39"/>
    <w:rsid w:val="00D2799D"/>
    <w:rsid w:val="00D30096"/>
    <w:rsid w:val="00D3024A"/>
    <w:rsid w:val="00D31C0E"/>
    <w:rsid w:val="00D325AC"/>
    <w:rsid w:val="00D32C14"/>
    <w:rsid w:val="00D3414D"/>
    <w:rsid w:val="00D343B4"/>
    <w:rsid w:val="00D36826"/>
    <w:rsid w:val="00D422CD"/>
    <w:rsid w:val="00D428C8"/>
    <w:rsid w:val="00D430D6"/>
    <w:rsid w:val="00D43C0F"/>
    <w:rsid w:val="00D44251"/>
    <w:rsid w:val="00D452F2"/>
    <w:rsid w:val="00D50469"/>
    <w:rsid w:val="00D509D5"/>
    <w:rsid w:val="00D52666"/>
    <w:rsid w:val="00D53BB3"/>
    <w:rsid w:val="00D56480"/>
    <w:rsid w:val="00D56BBA"/>
    <w:rsid w:val="00D60326"/>
    <w:rsid w:val="00D62F5A"/>
    <w:rsid w:val="00D6465C"/>
    <w:rsid w:val="00D65233"/>
    <w:rsid w:val="00D65DA5"/>
    <w:rsid w:val="00D66186"/>
    <w:rsid w:val="00D67BC8"/>
    <w:rsid w:val="00D70EF6"/>
    <w:rsid w:val="00D71C44"/>
    <w:rsid w:val="00D71E24"/>
    <w:rsid w:val="00D71E3A"/>
    <w:rsid w:val="00D7236C"/>
    <w:rsid w:val="00D748A3"/>
    <w:rsid w:val="00D74D09"/>
    <w:rsid w:val="00D74D9C"/>
    <w:rsid w:val="00D74FE8"/>
    <w:rsid w:val="00D76F92"/>
    <w:rsid w:val="00D77156"/>
    <w:rsid w:val="00D77567"/>
    <w:rsid w:val="00D777A0"/>
    <w:rsid w:val="00D8001E"/>
    <w:rsid w:val="00D80933"/>
    <w:rsid w:val="00D80CDC"/>
    <w:rsid w:val="00D858B7"/>
    <w:rsid w:val="00D85BAD"/>
    <w:rsid w:val="00D863D0"/>
    <w:rsid w:val="00D866B6"/>
    <w:rsid w:val="00D87091"/>
    <w:rsid w:val="00D906CE"/>
    <w:rsid w:val="00D90D2A"/>
    <w:rsid w:val="00D918B5"/>
    <w:rsid w:val="00D91CF9"/>
    <w:rsid w:val="00D91E0B"/>
    <w:rsid w:val="00D92E90"/>
    <w:rsid w:val="00D93C35"/>
    <w:rsid w:val="00DA0538"/>
    <w:rsid w:val="00DA07F3"/>
    <w:rsid w:val="00DA0CDA"/>
    <w:rsid w:val="00DA19D7"/>
    <w:rsid w:val="00DA2A78"/>
    <w:rsid w:val="00DA2CE7"/>
    <w:rsid w:val="00DA2E30"/>
    <w:rsid w:val="00DA650D"/>
    <w:rsid w:val="00DA7343"/>
    <w:rsid w:val="00DA74A3"/>
    <w:rsid w:val="00DA78BA"/>
    <w:rsid w:val="00DB10DF"/>
    <w:rsid w:val="00DB3E45"/>
    <w:rsid w:val="00DB4C99"/>
    <w:rsid w:val="00DB53A0"/>
    <w:rsid w:val="00DB587A"/>
    <w:rsid w:val="00DB6F74"/>
    <w:rsid w:val="00DC00B8"/>
    <w:rsid w:val="00DC01D1"/>
    <w:rsid w:val="00DC02AE"/>
    <w:rsid w:val="00DC0B50"/>
    <w:rsid w:val="00DC4525"/>
    <w:rsid w:val="00DC4E62"/>
    <w:rsid w:val="00DD12BC"/>
    <w:rsid w:val="00DD1999"/>
    <w:rsid w:val="00DD1C5A"/>
    <w:rsid w:val="00DD1F62"/>
    <w:rsid w:val="00DD2298"/>
    <w:rsid w:val="00DD3259"/>
    <w:rsid w:val="00DD3E44"/>
    <w:rsid w:val="00DD40F2"/>
    <w:rsid w:val="00DD4FB2"/>
    <w:rsid w:val="00DE0676"/>
    <w:rsid w:val="00DE49CF"/>
    <w:rsid w:val="00DE49F7"/>
    <w:rsid w:val="00DE5EC9"/>
    <w:rsid w:val="00DE6472"/>
    <w:rsid w:val="00DE7660"/>
    <w:rsid w:val="00DF1009"/>
    <w:rsid w:val="00DF2EFF"/>
    <w:rsid w:val="00DF373B"/>
    <w:rsid w:val="00DF5DF6"/>
    <w:rsid w:val="00DF6B5E"/>
    <w:rsid w:val="00DF6C3C"/>
    <w:rsid w:val="00E0163E"/>
    <w:rsid w:val="00E02CC3"/>
    <w:rsid w:val="00E02E57"/>
    <w:rsid w:val="00E05AC7"/>
    <w:rsid w:val="00E0792B"/>
    <w:rsid w:val="00E10A61"/>
    <w:rsid w:val="00E12DAC"/>
    <w:rsid w:val="00E15BE0"/>
    <w:rsid w:val="00E168BD"/>
    <w:rsid w:val="00E16FCA"/>
    <w:rsid w:val="00E176A9"/>
    <w:rsid w:val="00E17C5C"/>
    <w:rsid w:val="00E17FEF"/>
    <w:rsid w:val="00E20AA3"/>
    <w:rsid w:val="00E24053"/>
    <w:rsid w:val="00E24F82"/>
    <w:rsid w:val="00E267C5"/>
    <w:rsid w:val="00E27403"/>
    <w:rsid w:val="00E310FD"/>
    <w:rsid w:val="00E31999"/>
    <w:rsid w:val="00E31DD8"/>
    <w:rsid w:val="00E325DE"/>
    <w:rsid w:val="00E3348D"/>
    <w:rsid w:val="00E33AAC"/>
    <w:rsid w:val="00E34A70"/>
    <w:rsid w:val="00E35128"/>
    <w:rsid w:val="00E3527D"/>
    <w:rsid w:val="00E35562"/>
    <w:rsid w:val="00E36E5A"/>
    <w:rsid w:val="00E37369"/>
    <w:rsid w:val="00E377DC"/>
    <w:rsid w:val="00E37C3C"/>
    <w:rsid w:val="00E40298"/>
    <w:rsid w:val="00E408AF"/>
    <w:rsid w:val="00E41550"/>
    <w:rsid w:val="00E41F0B"/>
    <w:rsid w:val="00E4304A"/>
    <w:rsid w:val="00E439FD"/>
    <w:rsid w:val="00E44463"/>
    <w:rsid w:val="00E449F5"/>
    <w:rsid w:val="00E458DA"/>
    <w:rsid w:val="00E463A1"/>
    <w:rsid w:val="00E47A71"/>
    <w:rsid w:val="00E51275"/>
    <w:rsid w:val="00E51B3C"/>
    <w:rsid w:val="00E52272"/>
    <w:rsid w:val="00E52699"/>
    <w:rsid w:val="00E52A12"/>
    <w:rsid w:val="00E52AFA"/>
    <w:rsid w:val="00E542AD"/>
    <w:rsid w:val="00E554A0"/>
    <w:rsid w:val="00E55EEE"/>
    <w:rsid w:val="00E57B14"/>
    <w:rsid w:val="00E6037F"/>
    <w:rsid w:val="00E617BB"/>
    <w:rsid w:val="00E627CD"/>
    <w:rsid w:val="00E63405"/>
    <w:rsid w:val="00E6400D"/>
    <w:rsid w:val="00E65621"/>
    <w:rsid w:val="00E66A7D"/>
    <w:rsid w:val="00E67186"/>
    <w:rsid w:val="00E7341A"/>
    <w:rsid w:val="00E73643"/>
    <w:rsid w:val="00E73D6C"/>
    <w:rsid w:val="00E74DBF"/>
    <w:rsid w:val="00E74F74"/>
    <w:rsid w:val="00E75F5C"/>
    <w:rsid w:val="00E76750"/>
    <w:rsid w:val="00E80797"/>
    <w:rsid w:val="00E80BBE"/>
    <w:rsid w:val="00E8205A"/>
    <w:rsid w:val="00E84420"/>
    <w:rsid w:val="00E85E5E"/>
    <w:rsid w:val="00E8621C"/>
    <w:rsid w:val="00E866F9"/>
    <w:rsid w:val="00E8704F"/>
    <w:rsid w:val="00E939A4"/>
    <w:rsid w:val="00E93A0E"/>
    <w:rsid w:val="00E94124"/>
    <w:rsid w:val="00E946FE"/>
    <w:rsid w:val="00E9479E"/>
    <w:rsid w:val="00E95F33"/>
    <w:rsid w:val="00E965FF"/>
    <w:rsid w:val="00E96C79"/>
    <w:rsid w:val="00EA056B"/>
    <w:rsid w:val="00EA21B5"/>
    <w:rsid w:val="00EA2749"/>
    <w:rsid w:val="00EA280A"/>
    <w:rsid w:val="00EA2886"/>
    <w:rsid w:val="00EA4741"/>
    <w:rsid w:val="00EA4DDD"/>
    <w:rsid w:val="00EA4EC3"/>
    <w:rsid w:val="00EB0639"/>
    <w:rsid w:val="00EB0655"/>
    <w:rsid w:val="00EB11AE"/>
    <w:rsid w:val="00EB18C0"/>
    <w:rsid w:val="00EB1BC3"/>
    <w:rsid w:val="00EB2B5A"/>
    <w:rsid w:val="00EB533D"/>
    <w:rsid w:val="00EB7BFD"/>
    <w:rsid w:val="00EC2375"/>
    <w:rsid w:val="00EC2B9E"/>
    <w:rsid w:val="00EC3115"/>
    <w:rsid w:val="00EC4155"/>
    <w:rsid w:val="00ED09F1"/>
    <w:rsid w:val="00ED2B23"/>
    <w:rsid w:val="00ED316A"/>
    <w:rsid w:val="00ED539B"/>
    <w:rsid w:val="00EE1BA8"/>
    <w:rsid w:val="00EE1E09"/>
    <w:rsid w:val="00EE2F3A"/>
    <w:rsid w:val="00EE3F98"/>
    <w:rsid w:val="00EE4164"/>
    <w:rsid w:val="00EE43C5"/>
    <w:rsid w:val="00EE45F2"/>
    <w:rsid w:val="00EE60A3"/>
    <w:rsid w:val="00EF152F"/>
    <w:rsid w:val="00EF2AFB"/>
    <w:rsid w:val="00EF3989"/>
    <w:rsid w:val="00EF3CEF"/>
    <w:rsid w:val="00EF577F"/>
    <w:rsid w:val="00F03B1E"/>
    <w:rsid w:val="00F04955"/>
    <w:rsid w:val="00F05B07"/>
    <w:rsid w:val="00F06423"/>
    <w:rsid w:val="00F06CCE"/>
    <w:rsid w:val="00F07EA4"/>
    <w:rsid w:val="00F11B2C"/>
    <w:rsid w:val="00F12608"/>
    <w:rsid w:val="00F14E94"/>
    <w:rsid w:val="00F17B36"/>
    <w:rsid w:val="00F2162F"/>
    <w:rsid w:val="00F2273D"/>
    <w:rsid w:val="00F2286A"/>
    <w:rsid w:val="00F23318"/>
    <w:rsid w:val="00F25F2B"/>
    <w:rsid w:val="00F2708F"/>
    <w:rsid w:val="00F3105F"/>
    <w:rsid w:val="00F35612"/>
    <w:rsid w:val="00F35C7A"/>
    <w:rsid w:val="00F363A1"/>
    <w:rsid w:val="00F37531"/>
    <w:rsid w:val="00F3774F"/>
    <w:rsid w:val="00F421F6"/>
    <w:rsid w:val="00F43D67"/>
    <w:rsid w:val="00F44544"/>
    <w:rsid w:val="00F46A15"/>
    <w:rsid w:val="00F47B9D"/>
    <w:rsid w:val="00F50114"/>
    <w:rsid w:val="00F51E1A"/>
    <w:rsid w:val="00F54C28"/>
    <w:rsid w:val="00F55305"/>
    <w:rsid w:val="00F55748"/>
    <w:rsid w:val="00F55A94"/>
    <w:rsid w:val="00F564CC"/>
    <w:rsid w:val="00F5784E"/>
    <w:rsid w:val="00F60191"/>
    <w:rsid w:val="00F6048F"/>
    <w:rsid w:val="00F6063B"/>
    <w:rsid w:val="00F61DB9"/>
    <w:rsid w:val="00F63137"/>
    <w:rsid w:val="00F63853"/>
    <w:rsid w:val="00F648F5"/>
    <w:rsid w:val="00F65C63"/>
    <w:rsid w:val="00F65CDB"/>
    <w:rsid w:val="00F66F85"/>
    <w:rsid w:val="00F67321"/>
    <w:rsid w:val="00F67CA9"/>
    <w:rsid w:val="00F7052A"/>
    <w:rsid w:val="00F70CA9"/>
    <w:rsid w:val="00F724BF"/>
    <w:rsid w:val="00F7313F"/>
    <w:rsid w:val="00F737E8"/>
    <w:rsid w:val="00F75AA0"/>
    <w:rsid w:val="00F76D22"/>
    <w:rsid w:val="00F76E7C"/>
    <w:rsid w:val="00F77137"/>
    <w:rsid w:val="00F814CD"/>
    <w:rsid w:val="00F83A7A"/>
    <w:rsid w:val="00F83EB6"/>
    <w:rsid w:val="00F848EA"/>
    <w:rsid w:val="00F86612"/>
    <w:rsid w:val="00F87819"/>
    <w:rsid w:val="00F8786D"/>
    <w:rsid w:val="00F922F6"/>
    <w:rsid w:val="00F9304B"/>
    <w:rsid w:val="00F93105"/>
    <w:rsid w:val="00F9342C"/>
    <w:rsid w:val="00F93DCB"/>
    <w:rsid w:val="00F94638"/>
    <w:rsid w:val="00F951F7"/>
    <w:rsid w:val="00F95341"/>
    <w:rsid w:val="00F96431"/>
    <w:rsid w:val="00F97ABC"/>
    <w:rsid w:val="00F97C7B"/>
    <w:rsid w:val="00FA0349"/>
    <w:rsid w:val="00FA17C5"/>
    <w:rsid w:val="00FA28A0"/>
    <w:rsid w:val="00FA2E7E"/>
    <w:rsid w:val="00FA4F4B"/>
    <w:rsid w:val="00FA565A"/>
    <w:rsid w:val="00FA5784"/>
    <w:rsid w:val="00FA632D"/>
    <w:rsid w:val="00FA6D17"/>
    <w:rsid w:val="00FA7BA7"/>
    <w:rsid w:val="00FB01A1"/>
    <w:rsid w:val="00FB4643"/>
    <w:rsid w:val="00FB610C"/>
    <w:rsid w:val="00FB693A"/>
    <w:rsid w:val="00FB7C34"/>
    <w:rsid w:val="00FB7DB8"/>
    <w:rsid w:val="00FC04EB"/>
    <w:rsid w:val="00FC4FF2"/>
    <w:rsid w:val="00FC5E98"/>
    <w:rsid w:val="00FD0015"/>
    <w:rsid w:val="00FD09DE"/>
    <w:rsid w:val="00FD11B5"/>
    <w:rsid w:val="00FD1667"/>
    <w:rsid w:val="00FD26AF"/>
    <w:rsid w:val="00FD359C"/>
    <w:rsid w:val="00FD375F"/>
    <w:rsid w:val="00FD3850"/>
    <w:rsid w:val="00FD3A93"/>
    <w:rsid w:val="00FD55D2"/>
    <w:rsid w:val="00FD6451"/>
    <w:rsid w:val="00FD6BFA"/>
    <w:rsid w:val="00FE043C"/>
    <w:rsid w:val="00FE17CD"/>
    <w:rsid w:val="00FE3CB4"/>
    <w:rsid w:val="00FE7C08"/>
    <w:rsid w:val="00FE7E66"/>
    <w:rsid w:val="00FF1980"/>
    <w:rsid w:val="00FF1D32"/>
    <w:rsid w:val="00FF5437"/>
    <w:rsid w:val="00FF6BB0"/>
    <w:rsid w:val="00FF772D"/>
    <w:rsid w:val="0E95655B"/>
    <w:rsid w:val="1870594F"/>
    <w:rsid w:val="2CEF9F8E"/>
    <w:rsid w:val="443812A8"/>
    <w:rsid w:val="4C40BFC5"/>
    <w:rsid w:val="4F8929D2"/>
    <w:rsid w:val="55DE526D"/>
    <w:rsid w:val="6449DA4E"/>
    <w:rsid w:val="71B9DB52"/>
    <w:rsid w:val="7A4D72F5"/>
    <w:rsid w:val="7F451B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2A6EC3E"/>
  <w15:docId w15:val="{1162A813-BDC9-40E1-87F9-0751F28B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1054"/>
    <w:rPr>
      <w:sz w:val="24"/>
      <w:szCs w:val="24"/>
    </w:rPr>
  </w:style>
  <w:style w:type="paragraph" w:styleId="Nagwek1">
    <w:name w:val="heading 1"/>
    <w:basedOn w:val="Normalny"/>
    <w:next w:val="Normalny"/>
    <w:link w:val="Nagwek1Znak"/>
    <w:qFormat/>
    <w:rsid w:val="00A16715"/>
    <w:pPr>
      <w:keepNext/>
      <w:tabs>
        <w:tab w:val="num" w:pos="0"/>
      </w:tabs>
      <w:suppressAutoHyphens/>
      <w:spacing w:before="240" w:after="60"/>
      <w:ind w:left="432" w:hanging="432"/>
      <w:jc w:val="both"/>
      <w:outlineLvl w:val="0"/>
    </w:pPr>
    <w:rPr>
      <w:rFonts w:ascii="Arial" w:hAnsi="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CW_Lista,List bullet,Lista punktowana1,Lista punktowana2,Lista punktowana3,normalny tekst,Nagłowek 3,Numerowanie,L1,Preambuła,Akapit z listą BS,Dot pt"/>
    <w:basedOn w:val="Normalny"/>
    <w:link w:val="AkapitzlistZnak"/>
    <w:uiPriority w:val="34"/>
    <w:qFormat/>
    <w:rsid w:val="00E554A0"/>
    <w:pPr>
      <w:ind w:left="720"/>
      <w:contextualSpacing/>
    </w:pPr>
    <w:rPr>
      <w:lang w:eastAsia="en-US"/>
    </w:rPr>
  </w:style>
  <w:style w:type="paragraph" w:styleId="Nagwek">
    <w:name w:val="header"/>
    <w:basedOn w:val="Normalny"/>
    <w:link w:val="NagwekZnak"/>
    <w:unhideWhenUsed/>
    <w:rsid w:val="00683DEB"/>
    <w:pPr>
      <w:tabs>
        <w:tab w:val="center" w:pos="4536"/>
        <w:tab w:val="right" w:pos="9072"/>
      </w:tabs>
    </w:pPr>
    <w:rPr>
      <w:lang w:eastAsia="en-US"/>
    </w:rPr>
  </w:style>
  <w:style w:type="character" w:customStyle="1" w:styleId="NagwekZnak">
    <w:name w:val="Nagłówek Znak"/>
    <w:link w:val="Nagwek"/>
    <w:uiPriority w:val="99"/>
    <w:rsid w:val="00683DEB"/>
    <w:rPr>
      <w:sz w:val="24"/>
      <w:szCs w:val="24"/>
      <w:lang w:eastAsia="en-US"/>
    </w:rPr>
  </w:style>
  <w:style w:type="paragraph" w:styleId="Stopka">
    <w:name w:val="footer"/>
    <w:basedOn w:val="Normalny"/>
    <w:link w:val="StopkaZnak"/>
    <w:uiPriority w:val="99"/>
    <w:unhideWhenUsed/>
    <w:rsid w:val="00683DEB"/>
    <w:pPr>
      <w:tabs>
        <w:tab w:val="center" w:pos="4536"/>
        <w:tab w:val="right" w:pos="9072"/>
      </w:tabs>
    </w:pPr>
    <w:rPr>
      <w:lang w:eastAsia="en-US"/>
    </w:rPr>
  </w:style>
  <w:style w:type="character" w:customStyle="1" w:styleId="StopkaZnak">
    <w:name w:val="Stopka Znak"/>
    <w:link w:val="Stopka"/>
    <w:uiPriority w:val="99"/>
    <w:rsid w:val="00683DEB"/>
    <w:rPr>
      <w:sz w:val="24"/>
      <w:szCs w:val="24"/>
      <w:lang w:eastAsia="en-US"/>
    </w:rPr>
  </w:style>
  <w:style w:type="paragraph" w:styleId="Tekstdymka">
    <w:name w:val="Balloon Text"/>
    <w:basedOn w:val="Normalny"/>
    <w:link w:val="TekstdymkaZnak"/>
    <w:uiPriority w:val="99"/>
    <w:semiHidden/>
    <w:unhideWhenUsed/>
    <w:rsid w:val="00683DEB"/>
    <w:rPr>
      <w:rFonts w:ascii="Tahoma" w:hAnsi="Tahoma"/>
      <w:sz w:val="16"/>
      <w:szCs w:val="16"/>
    </w:rPr>
  </w:style>
  <w:style w:type="character" w:customStyle="1" w:styleId="TekstdymkaZnak">
    <w:name w:val="Tekst dymka Znak"/>
    <w:link w:val="Tekstdymka"/>
    <w:uiPriority w:val="99"/>
    <w:semiHidden/>
    <w:rsid w:val="00683DEB"/>
    <w:rPr>
      <w:rFonts w:ascii="Tahoma" w:hAnsi="Tahoma" w:cs="Tahoma"/>
      <w:sz w:val="16"/>
      <w:szCs w:val="16"/>
      <w:lang w:eastAsia="en-US"/>
    </w:rPr>
  </w:style>
  <w:style w:type="character" w:styleId="Hipercze">
    <w:name w:val="Hyperlink"/>
    <w:unhideWhenUsed/>
    <w:rsid w:val="00FD0015"/>
    <w:rPr>
      <w:color w:val="0000FF"/>
      <w:u w:val="single"/>
    </w:rPr>
  </w:style>
  <w:style w:type="character" w:customStyle="1" w:styleId="Nagwek1Znak">
    <w:name w:val="Nagłówek 1 Znak"/>
    <w:link w:val="Nagwek1"/>
    <w:rsid w:val="00A16715"/>
    <w:rPr>
      <w:rFonts w:ascii="Arial" w:hAnsi="Arial" w:cs="Arial"/>
      <w:b/>
      <w:bCs/>
      <w:kern w:val="1"/>
      <w:sz w:val="32"/>
      <w:szCs w:val="32"/>
      <w:lang w:eastAsia="ar-SA"/>
    </w:rPr>
  </w:style>
  <w:style w:type="paragraph" w:customStyle="1" w:styleId="Standard">
    <w:name w:val="Standard"/>
    <w:rsid w:val="00A16715"/>
    <w:pPr>
      <w:widowControl w:val="0"/>
      <w:suppressAutoHyphens/>
      <w:autoSpaceDE w:val="0"/>
      <w:ind w:left="425" w:hanging="425"/>
      <w:jc w:val="both"/>
    </w:pPr>
    <w:rPr>
      <w:rFonts w:eastAsia="Arial"/>
      <w:sz w:val="24"/>
      <w:szCs w:val="24"/>
      <w:lang w:eastAsia="ar-SA"/>
    </w:rPr>
  </w:style>
  <w:style w:type="paragraph" w:styleId="Tekstpodstawowy2">
    <w:name w:val="Body Text 2"/>
    <w:basedOn w:val="Normalny"/>
    <w:link w:val="Tekstpodstawowy2Znak1"/>
    <w:uiPriority w:val="99"/>
    <w:unhideWhenUsed/>
    <w:rsid w:val="00A16715"/>
    <w:pPr>
      <w:suppressAutoHyphens/>
      <w:spacing w:after="120" w:line="480" w:lineRule="auto"/>
      <w:ind w:left="425" w:hanging="425"/>
      <w:jc w:val="both"/>
    </w:pPr>
    <w:rPr>
      <w:lang w:eastAsia="ar-SA"/>
    </w:rPr>
  </w:style>
  <w:style w:type="character" w:customStyle="1" w:styleId="Tekstpodstawowy2Znak">
    <w:name w:val="Tekst podstawowy 2 Znak"/>
    <w:uiPriority w:val="99"/>
    <w:semiHidden/>
    <w:rsid w:val="00A16715"/>
    <w:rPr>
      <w:sz w:val="24"/>
      <w:szCs w:val="24"/>
      <w:lang w:eastAsia="en-US"/>
    </w:rPr>
  </w:style>
  <w:style w:type="character" w:customStyle="1" w:styleId="Tekstpodstawowy2Znak1">
    <w:name w:val="Tekst podstawowy 2 Znak1"/>
    <w:link w:val="Tekstpodstawowy2"/>
    <w:uiPriority w:val="99"/>
    <w:rsid w:val="00A16715"/>
    <w:rPr>
      <w:sz w:val="24"/>
      <w:szCs w:val="24"/>
      <w:lang w:eastAsia="ar-SA"/>
    </w:rPr>
  </w:style>
  <w:style w:type="paragraph" w:styleId="NormalnyWeb">
    <w:name w:val="Normal (Web)"/>
    <w:basedOn w:val="Normalny"/>
    <w:uiPriority w:val="99"/>
    <w:unhideWhenUsed/>
    <w:rsid w:val="00A16715"/>
  </w:style>
  <w:style w:type="paragraph" w:customStyle="1" w:styleId="WW-Nagwek">
    <w:name w:val="WW-Nagłówek"/>
    <w:basedOn w:val="Normalny"/>
    <w:rsid w:val="00473734"/>
    <w:pPr>
      <w:tabs>
        <w:tab w:val="center" w:pos="4536"/>
        <w:tab w:val="right" w:pos="9072"/>
      </w:tabs>
      <w:suppressAutoHyphens/>
    </w:pPr>
    <w:rPr>
      <w:sz w:val="28"/>
      <w:szCs w:val="20"/>
      <w:lang w:eastAsia="ar-SA"/>
    </w:rPr>
  </w:style>
  <w:style w:type="paragraph" w:styleId="Tekstpodstawowy">
    <w:name w:val="Body Text"/>
    <w:basedOn w:val="Normalny"/>
    <w:link w:val="TekstpodstawowyZnak"/>
    <w:uiPriority w:val="99"/>
    <w:unhideWhenUsed/>
    <w:rsid w:val="001B4AE9"/>
    <w:pPr>
      <w:spacing w:after="120"/>
    </w:pPr>
    <w:rPr>
      <w:lang w:eastAsia="en-US"/>
    </w:rPr>
  </w:style>
  <w:style w:type="character" w:customStyle="1" w:styleId="TekstpodstawowyZnak">
    <w:name w:val="Tekst podstawowy Znak"/>
    <w:link w:val="Tekstpodstawowy"/>
    <w:uiPriority w:val="99"/>
    <w:rsid w:val="001B4AE9"/>
    <w:rPr>
      <w:sz w:val="24"/>
      <w:szCs w:val="24"/>
      <w:lang w:eastAsia="en-US"/>
    </w:rPr>
  </w:style>
  <w:style w:type="paragraph" w:customStyle="1" w:styleId="BodyTextmaly">
    <w:name w:val="Body Text_maly"/>
    <w:rsid w:val="004C2368"/>
    <w:pPr>
      <w:widowControl w:val="0"/>
      <w:autoSpaceDE w:val="0"/>
      <w:autoSpaceDN w:val="0"/>
      <w:adjustRightInd w:val="0"/>
      <w:spacing w:line="134" w:lineRule="atLeast"/>
      <w:ind w:firstLine="227"/>
      <w:jc w:val="both"/>
    </w:pPr>
    <w:rPr>
      <w:rFonts w:ascii="Arial" w:hAnsi="Arial" w:cs="Arial"/>
      <w:sz w:val="4"/>
      <w:szCs w:val="4"/>
    </w:rPr>
  </w:style>
  <w:style w:type="paragraph" w:customStyle="1" w:styleId="ZALACZNIKTEKST">
    <w:name w:val="ZALACZNIK_TEKST"/>
    <w:rsid w:val="004C2368"/>
    <w:pPr>
      <w:widowControl w:val="0"/>
      <w:tabs>
        <w:tab w:val="right" w:leader="dot" w:pos="9072"/>
      </w:tabs>
      <w:autoSpaceDE w:val="0"/>
      <w:autoSpaceDN w:val="0"/>
      <w:adjustRightInd w:val="0"/>
      <w:spacing w:line="220" w:lineRule="atLeast"/>
      <w:jc w:val="both"/>
    </w:pPr>
    <w:rPr>
      <w:rFonts w:ascii="Arial" w:hAnsi="Arial" w:cs="Arial"/>
      <w:szCs w:val="16"/>
    </w:rPr>
  </w:style>
  <w:style w:type="paragraph" w:customStyle="1" w:styleId="ZALACZNIKMALY">
    <w:name w:val="ZALACZNIK_MALY"/>
    <w:rsid w:val="004C2368"/>
    <w:pPr>
      <w:widowControl w:val="0"/>
      <w:autoSpaceDE w:val="0"/>
      <w:autoSpaceDN w:val="0"/>
      <w:adjustRightInd w:val="0"/>
      <w:spacing w:line="196" w:lineRule="atLeast"/>
      <w:jc w:val="both"/>
    </w:pPr>
    <w:rPr>
      <w:rFonts w:ascii="Arial" w:hAnsi="Arial" w:cs="Arial"/>
      <w:sz w:val="12"/>
      <w:szCs w:val="12"/>
    </w:rPr>
  </w:style>
  <w:style w:type="paragraph" w:customStyle="1" w:styleId="ZALACZNIKCENTER">
    <w:name w:val="ZALACZNIK_CENTER"/>
    <w:rsid w:val="004C2368"/>
    <w:pPr>
      <w:widowControl w:val="0"/>
      <w:autoSpaceDE w:val="0"/>
      <w:autoSpaceDN w:val="0"/>
      <w:adjustRightInd w:val="0"/>
      <w:spacing w:after="100" w:line="216" w:lineRule="atLeast"/>
      <w:ind w:left="113" w:right="113"/>
      <w:jc w:val="center"/>
    </w:pPr>
    <w:rPr>
      <w:rFonts w:ascii="Arial" w:hAnsi="Arial" w:cs="Arial"/>
      <w:b/>
      <w:bCs/>
      <w:szCs w:val="16"/>
    </w:rPr>
  </w:style>
  <w:style w:type="paragraph" w:customStyle="1" w:styleId="ZALACZNIKMALYCENTER">
    <w:name w:val="ZALACZNIK_MALY_CENTER"/>
    <w:rsid w:val="004C2368"/>
    <w:pPr>
      <w:widowControl w:val="0"/>
      <w:autoSpaceDE w:val="0"/>
      <w:autoSpaceDN w:val="0"/>
      <w:adjustRightInd w:val="0"/>
      <w:jc w:val="center"/>
    </w:pPr>
    <w:rPr>
      <w:rFonts w:ascii="Arial" w:hAnsi="Arial" w:cs="Arial"/>
      <w:sz w:val="14"/>
      <w:szCs w:val="12"/>
    </w:rPr>
  </w:style>
  <w:style w:type="paragraph" w:customStyle="1" w:styleId="-Tabela-glowa">
    <w:name w:val="-Tabela - glowa"/>
    <w:rsid w:val="004C2368"/>
    <w:pPr>
      <w:widowControl w:val="0"/>
      <w:autoSpaceDE w:val="0"/>
      <w:autoSpaceDN w:val="0"/>
      <w:adjustRightInd w:val="0"/>
      <w:spacing w:before="100" w:after="40" w:line="210" w:lineRule="atLeast"/>
      <w:jc w:val="center"/>
    </w:pPr>
    <w:rPr>
      <w:rFonts w:ascii="Arial" w:hAnsi="Arial" w:cs="Arial"/>
      <w:b/>
      <w:bCs/>
      <w:sz w:val="14"/>
      <w:szCs w:val="14"/>
    </w:rPr>
  </w:style>
  <w:style w:type="paragraph" w:customStyle="1" w:styleId="-Tabela-tekst">
    <w:name w:val="-Tabela - tekst"/>
    <w:rsid w:val="004C2368"/>
    <w:pPr>
      <w:widowControl w:val="0"/>
      <w:autoSpaceDE w:val="0"/>
      <w:autoSpaceDN w:val="0"/>
      <w:adjustRightInd w:val="0"/>
      <w:spacing w:before="80" w:after="20" w:line="210" w:lineRule="atLeast"/>
    </w:pPr>
    <w:rPr>
      <w:rFonts w:ascii="Arial" w:hAnsi="Arial" w:cs="Arial"/>
      <w:sz w:val="15"/>
      <w:szCs w:val="15"/>
    </w:rPr>
  </w:style>
  <w:style w:type="table" w:styleId="Tabela-Siatka">
    <w:name w:val="Table Grid"/>
    <w:basedOn w:val="Standardowy"/>
    <w:uiPriority w:val="59"/>
    <w:rsid w:val="00CF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72FEE"/>
    <w:rPr>
      <w:sz w:val="20"/>
      <w:szCs w:val="20"/>
    </w:rPr>
  </w:style>
  <w:style w:type="character" w:customStyle="1" w:styleId="TekstprzypisukocowegoZnak">
    <w:name w:val="Tekst przypisu końcowego Znak"/>
    <w:basedOn w:val="Domylnaczcionkaakapitu"/>
    <w:link w:val="Tekstprzypisukocowego"/>
    <w:uiPriority w:val="99"/>
    <w:semiHidden/>
    <w:rsid w:val="00772FEE"/>
    <w:rPr>
      <w:lang w:eastAsia="en-US"/>
    </w:rPr>
  </w:style>
  <w:style w:type="character" w:styleId="Odwoanieprzypisukocowego">
    <w:name w:val="endnote reference"/>
    <w:basedOn w:val="Domylnaczcionkaakapitu"/>
    <w:uiPriority w:val="99"/>
    <w:semiHidden/>
    <w:unhideWhenUsed/>
    <w:rsid w:val="00772FEE"/>
    <w:rPr>
      <w:vertAlign w:val="superscript"/>
    </w:rPr>
  </w:style>
  <w:style w:type="character" w:styleId="Pogrubienie">
    <w:name w:val="Strong"/>
    <w:basedOn w:val="Domylnaczcionkaakapitu"/>
    <w:uiPriority w:val="22"/>
    <w:qFormat/>
    <w:rsid w:val="001252AC"/>
    <w:rPr>
      <w:b/>
      <w:bCs/>
    </w:rPr>
  </w:style>
  <w:style w:type="paragraph" w:customStyle="1" w:styleId="arimr">
    <w:name w:val="arimr"/>
    <w:basedOn w:val="Normalny"/>
    <w:rsid w:val="00E310FD"/>
    <w:pPr>
      <w:widowControl w:val="0"/>
      <w:snapToGrid w:val="0"/>
      <w:spacing w:line="360" w:lineRule="auto"/>
    </w:pPr>
    <w:rPr>
      <w:szCs w:val="20"/>
      <w:lang w:val="en-US"/>
    </w:rPr>
  </w:style>
  <w:style w:type="paragraph" w:customStyle="1" w:styleId="Default">
    <w:name w:val="Default"/>
    <w:rsid w:val="0041145B"/>
    <w:pPr>
      <w:autoSpaceDE w:val="0"/>
      <w:autoSpaceDN w:val="0"/>
      <w:adjustRightInd w:val="0"/>
    </w:pPr>
    <w:rPr>
      <w:rFonts w:eastAsiaTheme="minorHAnsi"/>
      <w:color w:val="000000"/>
      <w:sz w:val="24"/>
      <w:szCs w:val="24"/>
      <w:lang w:eastAsia="en-US"/>
    </w:rPr>
  </w:style>
  <w:style w:type="paragraph" w:styleId="Tekstprzypisudolnego">
    <w:name w:val="footnote text"/>
    <w:basedOn w:val="Normalny"/>
    <w:link w:val="TekstprzypisudolnegoZnak"/>
    <w:uiPriority w:val="99"/>
    <w:semiHidden/>
    <w:unhideWhenUsed/>
    <w:rsid w:val="0041145B"/>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41145B"/>
    <w:rPr>
      <w:rFonts w:ascii="Calibri" w:eastAsia="Calibri" w:hAnsi="Calibri"/>
      <w:lang w:eastAsia="en-US"/>
    </w:rPr>
  </w:style>
  <w:style w:type="character" w:styleId="Odwoanieprzypisudolnego">
    <w:name w:val="footnote reference"/>
    <w:uiPriority w:val="99"/>
    <w:semiHidden/>
    <w:unhideWhenUsed/>
    <w:rsid w:val="0041145B"/>
    <w:rPr>
      <w:vertAlign w:val="superscript"/>
    </w:rPr>
  </w:style>
  <w:style w:type="character" w:styleId="Uwydatnienie">
    <w:name w:val="Emphasis"/>
    <w:basedOn w:val="Domylnaczcionkaakapitu"/>
    <w:uiPriority w:val="20"/>
    <w:qFormat/>
    <w:rsid w:val="00E74F74"/>
    <w:rPr>
      <w:i/>
      <w:iCs/>
    </w:rPr>
  </w:style>
  <w:style w:type="character" w:customStyle="1" w:styleId="apple-converted-space">
    <w:name w:val="apple-converted-space"/>
    <w:basedOn w:val="Domylnaczcionkaakapitu"/>
    <w:rsid w:val="00E74F74"/>
  </w:style>
  <w:style w:type="paragraph" w:customStyle="1" w:styleId="Pisma">
    <w:name w:val="Pisma"/>
    <w:basedOn w:val="Normalny"/>
    <w:rsid w:val="00E74F74"/>
    <w:pPr>
      <w:jc w:val="both"/>
    </w:pPr>
    <w:rPr>
      <w:rFonts w:eastAsia="Calibri"/>
      <w:szCs w:val="20"/>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L1 Znak"/>
    <w:link w:val="Akapitzlist"/>
    <w:uiPriority w:val="34"/>
    <w:qFormat/>
    <w:locked/>
    <w:rsid w:val="00113BCA"/>
    <w:rPr>
      <w:sz w:val="24"/>
      <w:szCs w:val="24"/>
      <w:lang w:eastAsia="en-US"/>
    </w:rPr>
  </w:style>
  <w:style w:type="character" w:customStyle="1" w:styleId="Nierozpoznanawzmianka1">
    <w:name w:val="Nierozpoznana wzmianka1"/>
    <w:basedOn w:val="Domylnaczcionkaakapitu"/>
    <w:uiPriority w:val="99"/>
    <w:semiHidden/>
    <w:unhideWhenUsed/>
    <w:rsid w:val="00B914A4"/>
    <w:rPr>
      <w:color w:val="808080"/>
      <w:shd w:val="clear" w:color="auto" w:fill="E6E6E6"/>
    </w:rPr>
  </w:style>
  <w:style w:type="character" w:customStyle="1" w:styleId="Nierozpoznanawzmianka2">
    <w:name w:val="Nierozpoznana wzmianka2"/>
    <w:basedOn w:val="Domylnaczcionkaakapitu"/>
    <w:uiPriority w:val="99"/>
    <w:semiHidden/>
    <w:unhideWhenUsed/>
    <w:rsid w:val="00BC5BA4"/>
    <w:rPr>
      <w:color w:val="808080"/>
      <w:shd w:val="clear" w:color="auto" w:fill="E6E6E6"/>
    </w:rPr>
  </w:style>
  <w:style w:type="paragraph" w:styleId="Bezodstpw">
    <w:name w:val="No Spacing"/>
    <w:uiPriority w:val="1"/>
    <w:qFormat/>
    <w:rsid w:val="002F12AC"/>
    <w:rPr>
      <w:sz w:val="24"/>
      <w:szCs w:val="24"/>
      <w:lang w:eastAsia="en-US"/>
    </w:rPr>
  </w:style>
  <w:style w:type="character" w:styleId="Odwoaniedokomentarza">
    <w:name w:val="annotation reference"/>
    <w:uiPriority w:val="99"/>
    <w:unhideWhenUsed/>
    <w:rsid w:val="00C723A0"/>
    <w:rPr>
      <w:sz w:val="16"/>
      <w:szCs w:val="16"/>
    </w:rPr>
  </w:style>
  <w:style w:type="paragraph" w:styleId="Tekstkomentarza">
    <w:name w:val="annotation text"/>
    <w:basedOn w:val="Normalny"/>
    <w:link w:val="TekstkomentarzaZnak"/>
    <w:uiPriority w:val="99"/>
    <w:unhideWhenUsed/>
    <w:rsid w:val="00C723A0"/>
    <w:rPr>
      <w:sz w:val="20"/>
      <w:szCs w:val="20"/>
      <w:lang w:eastAsia="en-US"/>
    </w:rPr>
  </w:style>
  <w:style w:type="character" w:customStyle="1" w:styleId="TekstkomentarzaZnak">
    <w:name w:val="Tekst komentarza Znak"/>
    <w:basedOn w:val="Domylnaczcionkaakapitu"/>
    <w:link w:val="Tekstkomentarza"/>
    <w:uiPriority w:val="99"/>
    <w:rsid w:val="00C723A0"/>
    <w:rPr>
      <w:lang w:eastAsia="en-US"/>
    </w:rPr>
  </w:style>
  <w:style w:type="paragraph" w:customStyle="1" w:styleId="ZnakZnak3ZnakZnakZnakZnak">
    <w:name w:val="Znak Znak3 Znak Znak Znak Znak"/>
    <w:basedOn w:val="Normalny"/>
    <w:rsid w:val="002D7B9E"/>
    <w:rPr>
      <w:rFonts w:ascii="Arial" w:hAnsi="Arial" w:cs="Arial"/>
    </w:rPr>
  </w:style>
  <w:style w:type="character" w:styleId="UyteHipercze">
    <w:name w:val="FollowedHyperlink"/>
    <w:basedOn w:val="Domylnaczcionkaakapitu"/>
    <w:uiPriority w:val="99"/>
    <w:semiHidden/>
    <w:unhideWhenUsed/>
    <w:rsid w:val="00ED2B23"/>
    <w:rPr>
      <w:color w:val="800080" w:themeColor="followedHyperlink"/>
      <w:u w:val="single"/>
    </w:rPr>
  </w:style>
  <w:style w:type="paragraph" w:customStyle="1" w:styleId="Akapitzlist1">
    <w:name w:val="Akapit z listą1"/>
    <w:basedOn w:val="Normalny"/>
    <w:rsid w:val="00EF3989"/>
    <w:pPr>
      <w:widowControl w:val="0"/>
      <w:suppressAutoHyphens/>
      <w:ind w:left="720"/>
      <w:jc w:val="both"/>
    </w:pPr>
    <w:rPr>
      <w:rFonts w:eastAsia="Arial"/>
      <w:lang w:eastAsia="ar-SA"/>
    </w:rPr>
  </w:style>
  <w:style w:type="character" w:styleId="Numerstrony">
    <w:name w:val="page number"/>
    <w:basedOn w:val="Domylnaczcionkaakapitu"/>
    <w:uiPriority w:val="99"/>
    <w:semiHidden/>
    <w:unhideWhenUsed/>
    <w:rsid w:val="0005569D"/>
  </w:style>
  <w:style w:type="paragraph" w:customStyle="1" w:styleId="pkt">
    <w:name w:val="pkt"/>
    <w:basedOn w:val="Normalny"/>
    <w:rsid w:val="008031CE"/>
    <w:pPr>
      <w:spacing w:before="60" w:after="60"/>
      <w:ind w:left="851" w:hanging="295"/>
      <w:jc w:val="both"/>
    </w:pPr>
  </w:style>
  <w:style w:type="character" w:styleId="HTML-staaszeroko">
    <w:name w:val="HTML Typewriter"/>
    <w:basedOn w:val="Domylnaczcionkaakapitu"/>
    <w:uiPriority w:val="99"/>
    <w:semiHidden/>
    <w:unhideWhenUsed/>
    <w:rsid w:val="00C5550A"/>
    <w:rPr>
      <w:rFonts w:ascii="Courier New" w:eastAsia="Times New Roman" w:hAnsi="Courier New" w:cs="Courier New"/>
      <w:sz w:val="20"/>
      <w:szCs w:val="20"/>
    </w:rPr>
  </w:style>
  <w:style w:type="paragraph" w:customStyle="1" w:styleId="TableParagraph">
    <w:name w:val="Table Paragraph"/>
    <w:basedOn w:val="Normalny"/>
    <w:uiPriority w:val="1"/>
    <w:qFormat/>
    <w:rsid w:val="00315ED9"/>
    <w:pPr>
      <w:widowControl w:val="0"/>
      <w:numPr>
        <w:numId w:val="20"/>
      </w:numPr>
      <w:autoSpaceDE w:val="0"/>
      <w:autoSpaceDN w:val="0"/>
    </w:pPr>
    <w:rPr>
      <w:rFonts w:ascii="Avenir-Light" w:eastAsia="Avenir-Light" w:hAnsi="Avenir-Light" w:cs="Avenir-Light"/>
      <w:sz w:val="22"/>
      <w:szCs w:val="22"/>
      <w:lang w:val="en-US" w:eastAsia="en-US"/>
    </w:rPr>
  </w:style>
  <w:style w:type="character" w:customStyle="1" w:styleId="Nierozpoznanawzmianka3">
    <w:name w:val="Nierozpoznana wzmianka3"/>
    <w:basedOn w:val="Domylnaczcionkaakapitu"/>
    <w:uiPriority w:val="99"/>
    <w:semiHidden/>
    <w:unhideWhenUsed/>
    <w:rsid w:val="00331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08873">
      <w:bodyDiv w:val="1"/>
      <w:marLeft w:val="0"/>
      <w:marRight w:val="0"/>
      <w:marTop w:val="0"/>
      <w:marBottom w:val="0"/>
      <w:divBdr>
        <w:top w:val="none" w:sz="0" w:space="0" w:color="auto"/>
        <w:left w:val="none" w:sz="0" w:space="0" w:color="auto"/>
        <w:bottom w:val="none" w:sz="0" w:space="0" w:color="auto"/>
        <w:right w:val="none" w:sz="0" w:space="0" w:color="auto"/>
      </w:divBdr>
    </w:div>
    <w:div w:id="834298041">
      <w:bodyDiv w:val="1"/>
      <w:marLeft w:val="0"/>
      <w:marRight w:val="0"/>
      <w:marTop w:val="0"/>
      <w:marBottom w:val="0"/>
      <w:divBdr>
        <w:top w:val="none" w:sz="0" w:space="0" w:color="auto"/>
        <w:left w:val="none" w:sz="0" w:space="0" w:color="auto"/>
        <w:bottom w:val="none" w:sz="0" w:space="0" w:color="auto"/>
        <w:right w:val="none" w:sz="0" w:space="0" w:color="auto"/>
      </w:divBdr>
    </w:div>
    <w:div w:id="1263882500">
      <w:bodyDiv w:val="1"/>
      <w:marLeft w:val="0"/>
      <w:marRight w:val="0"/>
      <w:marTop w:val="0"/>
      <w:marBottom w:val="0"/>
      <w:divBdr>
        <w:top w:val="none" w:sz="0" w:space="0" w:color="auto"/>
        <w:left w:val="none" w:sz="0" w:space="0" w:color="auto"/>
        <w:bottom w:val="none" w:sz="0" w:space="0" w:color="auto"/>
        <w:right w:val="none" w:sz="0" w:space="0" w:color="auto"/>
      </w:divBdr>
    </w:div>
    <w:div w:id="1517042050">
      <w:bodyDiv w:val="1"/>
      <w:marLeft w:val="0"/>
      <w:marRight w:val="0"/>
      <w:marTop w:val="0"/>
      <w:marBottom w:val="0"/>
      <w:divBdr>
        <w:top w:val="none" w:sz="0" w:space="0" w:color="auto"/>
        <w:left w:val="none" w:sz="0" w:space="0" w:color="auto"/>
        <w:bottom w:val="none" w:sz="0" w:space="0" w:color="auto"/>
        <w:right w:val="none" w:sz="0" w:space="0" w:color="auto"/>
      </w:divBdr>
    </w:div>
    <w:div w:id="153807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pspw.warmia.mazury.pl/" TargetMode="External"/><Relationship Id="rId13" Type="http://schemas.openxmlformats.org/officeDocument/2006/relationships/hyperlink" Target="https://epuap.gov.pl/wps/portal" TargetMode="External"/><Relationship Id="rId18" Type="http://schemas.openxmlformats.org/officeDocument/2006/relationships/hyperlink" Target="https://miniportal.uzp.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grzegorz.szajerka@gptogatus.pl" TargetMode="Externa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https://bipspspw.warmia.mazury.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iuro@doradztwo-przetargi.pl" TargetMode="External"/><Relationship Id="rId20" Type="http://schemas.openxmlformats.org/officeDocument/2006/relationships/hyperlink" Target="http://www.dziennikustaw.gov.pl/du/2018/163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e-zamowienia2/miniporta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biuro@doradztwo-przetargi.pl" TargetMode="External"/><Relationship Id="rId23" Type="http://schemas.openxmlformats.org/officeDocument/2006/relationships/footer" Target="footer1.xml"/><Relationship Id="rId10" Type="http://schemas.openxmlformats.org/officeDocument/2006/relationships/hyperlink" Target="https://bipspspw.warmia.mazury.pl/" TargetMode="External"/><Relationship Id="rId19" Type="http://schemas.openxmlformats.org/officeDocument/2006/relationships/hyperlink" Target="https://www.uzp.gov.pl/e-zamowienia2/mini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miniportal.uzp.gov.pl/WarunkiUslugi.asp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5AD77-09FF-40AA-BE39-1332ABD16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14102</TotalTime>
  <Pages>22</Pages>
  <Words>8267</Words>
  <Characters>49605</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Informacja o logotypach i opisach:</vt:lpstr>
    </vt:vector>
  </TitlesOfParts>
  <Company>Hewlett-Packard Company</Company>
  <LinksUpToDate>false</LinksUpToDate>
  <CharactersWithSpaces>57757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logotypach i opisach:</dc:title>
  <dc:creator>Anna</dc:creator>
  <cp:lastModifiedBy>Beata Abramska</cp:lastModifiedBy>
  <cp:revision>146</cp:revision>
  <cp:lastPrinted>2018-01-09T09:58:00Z</cp:lastPrinted>
  <dcterms:created xsi:type="dcterms:W3CDTF">2021-01-29T12:46:00Z</dcterms:created>
  <dcterms:modified xsi:type="dcterms:W3CDTF">2021-07-15T09:03:00Z</dcterms:modified>
</cp:coreProperties>
</file>