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080679" w:rsidRPr="00080679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7937B2" w:rsidRPr="007937B2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412113">
        <w:rPr>
          <w:rFonts w:ascii="Times New Roman" w:hAnsi="Times New Roman" w:cs="Times New Roman"/>
          <w:b/>
          <w:bCs/>
          <w:sz w:val="24"/>
        </w:rPr>
        <w:t>9</w:t>
      </w:r>
    </w:p>
    <w:p w:rsidR="00590182" w:rsidRDefault="004121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113">
        <w:rPr>
          <w:rFonts w:ascii="Times New Roman" w:hAnsi="Times New Roman" w:cs="Times New Roman"/>
          <w:b/>
          <w:bCs/>
          <w:sz w:val="24"/>
          <w:szCs w:val="24"/>
        </w:rPr>
        <w:t>Macerator i ozonator</w:t>
      </w:r>
    </w:p>
    <w:p w:rsidR="00412113" w:rsidRDefault="00412113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412113" w:rsidRPr="00412113">
        <w:rPr>
          <w:rFonts w:eastAsia="Calibri"/>
          <w:b/>
        </w:rPr>
        <w:t>Macerator i ozonator</w:t>
      </w:r>
      <w:r w:rsidR="00412113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412113" w:rsidRDefault="00412113" w:rsidP="008B6080">
            <w:pPr>
              <w:rPr>
                <w:b/>
              </w:rPr>
            </w:pPr>
          </w:p>
          <w:p w:rsidR="00412113" w:rsidRDefault="00412113" w:rsidP="008B6080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412113" w:rsidRDefault="00412113" w:rsidP="008B608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rPr>
                <w:b/>
              </w:rPr>
            </w:pPr>
            <w:r w:rsidRPr="00412113">
              <w:rPr>
                <w:b/>
              </w:rPr>
              <w:t>Macerator</w:t>
            </w:r>
          </w:p>
        </w:tc>
        <w:tc>
          <w:tcPr>
            <w:tcW w:w="1046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3 szt. = ……… zł</w:t>
            </w:r>
          </w:p>
        </w:tc>
      </w:tr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rPr>
                <w:b/>
              </w:rPr>
            </w:pPr>
            <w:r w:rsidRPr="00412113">
              <w:rPr>
                <w:b/>
              </w:rPr>
              <w:t>Urządzenie do ozonowania pomieszczeń</w:t>
            </w:r>
          </w:p>
        </w:tc>
        <w:tc>
          <w:tcPr>
            <w:tcW w:w="1046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412113" w:rsidRDefault="00412113" w:rsidP="00412113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412113" w:rsidTr="008B6080">
        <w:trPr>
          <w:jc w:val="center"/>
        </w:trPr>
        <w:tc>
          <w:tcPr>
            <w:tcW w:w="6759" w:type="dxa"/>
            <w:gridSpan w:val="4"/>
            <w:vAlign w:val="center"/>
          </w:tcPr>
          <w:p w:rsidR="00412113" w:rsidRDefault="00412113" w:rsidP="008B608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B75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</w:t>
            </w:r>
            <w:r w:rsidR="00412113">
              <w:rPr>
                <w:b/>
                <w:sz w:val="22"/>
                <w:szCs w:val="22"/>
              </w:rPr>
              <w:t>na wszystkie produkty w Części 9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10"/>
      </w:tblGrid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412113" w:rsidRPr="00D10AF6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 xml:space="preserve">1 - </w:t>
            </w:r>
            <w:r w:rsidRPr="00D10AF6">
              <w:rPr>
                <w:b/>
                <w:color w:val="000000"/>
                <w:sz w:val="22"/>
                <w:szCs w:val="22"/>
              </w:rPr>
              <w:t>Macerator</w:t>
            </w:r>
            <w:r w:rsidRPr="00D10AF6">
              <w:rPr>
                <w:b/>
                <w:sz w:val="22"/>
                <w:szCs w:val="22"/>
              </w:rPr>
              <w:t xml:space="preserve"> – 3 szt.</w:t>
            </w:r>
          </w:p>
          <w:p w:rsidR="00412113" w:rsidRPr="00D10AF6" w:rsidRDefault="00412113" w:rsidP="00412113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(poniższe informacje wpisuje Wykonawca)</w:t>
            </w:r>
          </w:p>
          <w:p w:rsidR="00412113" w:rsidRPr="00D10AF6" w:rsidRDefault="00412113" w:rsidP="00412113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10AF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D10AF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D10AF6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1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Macerator do dekontaminacji oraz utylizacji wkładów jednorazowych na potrzeby oddziałów szpitalnych o niskim zużyciu wody z antybakteryjna powierzchnia pokrywy</w:t>
            </w:r>
          </w:p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Budowa/działanie: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pojemność: do 8 naczyń na cykl,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noże tnące min.: 9 noży tnących, 6 u góry, 3 na dole,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obsługa: automatyczne otwieranie i zamykanie komorydezynfekcja komory: automatyczna po każdym cyklu,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ochrona mikrobiologiczna: górny panel z nanocząsteczkami srebra,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moc silnika:  min 600 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moc pompy wody: min 345W,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czas cyklu: maks. 2 minuty,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pobór wody: 13-26 litrów na cykl,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głośność: maks 60 dB.</w:t>
            </w:r>
          </w:p>
        </w:tc>
      </w:tr>
      <w:tr w:rsidR="00412113" w:rsidRPr="00D10AF6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Gwarancj</w:t>
            </w:r>
            <w:r w:rsidRPr="00D10AF6">
              <w:rPr>
                <w:color w:val="000000"/>
                <w:sz w:val="22"/>
                <w:szCs w:val="22"/>
              </w:rPr>
              <w:t>a:</w:t>
            </w:r>
            <w:r w:rsidRPr="00D10AF6">
              <w:rPr>
                <w:color w:val="FF0000"/>
                <w:sz w:val="22"/>
                <w:szCs w:val="22"/>
              </w:rPr>
              <w:t xml:space="preserve"> </w:t>
            </w:r>
            <w:r w:rsidRPr="00D10AF6">
              <w:rPr>
                <w:sz w:val="22"/>
                <w:szCs w:val="22"/>
              </w:rPr>
              <w:t>min. 24 miesiące</w:t>
            </w:r>
          </w:p>
        </w:tc>
      </w:tr>
    </w:tbl>
    <w:p w:rsidR="00412113" w:rsidRDefault="00412113" w:rsidP="00412113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068"/>
      </w:tblGrid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 xml:space="preserve">2 - </w:t>
            </w:r>
            <w:r w:rsidRPr="00D10AF6">
              <w:rPr>
                <w:b/>
                <w:color w:val="000000"/>
                <w:sz w:val="22"/>
                <w:szCs w:val="22"/>
              </w:rPr>
              <w:t>Urządzenie do ozonowania pomieszczeń</w:t>
            </w:r>
            <w:r w:rsidRPr="00D10AF6">
              <w:rPr>
                <w:b/>
                <w:sz w:val="22"/>
                <w:szCs w:val="22"/>
              </w:rPr>
              <w:t xml:space="preserve"> – 2 szt.</w:t>
            </w:r>
          </w:p>
          <w:p w:rsidR="00D10AF6" w:rsidRPr="00D10AF6" w:rsidRDefault="00D10AF6" w:rsidP="00D10AF6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(poniższe informacje wpisuje Wykonawca)</w:t>
            </w:r>
          </w:p>
          <w:p w:rsidR="00D10AF6" w:rsidRPr="00D10AF6" w:rsidRDefault="00D10AF6" w:rsidP="00D10AF6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D10AF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D10AF6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Urządzenie mobilne do dezynfekcji pomieszczeń w obiekcie ochrony zdrowia</w:t>
            </w:r>
          </w:p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Budowa/działanie: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Wydajność ozonu/przepływ ozonu/moc: min. 40g/h 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technologia O3: wyładowania koronowe,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gaz zasilający: otaczające powietrze,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żywotność tub kwarcowych generujących ozon: min. 20000h,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pobór prądu: ≤580W,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napięcie zasilające standardowe,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wyłącznik czasowy/czas pracy: możliwość ustawienia czasu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obudowa: stal nierdzewna, stal malowana, aluminium.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Gwarancj</w:t>
            </w:r>
            <w:r w:rsidRPr="00D10AF6">
              <w:rPr>
                <w:color w:val="000000"/>
                <w:sz w:val="22"/>
                <w:szCs w:val="22"/>
              </w:rPr>
              <w:t>a:</w:t>
            </w:r>
            <w:r w:rsidRPr="00D10AF6">
              <w:rPr>
                <w:color w:val="FF0000"/>
                <w:sz w:val="22"/>
                <w:szCs w:val="22"/>
              </w:rPr>
              <w:t xml:space="preserve"> </w:t>
            </w:r>
            <w:r w:rsidRPr="00D10AF6">
              <w:rPr>
                <w:sz w:val="22"/>
                <w:szCs w:val="22"/>
              </w:rPr>
              <w:t>min. 24 miesiące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Posiada także pełną rejestrację produktów w Urzędzie Rejestracji Wyrobów Medycznych i Biobójczych. Zgodny z wymogami do udziału w przetargach oraz zamówieniach publicznych dla szpitali i klinik medycznych.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D10AF6">
        <w:rPr>
          <w:b/>
        </w:rPr>
        <w:t>sprzęt</w:t>
      </w:r>
      <w:r w:rsidR="00590182">
        <w:rPr>
          <w:b/>
        </w:rPr>
        <w:t xml:space="preserve"> </w:t>
      </w:r>
      <w:r>
        <w:t>do siedziby Zamawiającego wskazanej w umowie. Dostarczon</w:t>
      </w:r>
      <w:r w:rsidR="006B759A">
        <w:t>y</w:t>
      </w:r>
      <w:r w:rsidR="00590182">
        <w:t xml:space="preserve"> </w:t>
      </w:r>
      <w:r w:rsidR="00D10AF6">
        <w:rPr>
          <w:b/>
        </w:rPr>
        <w:t>sprzęt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6B759A">
        <w:t>y</w:t>
      </w:r>
      <w:r>
        <w:t xml:space="preserve"> i zgodn</w:t>
      </w:r>
      <w:r w:rsidR="006B759A">
        <w:t>y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D10AF6">
        <w:rPr>
          <w:b/>
        </w:rPr>
        <w:t>sprzętu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951860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lastRenderedPageBreak/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937B2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3CF0"/>
    <w:multiLevelType w:val="hybridMultilevel"/>
    <w:tmpl w:val="2760F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010F53"/>
    <w:multiLevelType w:val="hybridMultilevel"/>
    <w:tmpl w:val="1220B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1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  <w:num w:numId="16">
    <w:abstractNumId w:val="4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75B2F"/>
    <w:rsid w:val="00080679"/>
    <w:rsid w:val="000F3AB0"/>
    <w:rsid w:val="002C1EB7"/>
    <w:rsid w:val="00412113"/>
    <w:rsid w:val="00590182"/>
    <w:rsid w:val="00686A45"/>
    <w:rsid w:val="006B759A"/>
    <w:rsid w:val="006E102C"/>
    <w:rsid w:val="007937B2"/>
    <w:rsid w:val="007B431F"/>
    <w:rsid w:val="00867781"/>
    <w:rsid w:val="009171F2"/>
    <w:rsid w:val="00944561"/>
    <w:rsid w:val="00951860"/>
    <w:rsid w:val="00A25B13"/>
    <w:rsid w:val="00B445DB"/>
    <w:rsid w:val="00C23D64"/>
    <w:rsid w:val="00C94819"/>
    <w:rsid w:val="00D10AF6"/>
    <w:rsid w:val="00D56411"/>
    <w:rsid w:val="00F2758A"/>
    <w:rsid w:val="00F31F5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06A0B-ADF4-41E9-99FC-54F37561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5D82-3FC3-425B-B002-82339823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6</cp:revision>
  <cp:lastPrinted>2021-04-26T11:16:00Z</cp:lastPrinted>
  <dcterms:created xsi:type="dcterms:W3CDTF">2021-06-20T19:19:00Z</dcterms:created>
  <dcterms:modified xsi:type="dcterms:W3CDTF">2021-07-15T09:05:00Z</dcterms:modified>
  <dc:language>pl-PL</dc:language>
</cp:coreProperties>
</file>