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72" w:rsidRPr="00E837A3" w:rsidRDefault="00F57E72" w:rsidP="00F57E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ZAŁĄCZNIK NR 1</w:t>
      </w:r>
      <w:r w:rsidRPr="00E837A3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0C5394">
        <w:rPr>
          <w:rFonts w:ascii="Arial" w:eastAsia="Arial" w:hAnsi="Arial" w:cs="Arial"/>
          <w:b/>
          <w:color w:val="000000"/>
          <w:sz w:val="16"/>
          <w:szCs w:val="16"/>
        </w:rPr>
        <w:t>do</w:t>
      </w:r>
      <w:bookmarkStart w:id="0" w:name="_GoBack"/>
      <w:bookmarkEnd w:id="0"/>
      <w:r w:rsidR="000C5394">
        <w:rPr>
          <w:rFonts w:ascii="Arial" w:eastAsia="Arial" w:hAnsi="Arial" w:cs="Arial"/>
          <w:b/>
          <w:color w:val="000000"/>
          <w:sz w:val="16"/>
          <w:szCs w:val="16"/>
        </w:rPr>
        <w:t xml:space="preserve"> DOA.272.2.9.2021</w:t>
      </w:r>
    </w:p>
    <w:p w:rsidR="00F57E72" w:rsidRPr="00E837A3" w:rsidRDefault="000C5394" w:rsidP="000C53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noProof/>
          <w:color w:val="000000"/>
          <w:sz w:val="16"/>
          <w:szCs w:val="16"/>
          <w:lang w:eastAsia="pl-PL"/>
        </w:rPr>
        <w:drawing>
          <wp:inline distT="0" distB="0" distL="0" distR="0" wp14:anchorId="2C4E01E9">
            <wp:extent cx="248602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E72" w:rsidRPr="00E837A3" w:rsidRDefault="00F57E72" w:rsidP="00F57E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F57E72" w:rsidRPr="008E1D82" w:rsidRDefault="00F57E72" w:rsidP="00F57E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8E1D82">
        <w:rPr>
          <w:rFonts w:ascii="Arial" w:eastAsia="Arial" w:hAnsi="Arial" w:cs="Arial"/>
          <w:b/>
          <w:color w:val="000000"/>
          <w:sz w:val="28"/>
          <w:szCs w:val="28"/>
        </w:rPr>
        <w:t>Szczegółowy opis przedmiotu zamówienia</w:t>
      </w:r>
    </w:p>
    <w:p w:rsidR="00F57E72" w:rsidRPr="00D00746" w:rsidRDefault="00F57E72" w:rsidP="00F57E72">
      <w:pPr>
        <w:rPr>
          <w:rFonts w:ascii="Arial" w:hAnsi="Arial" w:cs="Arial"/>
          <w:sz w:val="16"/>
          <w:szCs w:val="16"/>
        </w:rPr>
      </w:pPr>
    </w:p>
    <w:p w:rsidR="00F57E72" w:rsidRDefault="00F57E72" w:rsidP="00F57E72">
      <w:pPr>
        <w:pStyle w:val="Standard"/>
        <w:jc w:val="both"/>
        <w:rPr>
          <w:rFonts w:cs="Times New Roman"/>
          <w:b/>
        </w:rPr>
      </w:pPr>
    </w:p>
    <w:p w:rsidR="00F57E72" w:rsidRDefault="00F57E72" w:rsidP="00F57E72">
      <w:pPr>
        <w:pStyle w:val="Standard"/>
        <w:ind w:left="426"/>
        <w:jc w:val="both"/>
        <w:rPr>
          <w:rFonts w:cs="Times New Roman"/>
          <w:b/>
        </w:rPr>
      </w:pPr>
    </w:p>
    <w:p w:rsidR="00F57E72" w:rsidRPr="0026108E" w:rsidRDefault="0026108E" w:rsidP="00F57E72">
      <w:pPr>
        <w:pStyle w:val="Standard"/>
      </w:pPr>
      <w:r>
        <w:rPr>
          <w:b/>
        </w:rPr>
        <w:t>Część 1</w:t>
      </w:r>
      <w:r w:rsidR="00F57E72">
        <w:rPr>
          <w:b/>
        </w:rPr>
        <w:t xml:space="preserve"> </w:t>
      </w:r>
      <w:r w:rsidR="00F57E72" w:rsidRPr="00FB6A5C">
        <w:rPr>
          <w:b/>
        </w:rPr>
        <w:t xml:space="preserve">Wyposażenie medyczne specjalne </w:t>
      </w:r>
    </w:p>
    <w:p w:rsidR="00F57E72" w:rsidRPr="00FB6A5C" w:rsidRDefault="00F57E72" w:rsidP="00F57E72">
      <w:pPr>
        <w:pStyle w:val="Standard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6632"/>
        <w:gridCol w:w="28"/>
        <w:gridCol w:w="1830"/>
      </w:tblGrid>
      <w:tr w:rsidR="00F57E72" w:rsidRPr="00C0372A" w:rsidTr="00733B9F">
        <w:tc>
          <w:tcPr>
            <w:tcW w:w="570" w:type="dxa"/>
            <w:gridSpan w:val="2"/>
          </w:tcPr>
          <w:p w:rsidR="00F57E72" w:rsidRPr="00C0372A" w:rsidRDefault="00F57E72" w:rsidP="00733B9F">
            <w:pPr>
              <w:pStyle w:val="Standard"/>
              <w:jc w:val="center"/>
              <w:rPr>
                <w:b/>
              </w:rPr>
            </w:pPr>
            <w:r w:rsidRPr="00C0372A">
              <w:rPr>
                <w:b/>
              </w:rPr>
              <w:t>Lp.</w:t>
            </w:r>
          </w:p>
        </w:tc>
        <w:tc>
          <w:tcPr>
            <w:tcW w:w="7110" w:type="dxa"/>
            <w:gridSpan w:val="2"/>
          </w:tcPr>
          <w:p w:rsidR="00F57E72" w:rsidRPr="00C0372A" w:rsidRDefault="00F57E72" w:rsidP="00733B9F">
            <w:pPr>
              <w:pStyle w:val="Akapitzlist"/>
              <w:autoSpaceDE w:val="0"/>
              <w:ind w:left="31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C0372A">
              <w:rPr>
                <w:b/>
                <w:i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948" w:type="dxa"/>
          </w:tcPr>
          <w:p w:rsidR="00F57E72" w:rsidRPr="00C0372A" w:rsidRDefault="00F57E72" w:rsidP="00733B9F">
            <w:pPr>
              <w:pStyle w:val="Standard"/>
              <w:jc w:val="center"/>
              <w:rPr>
                <w:b/>
              </w:rPr>
            </w:pPr>
            <w:r w:rsidRPr="00C0372A">
              <w:rPr>
                <w:b/>
              </w:rPr>
              <w:t>Ilość</w:t>
            </w:r>
          </w:p>
        </w:tc>
      </w:tr>
      <w:tr w:rsidR="00F57E72" w:rsidTr="00733B9F">
        <w:tc>
          <w:tcPr>
            <w:tcW w:w="562" w:type="dxa"/>
          </w:tcPr>
          <w:p w:rsidR="00F57E72" w:rsidRDefault="00F57E72" w:rsidP="00733B9F">
            <w:pPr>
              <w:pStyle w:val="Standard"/>
            </w:pPr>
            <w:r>
              <w:t>1.</w:t>
            </w:r>
          </w:p>
        </w:tc>
        <w:tc>
          <w:tcPr>
            <w:tcW w:w="7088" w:type="dxa"/>
            <w:gridSpan w:val="2"/>
          </w:tcPr>
          <w:p w:rsidR="00F57E72" w:rsidRDefault="00F57E72" w:rsidP="00733B9F">
            <w:pPr>
              <w:pStyle w:val="Standard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Pasy bezpieczeństwa do unieruchomienia rąk i nóg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wykonane z wytrzymałego 100% poliestru odpornego na wszelkiego rodzaju uszkodzenia w tym strzępienie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system składa się z pasów przeznaczonych do unieruchamiania określonych części lub partii ciała zapianych przy pomocy kluczy magnetycznych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elementy metalowe oczek regulacyjnych zostały zabezpieczone tak, aby nie ulegały korozji, a materiał nadawał się do mycia i dezynfekcji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 ograniczający ruchy na kostki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 ograniczający ruchy na nadgarstki z rzepem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pasy posiadają możliwość regulacji swobody ruchu</w:t>
            </w:r>
          </w:p>
          <w:p w:rsidR="00F57E72" w:rsidRDefault="00F57E72" w:rsidP="0047695C">
            <w:pPr>
              <w:pStyle w:val="Standard"/>
              <w:numPr>
                <w:ilvl w:val="0"/>
                <w:numId w:val="27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rozmiar do uzgodnienia z Zamawiającym</w:t>
            </w:r>
          </w:p>
        </w:tc>
        <w:tc>
          <w:tcPr>
            <w:tcW w:w="1978" w:type="dxa"/>
            <w:gridSpan w:val="2"/>
          </w:tcPr>
          <w:p w:rsidR="00F57E72" w:rsidRDefault="00F57E72" w:rsidP="00733B9F">
            <w:pPr>
              <w:pStyle w:val="Standard"/>
              <w:jc w:val="center"/>
            </w:pPr>
            <w:r>
              <w:t>2</w:t>
            </w:r>
          </w:p>
        </w:tc>
      </w:tr>
      <w:tr w:rsidR="00F57E72" w:rsidTr="00733B9F">
        <w:tc>
          <w:tcPr>
            <w:tcW w:w="562" w:type="dxa"/>
          </w:tcPr>
          <w:p w:rsidR="00F57E72" w:rsidRDefault="00F57E72" w:rsidP="00733B9F">
            <w:pPr>
              <w:pStyle w:val="Standard"/>
            </w:pPr>
            <w:r>
              <w:t>2.</w:t>
            </w:r>
          </w:p>
        </w:tc>
        <w:tc>
          <w:tcPr>
            <w:tcW w:w="7088" w:type="dxa"/>
            <w:gridSpan w:val="2"/>
          </w:tcPr>
          <w:p w:rsidR="00F57E72" w:rsidRDefault="00F57E72" w:rsidP="00733B9F">
            <w:pPr>
              <w:pStyle w:val="Standard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Pasy bezpieczeństwa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komplet pasów ograniczających ruchy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komplet zapewnia maksymalny poziom bezpieczeństwa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wykonany z wytrzymałego materiału odpornego na ścieranie, mycie i dezynfekcję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pasy zapinane przy pomocy kul magnetycznych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możliwość prania i czyszczenia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komplet składa się z: uprzęż na klatkę piersiową, pas ograniczający ruchy na tułów, pas ograniczający ruchy na nadgarstki z rzepem, pas ograniczający ruchy na kostki z rzepem, 15 zamków magnetycznych i 4 kule magnetyczne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posiadają możliwość regulacji swobody ruchu</w:t>
            </w:r>
          </w:p>
          <w:p w:rsidR="00F57E72" w:rsidRDefault="00F57E72" w:rsidP="0047695C">
            <w:pPr>
              <w:pStyle w:val="Standard"/>
              <w:numPr>
                <w:ilvl w:val="0"/>
                <w:numId w:val="28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rozmiar do uzgodnienia z Zamawiającym</w:t>
            </w:r>
          </w:p>
        </w:tc>
        <w:tc>
          <w:tcPr>
            <w:tcW w:w="1978" w:type="dxa"/>
            <w:gridSpan w:val="2"/>
          </w:tcPr>
          <w:p w:rsidR="00F57E72" w:rsidRDefault="00F57E72" w:rsidP="00733B9F">
            <w:pPr>
              <w:pStyle w:val="Standard"/>
              <w:jc w:val="center"/>
            </w:pPr>
            <w:r>
              <w:t>1</w:t>
            </w:r>
          </w:p>
        </w:tc>
      </w:tr>
      <w:tr w:rsidR="00F57E72" w:rsidTr="00733B9F">
        <w:tc>
          <w:tcPr>
            <w:tcW w:w="562" w:type="dxa"/>
          </w:tcPr>
          <w:p w:rsidR="00F57E72" w:rsidRDefault="00F57E72" w:rsidP="00733B9F">
            <w:pPr>
              <w:pStyle w:val="Standard"/>
            </w:pPr>
            <w:r>
              <w:t>3.</w:t>
            </w:r>
          </w:p>
        </w:tc>
        <w:tc>
          <w:tcPr>
            <w:tcW w:w="7088" w:type="dxa"/>
            <w:gridSpan w:val="2"/>
          </w:tcPr>
          <w:p w:rsidR="00F57E72" w:rsidRDefault="00F57E72" w:rsidP="00733B9F">
            <w:pPr>
              <w:pStyle w:val="Standard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Kask ochronny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dedykowany dla osób </w:t>
            </w:r>
            <w:proofErr w:type="spellStart"/>
            <w:r>
              <w:rPr>
                <w:rFonts w:cs="Times New Roman"/>
                <w:sz w:val="22"/>
                <w:szCs w:val="22"/>
              </w:rPr>
              <w:t>samookaleczających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się 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lekka osłona głowy,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miękka i bardzo wytrzymałym pianka amortyzująca skutecznie zapobiega urazom głowy,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niewielka waga i dobre dopasowanie zapewniają optymalny komfort noszenia i ochronę głowy,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wyściółka z pianki, powierzchnia powlekana zanurzeniowo,   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odporne na pot i łatwe do czyszczenia,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regulowany pasek na rzep, 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posiada certyfikat „CE”,   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rozmiar do uzgodnienia z Zamawiającym,</w:t>
            </w:r>
          </w:p>
          <w:p w:rsidR="00F57E72" w:rsidRDefault="00F57E72" w:rsidP="0047695C">
            <w:pPr>
              <w:pStyle w:val="Standard"/>
              <w:numPr>
                <w:ilvl w:val="0"/>
                <w:numId w:val="29"/>
              </w:numPr>
              <w:spacing w:line="276" w:lineRule="auto"/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kolor do wyboru przez Zamawiającego,</w:t>
            </w:r>
          </w:p>
        </w:tc>
        <w:tc>
          <w:tcPr>
            <w:tcW w:w="1978" w:type="dxa"/>
            <w:gridSpan w:val="2"/>
          </w:tcPr>
          <w:p w:rsidR="00F57E72" w:rsidRDefault="00F57E72" w:rsidP="00733B9F">
            <w:pPr>
              <w:pStyle w:val="Standard"/>
              <w:jc w:val="center"/>
            </w:pPr>
            <w:r>
              <w:lastRenderedPageBreak/>
              <w:t>2</w:t>
            </w:r>
          </w:p>
        </w:tc>
      </w:tr>
    </w:tbl>
    <w:p w:rsidR="00F57E72" w:rsidRDefault="00F57E72" w:rsidP="00F57E72">
      <w:pPr>
        <w:pStyle w:val="Standard"/>
        <w:rPr>
          <w:b/>
        </w:rPr>
      </w:pPr>
    </w:p>
    <w:p w:rsidR="00F57E72" w:rsidRDefault="0026108E" w:rsidP="00F57E72">
      <w:pPr>
        <w:pStyle w:val="Standard"/>
        <w:rPr>
          <w:b/>
        </w:rPr>
      </w:pPr>
      <w:r>
        <w:rPr>
          <w:b/>
        </w:rPr>
        <w:t>Część 2</w:t>
      </w:r>
      <w:r w:rsidR="00F57E72">
        <w:rPr>
          <w:b/>
        </w:rPr>
        <w:t xml:space="preserve"> Wózek do przewożenia zwłok 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F57E72" w:rsidTr="00733B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2" w:rsidRDefault="00F57E72" w:rsidP="00733B9F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Ilość</w:t>
            </w:r>
          </w:p>
        </w:tc>
      </w:tr>
      <w:tr w:rsidR="00F57E72" w:rsidTr="00733B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47695C">
            <w:pPr>
              <w:pStyle w:val="Bezodstpw"/>
              <w:numPr>
                <w:ilvl w:val="0"/>
                <w:numId w:val="79"/>
              </w:numPr>
              <w:tabs>
                <w:tab w:val="num" w:pos="142"/>
              </w:tabs>
              <w:snapToGrid w:val="0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Wózek do przewożenia zwłok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długość: max. 230 cm, szerokość: 70-80 cm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regulacja wysokości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konstrukcja wózka, tacy i pokrywy jest wykonana ze stali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nierdzewnej-kwasoodpornej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malowana proszkowo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wózek z kółkami z hamulcem z przodu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zestawie pokrywa PCV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szerokość pokrywy: 60 cm (+/- 10%)</w:t>
            </w:r>
          </w:p>
          <w:p w:rsidR="00F57E72" w:rsidRDefault="00F57E72" w:rsidP="0047695C">
            <w:pPr>
              <w:pStyle w:val="TableContentsuser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długość pokrywy: 200 cm (+/- 10%)</w:t>
            </w:r>
          </w:p>
          <w:p w:rsidR="00F57E72" w:rsidRDefault="00F57E72" w:rsidP="00733B9F">
            <w:pPr>
              <w:pStyle w:val="Textbod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koła pompowane lub lane do wybory przez Zamawiającego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2" w:rsidRDefault="00F57E72" w:rsidP="00733B9F">
            <w:pPr>
              <w:pStyle w:val="TableContentsuser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</w:tbl>
    <w:p w:rsidR="00F57E72" w:rsidRDefault="00F57E72" w:rsidP="00F57E72">
      <w:pPr>
        <w:pStyle w:val="Standard"/>
        <w:rPr>
          <w:b/>
        </w:rPr>
      </w:pPr>
    </w:p>
    <w:p w:rsidR="00F57E72" w:rsidRDefault="00F57E72" w:rsidP="00F57E72">
      <w:pPr>
        <w:pStyle w:val="Standard"/>
      </w:pPr>
    </w:p>
    <w:p w:rsidR="00F57E72" w:rsidRDefault="00F57E72" w:rsidP="0026108E">
      <w:pPr>
        <w:pStyle w:val="Standard"/>
        <w:ind w:left="425"/>
        <w:jc w:val="both"/>
        <w:rPr>
          <w:rFonts w:cs="Times New Roman"/>
        </w:rPr>
      </w:pPr>
      <w:r>
        <w:rPr>
          <w:rFonts w:cs="Times New Roman"/>
          <w:b/>
        </w:rPr>
        <w:t xml:space="preserve">Część nr </w:t>
      </w:r>
      <w:r w:rsidR="0026108E">
        <w:rPr>
          <w:rFonts w:cs="Times New Roman"/>
          <w:b/>
        </w:rPr>
        <w:t>3</w:t>
      </w:r>
      <w:r>
        <w:rPr>
          <w:rFonts w:cs="Times New Roman"/>
          <w:b/>
        </w:rPr>
        <w:t xml:space="preserve"> Naczynia wielorazowe bezpieczne </w:t>
      </w:r>
    </w:p>
    <w:p w:rsidR="00F57E72" w:rsidRDefault="00F57E72" w:rsidP="00F57E72">
      <w:pPr>
        <w:pStyle w:val="Standard"/>
        <w:rPr>
          <w:rFonts w:cs="Times New Roman"/>
        </w:rPr>
      </w:pPr>
    </w:p>
    <w:tbl>
      <w:tblPr>
        <w:tblW w:w="1017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080"/>
        <w:gridCol w:w="1418"/>
      </w:tblGrid>
      <w:tr w:rsidR="00F57E72" w:rsidTr="00733B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2" w:rsidRDefault="00F57E72" w:rsidP="00733B9F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Ilość</w:t>
            </w:r>
          </w:p>
        </w:tc>
      </w:tr>
      <w:tr w:rsidR="00F57E72" w:rsidTr="00733B9F">
        <w:trPr>
          <w:trHeight w:val="1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47695C">
            <w:pPr>
              <w:pStyle w:val="Bezodstpw"/>
              <w:numPr>
                <w:ilvl w:val="0"/>
                <w:numId w:val="38"/>
              </w:numPr>
              <w:tabs>
                <w:tab w:val="num" w:pos="360"/>
              </w:tabs>
              <w:snapToGrid w:val="0"/>
              <w:ind w:left="426"/>
              <w:rPr>
                <w:rFonts w:ascii="Times New Roman" w:hAnsi="Times New Roma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E72" w:rsidRDefault="00F57E72" w:rsidP="00733B9F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Naczynia:</w:t>
            </w:r>
          </w:p>
          <w:p w:rsidR="00F57E72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komplet powinien składać się z: talerze płaskich – 160 szt., misek – 120 szt., kubków – 160 szt., łyżek – 160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widelców oraz noży – po 80 szt.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</w:rPr>
              <w:t>możliwość stosowania zarówno w kuchence mikrofalowej, jak i zmywarce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</w:rPr>
              <w:t>zaprojektowane w celu zmniejszenia samookaleczenia i napaści w trudnych warunkach.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</w:rPr>
              <w:t>wykonane z trwałego i nietłukącego plastiku, którego nie można naostrzyć i użyć jako broni.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</w:rPr>
              <w:t xml:space="preserve">przeprowadzone </w:t>
            </w:r>
            <w:r w:rsidRPr="00BF3699">
              <w:rPr>
                <w:rFonts w:cs="Times New Roman"/>
                <w:sz w:val="22"/>
                <w:szCs w:val="22"/>
                <w:lang w:bidi="ar-SA"/>
              </w:rPr>
              <w:t>badania TUV wyrobów chemicznych, atest PZH - świadectwo jakość zdrowotnej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talerz o wymiarach:  średnica - 203mm, wysokość - 30mm, grubość – 2,5mm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miska o wymiarach: średnica - 173mm, wysokość - 77mm, grubość - 2,5 mm, pojemność – 1L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kubek o wymiarach: średnica - 90mm, wysokość - 113 mm, grubość - 2,5mm, pojemność 400ml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nóż : długość - 188mm, uchwyt - 18mm x 6mm, szerokość  w najwęższym miejscu – 6mm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widelec: długość - 188mm,  uchwyt - 18mm x 6mm, szerokość w najszerszym miejscu – 35mm</w:t>
            </w:r>
          </w:p>
          <w:p w:rsidR="00F57E72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łyżka: długość 188mm, uchwyt - 18mm x 6mm, szerokość w najszerszym miejscu – 44,5mm</w:t>
            </w:r>
          </w:p>
          <w:p w:rsidR="00F57E72" w:rsidRPr="00BF3699" w:rsidRDefault="00F57E72" w:rsidP="0047695C">
            <w:pPr>
              <w:pStyle w:val="TableContentsuser"/>
              <w:numPr>
                <w:ilvl w:val="1"/>
                <w:numId w:val="39"/>
              </w:numPr>
              <w:ind w:left="459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699">
              <w:rPr>
                <w:rFonts w:cs="Times New Roman"/>
                <w:sz w:val="22"/>
                <w:szCs w:val="22"/>
                <w:lang w:bidi="ar-SA"/>
              </w:rPr>
              <w:t>wymiary +/- 5 %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2" w:rsidRDefault="00F57E72" w:rsidP="00733B9F">
            <w:pPr>
              <w:pStyle w:val="TableContentsuser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</w:tr>
    </w:tbl>
    <w:p w:rsidR="00F57E72" w:rsidRDefault="00F57E72" w:rsidP="00F57E72">
      <w:pPr>
        <w:pStyle w:val="Standard"/>
      </w:pPr>
    </w:p>
    <w:p w:rsidR="003D6F0B" w:rsidRDefault="003D6F0B"/>
    <w:sectPr w:rsidR="003D6F0B" w:rsidSect="0047695C">
      <w:pgSz w:w="11906" w:h="16838"/>
      <w:pgMar w:top="363" w:right="1418" w:bottom="1418" w:left="1418" w:header="708" w:footer="708" w:gutter="0"/>
      <w:lnNumType w:countBy="5" w:distance="283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D6E"/>
    <w:multiLevelType w:val="multilevel"/>
    <w:tmpl w:val="D91C8372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608"/>
    <w:multiLevelType w:val="multilevel"/>
    <w:tmpl w:val="849A9D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5913F76"/>
    <w:multiLevelType w:val="multilevel"/>
    <w:tmpl w:val="B930DD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06870E4E"/>
    <w:multiLevelType w:val="multilevel"/>
    <w:tmpl w:val="17D81B7A"/>
    <w:styleLink w:val="WW8Num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A97F92"/>
    <w:multiLevelType w:val="multilevel"/>
    <w:tmpl w:val="C6B218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093F5FD0"/>
    <w:multiLevelType w:val="multilevel"/>
    <w:tmpl w:val="137610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0D883FBA"/>
    <w:multiLevelType w:val="multilevel"/>
    <w:tmpl w:val="2D92B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10391E27"/>
    <w:multiLevelType w:val="multilevel"/>
    <w:tmpl w:val="DDD863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112559CA"/>
    <w:multiLevelType w:val="multilevel"/>
    <w:tmpl w:val="E716D7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14581F16"/>
    <w:multiLevelType w:val="multilevel"/>
    <w:tmpl w:val="9C4A3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15DA012C"/>
    <w:multiLevelType w:val="multilevel"/>
    <w:tmpl w:val="296E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6C40649"/>
    <w:multiLevelType w:val="multilevel"/>
    <w:tmpl w:val="773CCF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17B65F88"/>
    <w:multiLevelType w:val="multilevel"/>
    <w:tmpl w:val="17D81B7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C8158C"/>
    <w:multiLevelType w:val="multilevel"/>
    <w:tmpl w:val="A1EC5D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18E3762E"/>
    <w:multiLevelType w:val="multilevel"/>
    <w:tmpl w:val="11E87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5" w15:restartNumberingAfterBreak="0">
    <w:nsid w:val="1CD962F7"/>
    <w:multiLevelType w:val="multilevel"/>
    <w:tmpl w:val="F66ACA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6" w15:restartNumberingAfterBreak="0">
    <w:nsid w:val="1DD416B7"/>
    <w:multiLevelType w:val="multilevel"/>
    <w:tmpl w:val="53A40D5C"/>
    <w:styleLink w:val="Outlin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2168413B"/>
    <w:multiLevelType w:val="singleLevel"/>
    <w:tmpl w:val="4C165BDC"/>
    <w:lvl w:ilvl="0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8" w15:restartNumberingAfterBreak="0">
    <w:nsid w:val="21864CAA"/>
    <w:multiLevelType w:val="multilevel"/>
    <w:tmpl w:val="C9A668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9" w15:restartNumberingAfterBreak="0">
    <w:nsid w:val="2241631A"/>
    <w:multiLevelType w:val="multilevel"/>
    <w:tmpl w:val="631EFB4A"/>
    <w:styleLink w:val="WW8Num15"/>
    <w:lvl w:ilvl="0">
      <w:start w:val="1"/>
      <w:numFmt w:val="decimal"/>
      <w:lvlText w:val="%1)"/>
      <w:lvlJc w:val="left"/>
      <w:pPr>
        <w:ind w:left="603" w:hanging="360"/>
      </w:pPr>
      <w:rPr>
        <w:rFonts w:eastAsia="Calibri"/>
        <w:iCs/>
        <w:color w:val="000000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0" w15:restartNumberingAfterBreak="0">
    <w:nsid w:val="225667EA"/>
    <w:multiLevelType w:val="multilevel"/>
    <w:tmpl w:val="8B98D2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1" w15:restartNumberingAfterBreak="0">
    <w:nsid w:val="26F0044E"/>
    <w:multiLevelType w:val="multilevel"/>
    <w:tmpl w:val="A9F6E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2" w15:restartNumberingAfterBreak="0">
    <w:nsid w:val="28614D6B"/>
    <w:multiLevelType w:val="multilevel"/>
    <w:tmpl w:val="9166771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A33248C"/>
    <w:multiLevelType w:val="multilevel"/>
    <w:tmpl w:val="AED007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4" w15:restartNumberingAfterBreak="0">
    <w:nsid w:val="2A401320"/>
    <w:multiLevelType w:val="multilevel"/>
    <w:tmpl w:val="AC8E34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2A9B2C98"/>
    <w:multiLevelType w:val="multilevel"/>
    <w:tmpl w:val="FD08A0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2D9C64A5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7" w15:restartNumberingAfterBreak="0">
    <w:nsid w:val="31AA71C6"/>
    <w:multiLevelType w:val="multilevel"/>
    <w:tmpl w:val="17D81B7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26C253D"/>
    <w:multiLevelType w:val="multilevel"/>
    <w:tmpl w:val="E50214F6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SimSun" w:hAnsi="Times New Roman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3BF758B"/>
    <w:multiLevelType w:val="multilevel"/>
    <w:tmpl w:val="5C64DA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0" w15:restartNumberingAfterBreak="0">
    <w:nsid w:val="33DA0165"/>
    <w:multiLevelType w:val="multilevel"/>
    <w:tmpl w:val="52448B2A"/>
    <w:styleLink w:val="WW8Num32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i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781CED"/>
    <w:multiLevelType w:val="multilevel"/>
    <w:tmpl w:val="D1986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2" w15:restartNumberingAfterBreak="0">
    <w:nsid w:val="37CA7CC1"/>
    <w:multiLevelType w:val="multilevel"/>
    <w:tmpl w:val="BB8A2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3" w15:restartNumberingAfterBreak="0">
    <w:nsid w:val="39871FA0"/>
    <w:multiLevelType w:val="multilevel"/>
    <w:tmpl w:val="EDDA8B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4" w15:restartNumberingAfterBreak="0">
    <w:nsid w:val="3A563282"/>
    <w:multiLevelType w:val="singleLevel"/>
    <w:tmpl w:val="B502B248"/>
    <w:lvl w:ilvl="0">
      <w:start w:val="1"/>
      <w:numFmt w:val="lowerLetter"/>
      <w:lvlText w:val="%1)"/>
      <w:lvlJc w:val="left"/>
      <w:pPr>
        <w:tabs>
          <w:tab w:val="num" w:pos="552"/>
        </w:tabs>
        <w:ind w:left="552" w:hanging="552"/>
      </w:pPr>
      <w:rPr>
        <w:rFonts w:hint="default"/>
      </w:rPr>
    </w:lvl>
  </w:abstractNum>
  <w:abstractNum w:abstractNumId="35" w15:restartNumberingAfterBreak="0">
    <w:nsid w:val="3A6750F2"/>
    <w:multiLevelType w:val="multilevel"/>
    <w:tmpl w:val="48D0A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6" w15:restartNumberingAfterBreak="0">
    <w:nsid w:val="3BC53736"/>
    <w:multiLevelType w:val="multilevel"/>
    <w:tmpl w:val="A8147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7" w15:restartNumberingAfterBreak="0">
    <w:nsid w:val="3CCD5607"/>
    <w:multiLevelType w:val="multilevel"/>
    <w:tmpl w:val="2B5259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8" w15:restartNumberingAfterBreak="0">
    <w:nsid w:val="3DCF60E8"/>
    <w:multiLevelType w:val="hybridMultilevel"/>
    <w:tmpl w:val="1304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E2478"/>
    <w:multiLevelType w:val="multilevel"/>
    <w:tmpl w:val="773CDC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0" w15:restartNumberingAfterBreak="0">
    <w:nsid w:val="3EE22DB2"/>
    <w:multiLevelType w:val="multilevel"/>
    <w:tmpl w:val="6906A0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1" w15:restartNumberingAfterBreak="0">
    <w:nsid w:val="3F1C4B00"/>
    <w:multiLevelType w:val="multilevel"/>
    <w:tmpl w:val="FA6E07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2" w15:restartNumberingAfterBreak="0">
    <w:nsid w:val="40764221"/>
    <w:multiLevelType w:val="multilevel"/>
    <w:tmpl w:val="7EB08C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3" w15:restartNumberingAfterBreak="0">
    <w:nsid w:val="41CB46ED"/>
    <w:multiLevelType w:val="multilevel"/>
    <w:tmpl w:val="8ABA778E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%4)"/>
      <w:lvlJc w:val="left"/>
      <w:pPr>
        <w:ind w:left="1582" w:hanging="360"/>
      </w:pPr>
    </w:lvl>
    <w:lvl w:ilvl="4">
      <w:start w:val="1"/>
      <w:numFmt w:val="decimal"/>
      <w:lvlText w:val="%5)"/>
      <w:lvlJc w:val="left"/>
      <w:pPr>
        <w:ind w:left="1942" w:hanging="360"/>
      </w:pPr>
    </w:lvl>
    <w:lvl w:ilvl="5">
      <w:start w:val="1"/>
      <w:numFmt w:val="decimal"/>
      <w:lvlText w:val="%6)"/>
      <w:lvlJc w:val="left"/>
      <w:pPr>
        <w:ind w:left="2302" w:hanging="360"/>
      </w:pPr>
    </w:lvl>
    <w:lvl w:ilvl="6">
      <w:start w:val="1"/>
      <w:numFmt w:val="decimal"/>
      <w:lvlText w:val="%7)"/>
      <w:lvlJc w:val="left"/>
      <w:pPr>
        <w:ind w:left="2662" w:hanging="360"/>
      </w:pPr>
    </w:lvl>
    <w:lvl w:ilvl="7">
      <w:start w:val="1"/>
      <w:numFmt w:val="decimal"/>
      <w:lvlText w:val="%8)"/>
      <w:lvlJc w:val="left"/>
      <w:pPr>
        <w:ind w:left="3022" w:hanging="360"/>
      </w:pPr>
    </w:lvl>
    <w:lvl w:ilvl="8">
      <w:start w:val="1"/>
      <w:numFmt w:val="decimal"/>
      <w:lvlText w:val="%9)"/>
      <w:lvlJc w:val="left"/>
      <w:pPr>
        <w:ind w:left="3382" w:hanging="360"/>
      </w:pPr>
    </w:lvl>
  </w:abstractNum>
  <w:abstractNum w:abstractNumId="44" w15:restartNumberingAfterBreak="0">
    <w:nsid w:val="42545652"/>
    <w:multiLevelType w:val="multilevel"/>
    <w:tmpl w:val="BFCA3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5" w15:restartNumberingAfterBreak="0">
    <w:nsid w:val="42F6131A"/>
    <w:multiLevelType w:val="multilevel"/>
    <w:tmpl w:val="188637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6" w15:restartNumberingAfterBreak="0">
    <w:nsid w:val="46144004"/>
    <w:multiLevelType w:val="multilevel"/>
    <w:tmpl w:val="3BACB178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46200818"/>
    <w:multiLevelType w:val="multilevel"/>
    <w:tmpl w:val="5C92C6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8" w15:restartNumberingAfterBreak="0">
    <w:nsid w:val="47401D7F"/>
    <w:multiLevelType w:val="multilevel"/>
    <w:tmpl w:val="773CCF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9" w15:restartNumberingAfterBreak="0">
    <w:nsid w:val="47733949"/>
    <w:multiLevelType w:val="multilevel"/>
    <w:tmpl w:val="E64A4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0" w15:restartNumberingAfterBreak="0">
    <w:nsid w:val="47DD24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93A70F5"/>
    <w:multiLevelType w:val="multilevel"/>
    <w:tmpl w:val="83A2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2" w15:restartNumberingAfterBreak="0">
    <w:nsid w:val="494648BC"/>
    <w:multiLevelType w:val="multilevel"/>
    <w:tmpl w:val="2DD48E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3" w15:restartNumberingAfterBreak="0">
    <w:nsid w:val="4C4A0311"/>
    <w:multiLevelType w:val="multilevel"/>
    <w:tmpl w:val="B6FC6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4" w15:restartNumberingAfterBreak="0">
    <w:nsid w:val="4CFD4A16"/>
    <w:multiLevelType w:val="multilevel"/>
    <w:tmpl w:val="F21A9928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4E7F3579"/>
    <w:multiLevelType w:val="multilevel"/>
    <w:tmpl w:val="17D81B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50CE23A7"/>
    <w:multiLevelType w:val="multilevel"/>
    <w:tmpl w:val="EAC66CCE"/>
    <w:styleLink w:val="WWNum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54841780"/>
    <w:multiLevelType w:val="multilevel"/>
    <w:tmpl w:val="9E862A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8" w15:restartNumberingAfterBreak="0">
    <w:nsid w:val="5551466C"/>
    <w:multiLevelType w:val="multilevel"/>
    <w:tmpl w:val="B62EAB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9" w15:restartNumberingAfterBreak="0">
    <w:nsid w:val="5622233E"/>
    <w:multiLevelType w:val="multilevel"/>
    <w:tmpl w:val="67A0D2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0" w15:restartNumberingAfterBreak="0">
    <w:nsid w:val="56345358"/>
    <w:multiLevelType w:val="multilevel"/>
    <w:tmpl w:val="4342C8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1" w15:restartNumberingAfterBreak="0">
    <w:nsid w:val="56B40333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2" w15:restartNumberingAfterBreak="0">
    <w:nsid w:val="56B941B9"/>
    <w:multiLevelType w:val="multilevel"/>
    <w:tmpl w:val="2E5276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3" w15:restartNumberingAfterBreak="0">
    <w:nsid w:val="59A90007"/>
    <w:multiLevelType w:val="multilevel"/>
    <w:tmpl w:val="545249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4" w15:restartNumberingAfterBreak="0">
    <w:nsid w:val="5C156676"/>
    <w:multiLevelType w:val="multilevel"/>
    <w:tmpl w:val="3940CD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5" w15:restartNumberingAfterBreak="0">
    <w:nsid w:val="5C8B091F"/>
    <w:multiLevelType w:val="multilevel"/>
    <w:tmpl w:val="56EAC5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6" w15:restartNumberingAfterBreak="0">
    <w:nsid w:val="5E496208"/>
    <w:multiLevelType w:val="multilevel"/>
    <w:tmpl w:val="2E689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7" w15:restartNumberingAfterBreak="0">
    <w:nsid w:val="631F6E23"/>
    <w:multiLevelType w:val="multilevel"/>
    <w:tmpl w:val="15F0FC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8" w15:restartNumberingAfterBreak="0">
    <w:nsid w:val="632D0F24"/>
    <w:multiLevelType w:val="multilevel"/>
    <w:tmpl w:val="F9A00D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9" w15:restartNumberingAfterBreak="0">
    <w:nsid w:val="635918E0"/>
    <w:multiLevelType w:val="multilevel"/>
    <w:tmpl w:val="1A521A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0" w15:restartNumberingAfterBreak="0">
    <w:nsid w:val="63C96226"/>
    <w:multiLevelType w:val="multilevel"/>
    <w:tmpl w:val="3C645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1" w15:restartNumberingAfterBreak="0">
    <w:nsid w:val="6A4F2D93"/>
    <w:multiLevelType w:val="multilevel"/>
    <w:tmpl w:val="2BC8F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2" w15:restartNumberingAfterBreak="0">
    <w:nsid w:val="6B6419FB"/>
    <w:multiLevelType w:val="multilevel"/>
    <w:tmpl w:val="B32AE540"/>
    <w:styleLink w:val="WW8Num36"/>
    <w:lvl w:ilvl="0">
      <w:start w:val="1"/>
      <w:numFmt w:val="decimal"/>
      <w:lvlText w:val="%1)"/>
      <w:lvlJc w:val="left"/>
      <w:pPr>
        <w:ind w:left="603" w:hanging="360"/>
      </w:pPr>
      <w:rPr>
        <w:rFonts w:ascii="Cambria" w:hAnsi="Cambria" w:cs="Cambria"/>
        <w:b w:val="0"/>
        <w:bCs w:val="0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73" w15:restartNumberingAfterBreak="0">
    <w:nsid w:val="6EAC1455"/>
    <w:multiLevelType w:val="multilevel"/>
    <w:tmpl w:val="78E8DF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4" w15:restartNumberingAfterBreak="0">
    <w:nsid w:val="6F665DC2"/>
    <w:multiLevelType w:val="multilevel"/>
    <w:tmpl w:val="54ACAB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5" w15:restartNumberingAfterBreak="0">
    <w:nsid w:val="6F740DB3"/>
    <w:multiLevelType w:val="multilevel"/>
    <w:tmpl w:val="5EB6FF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6" w15:restartNumberingAfterBreak="0">
    <w:nsid w:val="6F851132"/>
    <w:multiLevelType w:val="multilevel"/>
    <w:tmpl w:val="96C457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7" w15:restartNumberingAfterBreak="0">
    <w:nsid w:val="72A741E4"/>
    <w:multiLevelType w:val="multilevel"/>
    <w:tmpl w:val="2B549012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2C965C2"/>
    <w:multiLevelType w:val="hybridMultilevel"/>
    <w:tmpl w:val="0930BB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73030BD8"/>
    <w:multiLevelType w:val="multilevel"/>
    <w:tmpl w:val="33964C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0" w15:restartNumberingAfterBreak="0">
    <w:nsid w:val="74220EFC"/>
    <w:multiLevelType w:val="multilevel"/>
    <w:tmpl w:val="05F26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1" w15:restartNumberingAfterBreak="0">
    <w:nsid w:val="7540792E"/>
    <w:multiLevelType w:val="multilevel"/>
    <w:tmpl w:val="5D1086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2" w15:restartNumberingAfterBreak="0">
    <w:nsid w:val="75B56FAB"/>
    <w:multiLevelType w:val="hybridMultilevel"/>
    <w:tmpl w:val="F9DE6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34654D"/>
    <w:multiLevelType w:val="multilevel"/>
    <w:tmpl w:val="296E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4" w15:restartNumberingAfterBreak="0">
    <w:nsid w:val="77752275"/>
    <w:multiLevelType w:val="multilevel"/>
    <w:tmpl w:val="5AEC9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5" w15:restartNumberingAfterBreak="0">
    <w:nsid w:val="796C751E"/>
    <w:multiLevelType w:val="multilevel"/>
    <w:tmpl w:val="B6821E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6" w15:restartNumberingAfterBreak="0">
    <w:nsid w:val="79F74E23"/>
    <w:multiLevelType w:val="multilevel"/>
    <w:tmpl w:val="B1441D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7" w15:restartNumberingAfterBreak="0">
    <w:nsid w:val="7A3230B8"/>
    <w:multiLevelType w:val="multilevel"/>
    <w:tmpl w:val="A49A3DA0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7D9A44C9"/>
    <w:multiLevelType w:val="multilevel"/>
    <w:tmpl w:val="4F18BC7E"/>
    <w:styleLink w:val="WW8Num34"/>
    <w:lvl w:ilvl="0">
      <w:start w:val="1"/>
      <w:numFmt w:val="decimal"/>
      <w:lvlText w:val="%1)"/>
      <w:lvlJc w:val="left"/>
      <w:pPr>
        <w:ind w:left="751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89" w15:restartNumberingAfterBreak="0">
    <w:nsid w:val="7E1D717F"/>
    <w:multiLevelType w:val="multilevel"/>
    <w:tmpl w:val="C13245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1"/>
    <w:lvlOverride w:ilvl="0">
      <w:startOverride w:val="1"/>
    </w:lvlOverride>
  </w:num>
  <w:num w:numId="5">
    <w:abstractNumId w:val="85"/>
  </w:num>
  <w:num w:numId="6">
    <w:abstractNumId w:val="23"/>
  </w:num>
  <w:num w:numId="7">
    <w:abstractNumId w:val="0"/>
    <w:lvlOverride w:ilvl="0">
      <w:startOverride w:val="1"/>
    </w:lvlOverride>
  </w:num>
  <w:num w:numId="8">
    <w:abstractNumId w:val="73"/>
  </w:num>
  <w:num w:numId="9">
    <w:abstractNumId w:val="42"/>
  </w:num>
  <w:num w:numId="10">
    <w:abstractNumId w:val="47"/>
  </w:num>
  <w:num w:numId="11">
    <w:abstractNumId w:val="60"/>
  </w:num>
  <w:num w:numId="12">
    <w:abstractNumId w:val="24"/>
  </w:num>
  <w:num w:numId="13">
    <w:abstractNumId w:val="41"/>
  </w:num>
  <w:num w:numId="14">
    <w:abstractNumId w:val="75"/>
  </w:num>
  <w:num w:numId="15">
    <w:abstractNumId w:val="64"/>
  </w:num>
  <w:num w:numId="16">
    <w:abstractNumId w:val="22"/>
  </w:num>
  <w:num w:numId="17">
    <w:abstractNumId w:val="77"/>
  </w:num>
  <w:num w:numId="18">
    <w:abstractNumId w:val="32"/>
  </w:num>
  <w:num w:numId="19">
    <w:abstractNumId w:val="30"/>
  </w:num>
  <w:num w:numId="20">
    <w:abstractNumId w:val="30"/>
    <w:lvlOverride w:ilvl="0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</w:num>
  <w:num w:numId="23">
    <w:abstractNumId w:val="54"/>
  </w:num>
  <w:num w:numId="24">
    <w:abstractNumId w:val="46"/>
  </w:num>
  <w:num w:numId="25">
    <w:abstractNumId w:val="87"/>
  </w:num>
  <w:num w:numId="26">
    <w:abstractNumId w:val="43"/>
  </w:num>
  <w:num w:numId="27">
    <w:abstractNumId w:val="15"/>
  </w:num>
  <w:num w:numId="28">
    <w:abstractNumId w:val="86"/>
  </w:num>
  <w:num w:numId="29">
    <w:abstractNumId w:val="18"/>
  </w:num>
  <w:num w:numId="30">
    <w:abstractNumId w:val="12"/>
  </w:num>
  <w:num w:numId="31">
    <w:abstractNumId w:val="88"/>
  </w:num>
  <w:num w:numId="32">
    <w:abstractNumId w:val="88"/>
    <w:lvlOverride w:ilvl="0">
      <w:startOverride w:val="1"/>
    </w:lvlOverride>
  </w:num>
  <w:num w:numId="33">
    <w:abstractNumId w:val="72"/>
  </w:num>
  <w:num w:numId="34">
    <w:abstractNumId w:val="58"/>
  </w:num>
  <w:num w:numId="35">
    <w:abstractNumId w:val="81"/>
  </w:num>
  <w:num w:numId="36">
    <w:abstractNumId w:val="28"/>
  </w:num>
  <w:num w:numId="37">
    <w:abstractNumId w:val="33"/>
  </w:num>
  <w:num w:numId="38">
    <w:abstractNumId w:val="26"/>
    <w:lvlOverride w:ilvl="0">
      <w:startOverride w:val="1"/>
    </w:lvlOverride>
  </w:num>
  <w:num w:numId="39">
    <w:abstractNumId w:val="2"/>
  </w:num>
  <w:num w:numId="40">
    <w:abstractNumId w:val="62"/>
  </w:num>
  <w:num w:numId="41">
    <w:abstractNumId w:val="67"/>
  </w:num>
  <w:num w:numId="42">
    <w:abstractNumId w:val="25"/>
  </w:num>
  <w:num w:numId="43">
    <w:abstractNumId w:val="14"/>
  </w:num>
  <w:num w:numId="44">
    <w:abstractNumId w:val="40"/>
  </w:num>
  <w:num w:numId="45">
    <w:abstractNumId w:val="84"/>
  </w:num>
  <w:num w:numId="46">
    <w:abstractNumId w:val="65"/>
  </w:num>
  <w:num w:numId="47">
    <w:abstractNumId w:val="6"/>
  </w:num>
  <w:num w:numId="48">
    <w:abstractNumId w:val="35"/>
  </w:num>
  <w:num w:numId="49">
    <w:abstractNumId w:val="13"/>
  </w:num>
  <w:num w:numId="50">
    <w:abstractNumId w:val="9"/>
  </w:num>
  <w:num w:numId="51">
    <w:abstractNumId w:val="66"/>
  </w:num>
  <w:num w:numId="52">
    <w:abstractNumId w:val="5"/>
  </w:num>
  <w:num w:numId="53">
    <w:abstractNumId w:val="76"/>
  </w:num>
  <w:num w:numId="54">
    <w:abstractNumId w:val="36"/>
  </w:num>
  <w:num w:numId="55">
    <w:abstractNumId w:val="20"/>
  </w:num>
  <w:num w:numId="56">
    <w:abstractNumId w:val="8"/>
  </w:num>
  <w:num w:numId="57">
    <w:abstractNumId w:val="44"/>
  </w:num>
  <w:num w:numId="58">
    <w:abstractNumId w:val="39"/>
  </w:num>
  <w:num w:numId="59">
    <w:abstractNumId w:val="45"/>
  </w:num>
  <w:num w:numId="60">
    <w:abstractNumId w:val="31"/>
  </w:num>
  <w:num w:numId="61">
    <w:abstractNumId w:val="89"/>
  </w:num>
  <w:num w:numId="62">
    <w:abstractNumId w:val="1"/>
  </w:num>
  <w:num w:numId="63">
    <w:abstractNumId w:val="49"/>
  </w:num>
  <w:num w:numId="64">
    <w:abstractNumId w:val="70"/>
  </w:num>
  <w:num w:numId="65">
    <w:abstractNumId w:val="51"/>
  </w:num>
  <w:num w:numId="66">
    <w:abstractNumId w:val="59"/>
  </w:num>
  <w:num w:numId="67">
    <w:abstractNumId w:val="4"/>
  </w:num>
  <w:num w:numId="68">
    <w:abstractNumId w:val="53"/>
  </w:num>
  <w:num w:numId="69">
    <w:abstractNumId w:val="80"/>
  </w:num>
  <w:num w:numId="70">
    <w:abstractNumId w:val="63"/>
  </w:num>
  <w:num w:numId="71">
    <w:abstractNumId w:val="52"/>
  </w:num>
  <w:num w:numId="72">
    <w:abstractNumId w:val="37"/>
  </w:num>
  <w:num w:numId="73">
    <w:abstractNumId w:val="7"/>
  </w:num>
  <w:num w:numId="74">
    <w:abstractNumId w:val="74"/>
  </w:num>
  <w:num w:numId="75">
    <w:abstractNumId w:val="48"/>
  </w:num>
  <w:num w:numId="76">
    <w:abstractNumId w:val="57"/>
  </w:num>
  <w:num w:numId="77">
    <w:abstractNumId w:val="69"/>
  </w:num>
  <w:num w:numId="78">
    <w:abstractNumId w:val="71"/>
  </w:num>
  <w:num w:numId="79">
    <w:abstractNumId w:val="61"/>
    <w:lvlOverride w:ilvl="0">
      <w:startOverride w:val="1"/>
    </w:lvlOverride>
  </w:num>
  <w:num w:numId="80">
    <w:abstractNumId w:val="79"/>
  </w:num>
  <w:num w:numId="81">
    <w:abstractNumId w:val="10"/>
  </w:num>
  <w:num w:numId="82">
    <w:abstractNumId w:val="68"/>
  </w:num>
  <w:num w:numId="83">
    <w:abstractNumId w:val="56"/>
  </w:num>
  <w:num w:numId="84">
    <w:abstractNumId w:val="27"/>
  </w:num>
  <w:num w:numId="85">
    <w:abstractNumId w:val="55"/>
  </w:num>
  <w:num w:numId="86">
    <w:abstractNumId w:val="29"/>
  </w:num>
  <w:num w:numId="87">
    <w:abstractNumId w:val="38"/>
  </w:num>
  <w:num w:numId="88">
    <w:abstractNumId w:val="82"/>
  </w:num>
  <w:num w:numId="89">
    <w:abstractNumId w:val="11"/>
  </w:num>
  <w:num w:numId="90">
    <w:abstractNumId w:val="83"/>
  </w:num>
  <w:num w:numId="91">
    <w:abstractNumId w:val="78"/>
  </w:num>
  <w:num w:numId="92">
    <w:abstractNumId w:val="50"/>
  </w:num>
  <w:num w:numId="93">
    <w:abstractNumId w:val="17"/>
  </w:num>
  <w:num w:numId="94">
    <w:abstractNumId w:val="3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72"/>
    <w:rsid w:val="000C5394"/>
    <w:rsid w:val="0026108E"/>
    <w:rsid w:val="003D6F0B"/>
    <w:rsid w:val="00423981"/>
    <w:rsid w:val="0047695C"/>
    <w:rsid w:val="00B75527"/>
    <w:rsid w:val="00F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FC21F-0EDD-4566-BE73-FBDFE25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7E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57E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57E72"/>
    <w:pPr>
      <w:spacing w:after="120"/>
    </w:pPr>
  </w:style>
  <w:style w:type="paragraph" w:styleId="Lista">
    <w:name w:val="List"/>
    <w:basedOn w:val="Textbody"/>
    <w:rsid w:val="00F57E72"/>
  </w:style>
  <w:style w:type="paragraph" w:styleId="Legenda">
    <w:name w:val="caption"/>
    <w:basedOn w:val="Standard"/>
    <w:rsid w:val="00F57E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57E72"/>
    <w:pPr>
      <w:suppressLineNumbers/>
    </w:pPr>
  </w:style>
  <w:style w:type="paragraph" w:customStyle="1" w:styleId="TableContentsuser">
    <w:name w:val="Table Contents (user)"/>
    <w:basedOn w:val="Standard"/>
    <w:rsid w:val="00F57E72"/>
    <w:pPr>
      <w:suppressLineNumbers/>
    </w:pPr>
    <w:rPr>
      <w:rFonts w:ascii="Liberation Serif" w:eastAsia="Segoe UI" w:hAnsi="Liberation Serif" w:cs="Tahoma"/>
      <w:color w:val="000000"/>
    </w:rPr>
  </w:style>
  <w:style w:type="paragraph" w:styleId="Bezodstpw">
    <w:name w:val="No Spacing"/>
    <w:rsid w:val="00F57E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F57E72"/>
    <w:pPr>
      <w:suppressLineNumbers/>
    </w:pPr>
  </w:style>
  <w:style w:type="character" w:customStyle="1" w:styleId="WW8Num11z0">
    <w:name w:val="WW8Num11z0"/>
    <w:rsid w:val="00F57E72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F57E72"/>
  </w:style>
  <w:style w:type="character" w:customStyle="1" w:styleId="WW8Num11z2">
    <w:name w:val="WW8Num11z2"/>
    <w:rsid w:val="00F57E72"/>
  </w:style>
  <w:style w:type="character" w:customStyle="1" w:styleId="WW8Num11z3">
    <w:name w:val="WW8Num11z3"/>
    <w:rsid w:val="00F57E72"/>
  </w:style>
  <w:style w:type="character" w:customStyle="1" w:styleId="WW8Num11z4">
    <w:name w:val="WW8Num11z4"/>
    <w:rsid w:val="00F57E72"/>
  </w:style>
  <w:style w:type="character" w:customStyle="1" w:styleId="WW8Num11z5">
    <w:name w:val="WW8Num11z5"/>
    <w:rsid w:val="00F57E72"/>
  </w:style>
  <w:style w:type="character" w:customStyle="1" w:styleId="WW8Num11z6">
    <w:name w:val="WW8Num11z6"/>
    <w:rsid w:val="00F57E72"/>
  </w:style>
  <w:style w:type="character" w:customStyle="1" w:styleId="WW8Num11z7">
    <w:name w:val="WW8Num11z7"/>
    <w:rsid w:val="00F57E72"/>
  </w:style>
  <w:style w:type="character" w:customStyle="1" w:styleId="WW8Num11z8">
    <w:name w:val="WW8Num11z8"/>
    <w:rsid w:val="00F57E72"/>
  </w:style>
  <w:style w:type="character" w:customStyle="1" w:styleId="WW8Num10z0">
    <w:name w:val="WW8Num10z0"/>
    <w:rsid w:val="00F57E72"/>
  </w:style>
  <w:style w:type="character" w:customStyle="1" w:styleId="WW8Num10z1">
    <w:name w:val="WW8Num10z1"/>
    <w:rsid w:val="00F57E72"/>
  </w:style>
  <w:style w:type="character" w:customStyle="1" w:styleId="WW8Num10z2">
    <w:name w:val="WW8Num10z2"/>
    <w:rsid w:val="00F57E72"/>
  </w:style>
  <w:style w:type="character" w:customStyle="1" w:styleId="WW8Num10z3">
    <w:name w:val="WW8Num10z3"/>
    <w:rsid w:val="00F57E72"/>
  </w:style>
  <w:style w:type="character" w:customStyle="1" w:styleId="WW8Num10z4">
    <w:name w:val="WW8Num10z4"/>
    <w:rsid w:val="00F57E72"/>
  </w:style>
  <w:style w:type="character" w:customStyle="1" w:styleId="WW8Num10z5">
    <w:name w:val="WW8Num10z5"/>
    <w:rsid w:val="00F57E72"/>
  </w:style>
  <w:style w:type="character" w:customStyle="1" w:styleId="WW8Num10z6">
    <w:name w:val="WW8Num10z6"/>
    <w:rsid w:val="00F57E72"/>
  </w:style>
  <w:style w:type="character" w:customStyle="1" w:styleId="WW8Num10z7">
    <w:name w:val="WW8Num10z7"/>
    <w:rsid w:val="00F57E72"/>
  </w:style>
  <w:style w:type="character" w:customStyle="1" w:styleId="WW8Num10z8">
    <w:name w:val="WW8Num10z8"/>
    <w:rsid w:val="00F57E72"/>
  </w:style>
  <w:style w:type="character" w:customStyle="1" w:styleId="Linenumbering">
    <w:name w:val="Line numbering"/>
    <w:rsid w:val="00F57E72"/>
  </w:style>
  <w:style w:type="numbering" w:customStyle="1" w:styleId="WWNum18">
    <w:name w:val="WWNum18"/>
    <w:basedOn w:val="Bezlisty"/>
    <w:rsid w:val="00F57E72"/>
    <w:pPr>
      <w:numPr>
        <w:numId w:val="16"/>
      </w:numPr>
    </w:pPr>
  </w:style>
  <w:style w:type="character" w:styleId="Numerwiersza">
    <w:name w:val="line number"/>
    <w:basedOn w:val="Domylnaczcionkaakapitu"/>
    <w:rsid w:val="00F57E72"/>
  </w:style>
  <w:style w:type="numbering" w:customStyle="1" w:styleId="Outline">
    <w:name w:val="Outline"/>
    <w:basedOn w:val="Bezlisty"/>
    <w:rsid w:val="00F57E72"/>
    <w:pPr>
      <w:numPr>
        <w:numId w:val="1"/>
      </w:numPr>
    </w:pPr>
  </w:style>
  <w:style w:type="numbering" w:customStyle="1" w:styleId="WW8Num11">
    <w:name w:val="WW8Num11"/>
    <w:basedOn w:val="Bezlisty"/>
    <w:rsid w:val="00F57E72"/>
    <w:pPr>
      <w:numPr>
        <w:numId w:val="2"/>
      </w:numPr>
    </w:pPr>
  </w:style>
  <w:style w:type="numbering" w:customStyle="1" w:styleId="WW8Num10">
    <w:name w:val="WW8Num10"/>
    <w:basedOn w:val="Bezlisty"/>
    <w:rsid w:val="00F57E72"/>
    <w:pPr>
      <w:numPr>
        <w:numId w:val="3"/>
      </w:numPr>
    </w:pPr>
  </w:style>
  <w:style w:type="numbering" w:customStyle="1" w:styleId="WWNum20">
    <w:name w:val="WWNum20"/>
    <w:basedOn w:val="Bezlisty"/>
    <w:rsid w:val="00F57E72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F57E72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Standard"/>
    <w:rsid w:val="00F57E72"/>
    <w:rPr>
      <w:rFonts w:cs="Calibri"/>
      <w:lang w:eastAsia="pl-PL"/>
    </w:rPr>
  </w:style>
  <w:style w:type="paragraph" w:styleId="Akapitzlist">
    <w:name w:val="List Paragraph"/>
    <w:basedOn w:val="Standard"/>
    <w:rsid w:val="00F57E72"/>
    <w:pPr>
      <w:ind w:left="720"/>
    </w:pPr>
    <w:rPr>
      <w:rFonts w:eastAsia="Times New Roman" w:cs="Times New Roman"/>
    </w:rPr>
  </w:style>
  <w:style w:type="numbering" w:customStyle="1" w:styleId="WW8Num32">
    <w:name w:val="WW8Num32"/>
    <w:basedOn w:val="Bezlisty"/>
    <w:rsid w:val="00F57E72"/>
    <w:pPr>
      <w:numPr>
        <w:numId w:val="19"/>
      </w:numPr>
    </w:pPr>
  </w:style>
  <w:style w:type="numbering" w:customStyle="1" w:styleId="WW8Num15">
    <w:name w:val="WW8Num15"/>
    <w:basedOn w:val="Bezlisty"/>
    <w:rsid w:val="00F57E72"/>
    <w:pPr>
      <w:numPr>
        <w:numId w:val="21"/>
      </w:numPr>
    </w:pPr>
  </w:style>
  <w:style w:type="numbering" w:customStyle="1" w:styleId="WWNum19">
    <w:name w:val="WWNum19"/>
    <w:basedOn w:val="Bezlisty"/>
    <w:rsid w:val="00F57E72"/>
    <w:pPr>
      <w:numPr>
        <w:numId w:val="23"/>
      </w:numPr>
    </w:pPr>
  </w:style>
  <w:style w:type="numbering" w:customStyle="1" w:styleId="WWNum21">
    <w:name w:val="WWNum21"/>
    <w:basedOn w:val="Bezlisty"/>
    <w:rsid w:val="00F57E72"/>
    <w:pPr>
      <w:numPr>
        <w:numId w:val="24"/>
      </w:numPr>
    </w:pPr>
  </w:style>
  <w:style w:type="numbering" w:customStyle="1" w:styleId="WWNum22">
    <w:name w:val="WWNum22"/>
    <w:basedOn w:val="Bezlisty"/>
    <w:rsid w:val="00F57E72"/>
    <w:pPr>
      <w:numPr>
        <w:numId w:val="25"/>
      </w:numPr>
    </w:pPr>
  </w:style>
  <w:style w:type="paragraph" w:customStyle="1" w:styleId="Standarduser">
    <w:name w:val="Standard (user)"/>
    <w:rsid w:val="00F57E72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tlid-translationtranslation">
    <w:name w:val="tlid-translation translation"/>
    <w:rsid w:val="00F57E72"/>
  </w:style>
  <w:style w:type="numbering" w:customStyle="1" w:styleId="WW8Num34">
    <w:name w:val="WW8Num34"/>
    <w:basedOn w:val="Bezlisty"/>
    <w:rsid w:val="00F57E72"/>
    <w:pPr>
      <w:numPr>
        <w:numId w:val="31"/>
      </w:numPr>
    </w:pPr>
  </w:style>
  <w:style w:type="numbering" w:customStyle="1" w:styleId="WW8Num36">
    <w:name w:val="WW8Num36"/>
    <w:basedOn w:val="Bezlisty"/>
    <w:rsid w:val="00F57E72"/>
    <w:pPr>
      <w:numPr>
        <w:numId w:val="33"/>
      </w:numPr>
    </w:pPr>
  </w:style>
  <w:style w:type="character" w:customStyle="1" w:styleId="StrongEmphasis">
    <w:name w:val="Strong Emphasis"/>
    <w:rsid w:val="00F57E72"/>
    <w:rPr>
      <w:b/>
      <w:bCs/>
    </w:rPr>
  </w:style>
  <w:style w:type="numbering" w:customStyle="1" w:styleId="WWNum42">
    <w:name w:val="WWNum42"/>
    <w:basedOn w:val="Bezlisty"/>
    <w:rsid w:val="00F57E72"/>
    <w:pPr>
      <w:numPr>
        <w:numId w:val="83"/>
      </w:numPr>
    </w:pPr>
  </w:style>
  <w:style w:type="character" w:customStyle="1" w:styleId="WW8Num32z5">
    <w:name w:val="WW8Num32z5"/>
    <w:rsid w:val="00F57E72"/>
  </w:style>
  <w:style w:type="paragraph" w:styleId="Tekstdymka">
    <w:name w:val="Balloon Text"/>
    <w:basedOn w:val="Normalny"/>
    <w:link w:val="TekstdymkaZnak"/>
    <w:uiPriority w:val="99"/>
    <w:semiHidden/>
    <w:unhideWhenUsed/>
    <w:rsid w:val="00F57E72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E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ytu">
    <w:name w:val="Title"/>
    <w:basedOn w:val="Normalny"/>
    <w:link w:val="TytuZnak"/>
    <w:qFormat/>
    <w:rsid w:val="00F57E7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57E72"/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2011-679B-4CEB-A143-42A2ADD6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4</cp:revision>
  <cp:lastPrinted>2021-11-09T11:18:00Z</cp:lastPrinted>
  <dcterms:created xsi:type="dcterms:W3CDTF">2021-11-09T10:27:00Z</dcterms:created>
  <dcterms:modified xsi:type="dcterms:W3CDTF">2021-11-09T11:18:00Z</dcterms:modified>
</cp:coreProperties>
</file>