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A230E2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</w:rPr>
        <w:t xml:space="preserve">Zał. Nr 1 do DOA.272.3.29.2021 </w:t>
      </w:r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A230E2" w:rsidRDefault="00A230E2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:rsidR="00412113" w:rsidRDefault="00EC2D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DE5">
        <w:rPr>
          <w:rFonts w:ascii="Times New Roman" w:hAnsi="Times New Roman" w:cs="Times New Roman"/>
          <w:b/>
          <w:bCs/>
          <w:sz w:val="24"/>
          <w:szCs w:val="24"/>
        </w:rPr>
        <w:t>Wyposażenie pomocnicze</w:t>
      </w:r>
    </w:p>
    <w:p w:rsidR="00EC2DE5" w:rsidRDefault="00EC2D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C23D64" w:rsidRP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Dostawa aparatury, urządzeń i wyposażenia do Szpitala Psychiatrycznego</w:t>
      </w:r>
    </w:p>
    <w:p w:rsidR="002C1EB7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SPZOZ w Węgorzewie</w:t>
      </w:r>
    </w:p>
    <w:p w:rsid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A230E2" w:rsidRDefault="00A230E2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A230E2" w:rsidRDefault="00A230E2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telefon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 xml:space="preserve">adres skrzynki </w:t>
      </w:r>
      <w:proofErr w:type="spellStart"/>
      <w:r>
        <w:rPr>
          <w:rFonts w:eastAsia="Arial" w:cs="Arial"/>
          <w:b/>
          <w:bCs/>
          <w:iCs/>
          <w:szCs w:val="12"/>
          <w:lang w:eastAsia="ar-SA"/>
        </w:rPr>
        <w:t>ePUAP</w:t>
      </w:r>
      <w:proofErr w:type="spellEnd"/>
      <w:r>
        <w:rPr>
          <w:rFonts w:eastAsia="Arial" w:cs="Arial"/>
          <w:b/>
          <w:bCs/>
          <w:iCs/>
          <w:szCs w:val="12"/>
          <w:lang w:eastAsia="ar-SA"/>
        </w:rPr>
        <w:t xml:space="preserve">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itp.) do reprezentacji Wykonawcy/ów i podpisująca ofertę: </w:t>
      </w:r>
      <w:r>
        <w:rPr>
          <w:rFonts w:eastAsia="Arial" w:cs="Arial"/>
          <w:bCs/>
          <w:iCs/>
          <w:szCs w:val="12"/>
          <w:lang w:eastAsia="ar-SA"/>
        </w:rPr>
        <w:lastRenderedPageBreak/>
        <w:t>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 w:rsidP="00C23D64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</w:t>
      </w:r>
      <w:bookmarkStart w:id="0" w:name="_GoBack"/>
      <w:bookmarkEnd w:id="0"/>
      <w:r>
        <w:t xml:space="preserve">prowadzonego </w:t>
      </w:r>
      <w:r w:rsidR="00A230E2">
        <w:t xml:space="preserve">z wyłączeniem stosowania </w:t>
      </w:r>
      <w:r>
        <w:t>z ustaw</w:t>
      </w:r>
      <w:r w:rsidR="00A230E2">
        <w:t>y</w:t>
      </w:r>
      <w:r>
        <w:t xml:space="preserve"> z dnia 11 września 2019 r. Prawo zamówień publicznych pn.: </w:t>
      </w:r>
      <w:r w:rsidR="00A230E2" w:rsidRPr="00A230E2">
        <w:rPr>
          <w:rFonts w:eastAsia="Calibri"/>
          <w:b/>
        </w:rPr>
        <w:t xml:space="preserve">Zakup i dostawa wyposażenia pomocniczego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jc w:val="both"/>
        <w:rPr>
          <w:rFonts w:eastAsia="Calibri"/>
          <w:b/>
        </w:rPr>
      </w:pP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3441"/>
        <w:gridCol w:w="1046"/>
        <w:gridCol w:w="1510"/>
        <w:gridCol w:w="3159"/>
      </w:tblGrid>
      <w:tr w:rsidR="00412113" w:rsidTr="00EC2DE5">
        <w:trPr>
          <w:jc w:val="center"/>
        </w:trPr>
        <w:tc>
          <w:tcPr>
            <w:tcW w:w="762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41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46" w:type="dxa"/>
          </w:tcPr>
          <w:p w:rsidR="00412113" w:rsidRDefault="00412113" w:rsidP="008B6080">
            <w:pPr>
              <w:rPr>
                <w:b/>
              </w:rPr>
            </w:pPr>
          </w:p>
          <w:p w:rsidR="00412113" w:rsidRDefault="00412113" w:rsidP="008B6080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3159" w:type="dxa"/>
            <w:vAlign w:val="center"/>
          </w:tcPr>
          <w:p w:rsidR="00412113" w:rsidRDefault="00412113" w:rsidP="008B608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412113" w:rsidTr="00EC2DE5">
        <w:trPr>
          <w:jc w:val="center"/>
        </w:trPr>
        <w:tc>
          <w:tcPr>
            <w:tcW w:w="762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1" w:type="dxa"/>
            <w:vAlign w:val="center"/>
          </w:tcPr>
          <w:p w:rsidR="00412113" w:rsidRDefault="00EC2DE5" w:rsidP="008B6080">
            <w:pPr>
              <w:rPr>
                <w:b/>
              </w:rPr>
            </w:pPr>
            <w:r w:rsidRPr="00EC2DE5">
              <w:rPr>
                <w:b/>
              </w:rPr>
              <w:t>Pojemnik na odpady</w:t>
            </w:r>
          </w:p>
        </w:tc>
        <w:tc>
          <w:tcPr>
            <w:tcW w:w="1046" w:type="dxa"/>
            <w:vAlign w:val="center"/>
          </w:tcPr>
          <w:p w:rsidR="00412113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10" w:type="dxa"/>
            <w:vAlign w:val="center"/>
          </w:tcPr>
          <w:p w:rsidR="00412113" w:rsidRDefault="00412113" w:rsidP="008B6080">
            <w:pPr>
              <w:jc w:val="both"/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412113" w:rsidRDefault="00412113" w:rsidP="00EC2DE5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EC2DE5">
              <w:rPr>
                <w:b/>
              </w:rPr>
              <w:t>19 szt. = ……</w:t>
            </w:r>
            <w:r>
              <w:rPr>
                <w:b/>
              </w:rPr>
              <w:t xml:space="preserve"> zł</w:t>
            </w:r>
          </w:p>
        </w:tc>
      </w:tr>
      <w:tr w:rsidR="00412113" w:rsidTr="00EC2DE5">
        <w:trPr>
          <w:jc w:val="center"/>
        </w:trPr>
        <w:tc>
          <w:tcPr>
            <w:tcW w:w="762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1" w:type="dxa"/>
            <w:vAlign w:val="center"/>
          </w:tcPr>
          <w:p w:rsidR="00412113" w:rsidRDefault="00EC2DE5" w:rsidP="008B6080">
            <w:pPr>
              <w:rPr>
                <w:b/>
              </w:rPr>
            </w:pPr>
            <w:r w:rsidRPr="00EC2DE5">
              <w:rPr>
                <w:b/>
              </w:rPr>
              <w:t>Dozownik na mydło</w:t>
            </w:r>
          </w:p>
        </w:tc>
        <w:tc>
          <w:tcPr>
            <w:tcW w:w="1046" w:type="dxa"/>
            <w:vAlign w:val="center"/>
          </w:tcPr>
          <w:p w:rsidR="00412113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10" w:type="dxa"/>
            <w:vAlign w:val="center"/>
          </w:tcPr>
          <w:p w:rsidR="00412113" w:rsidRDefault="00412113" w:rsidP="008B6080">
            <w:pPr>
              <w:jc w:val="both"/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412113" w:rsidRDefault="00412113" w:rsidP="00EC2DE5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EC2DE5">
              <w:rPr>
                <w:b/>
              </w:rPr>
              <w:t>16 szt. = ……</w:t>
            </w:r>
            <w:r>
              <w:rPr>
                <w:b/>
              </w:rPr>
              <w:t xml:space="preserve"> zł</w:t>
            </w:r>
          </w:p>
        </w:tc>
      </w:tr>
      <w:tr w:rsidR="00EC2DE5" w:rsidTr="00EC2DE5">
        <w:trPr>
          <w:jc w:val="center"/>
        </w:trPr>
        <w:tc>
          <w:tcPr>
            <w:tcW w:w="762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41" w:type="dxa"/>
            <w:vAlign w:val="center"/>
          </w:tcPr>
          <w:p w:rsidR="00EC2DE5" w:rsidRPr="00EC2DE5" w:rsidRDefault="00EC2DE5" w:rsidP="008B6080">
            <w:pPr>
              <w:rPr>
                <w:b/>
              </w:rPr>
            </w:pPr>
            <w:r w:rsidRPr="00EC2DE5">
              <w:rPr>
                <w:b/>
              </w:rPr>
              <w:t>Dozownik na płyn do dezynfekcji</w:t>
            </w:r>
          </w:p>
        </w:tc>
        <w:tc>
          <w:tcPr>
            <w:tcW w:w="1046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10" w:type="dxa"/>
            <w:vAlign w:val="center"/>
          </w:tcPr>
          <w:p w:rsidR="00EC2DE5" w:rsidRDefault="00EC2DE5" w:rsidP="008B6080">
            <w:pPr>
              <w:jc w:val="both"/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EC2DE5" w:rsidRDefault="00EC2DE5" w:rsidP="008B6080">
            <w:pPr>
              <w:jc w:val="both"/>
              <w:rPr>
                <w:b/>
              </w:rPr>
            </w:pPr>
            <w:r>
              <w:rPr>
                <w:b/>
              </w:rPr>
              <w:t>………. zł x 16 szt. = …… zł</w:t>
            </w:r>
          </w:p>
        </w:tc>
      </w:tr>
      <w:tr w:rsidR="00EC2DE5" w:rsidTr="00EC2DE5">
        <w:trPr>
          <w:jc w:val="center"/>
        </w:trPr>
        <w:tc>
          <w:tcPr>
            <w:tcW w:w="762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41" w:type="dxa"/>
            <w:vAlign w:val="center"/>
          </w:tcPr>
          <w:p w:rsidR="00EC2DE5" w:rsidRPr="00EC2DE5" w:rsidRDefault="00EC2DE5" w:rsidP="008B6080">
            <w:pPr>
              <w:rPr>
                <w:b/>
              </w:rPr>
            </w:pPr>
            <w:r w:rsidRPr="00EC2DE5">
              <w:rPr>
                <w:b/>
              </w:rPr>
              <w:t>Podajnik ręczników papierowych</w:t>
            </w:r>
          </w:p>
        </w:tc>
        <w:tc>
          <w:tcPr>
            <w:tcW w:w="1046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10" w:type="dxa"/>
            <w:vAlign w:val="center"/>
          </w:tcPr>
          <w:p w:rsidR="00EC2DE5" w:rsidRDefault="00EC2DE5" w:rsidP="008B6080">
            <w:pPr>
              <w:jc w:val="both"/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EC2DE5" w:rsidRDefault="00EC2DE5" w:rsidP="008B6080">
            <w:pPr>
              <w:jc w:val="both"/>
              <w:rPr>
                <w:b/>
              </w:rPr>
            </w:pPr>
            <w:r>
              <w:rPr>
                <w:b/>
              </w:rPr>
              <w:t>………. zł x 16 szt. = …… zł</w:t>
            </w:r>
          </w:p>
        </w:tc>
      </w:tr>
      <w:tr w:rsidR="00EC2DE5" w:rsidTr="00EC2DE5">
        <w:trPr>
          <w:jc w:val="center"/>
        </w:trPr>
        <w:tc>
          <w:tcPr>
            <w:tcW w:w="762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41" w:type="dxa"/>
            <w:vAlign w:val="center"/>
          </w:tcPr>
          <w:p w:rsidR="00EC2DE5" w:rsidRPr="00EC2DE5" w:rsidRDefault="00EC2DE5" w:rsidP="008B6080">
            <w:pPr>
              <w:rPr>
                <w:b/>
              </w:rPr>
            </w:pPr>
            <w:r w:rsidRPr="00EC2DE5">
              <w:rPr>
                <w:b/>
              </w:rPr>
              <w:t xml:space="preserve">Pojemnik na odpady medyczne  </w:t>
            </w:r>
          </w:p>
        </w:tc>
        <w:tc>
          <w:tcPr>
            <w:tcW w:w="1046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0" w:type="dxa"/>
            <w:vAlign w:val="center"/>
          </w:tcPr>
          <w:p w:rsidR="00EC2DE5" w:rsidRDefault="00EC2DE5" w:rsidP="008B6080">
            <w:pPr>
              <w:jc w:val="both"/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EC2DE5" w:rsidRDefault="00EC2DE5" w:rsidP="00EC2DE5">
            <w:pPr>
              <w:jc w:val="both"/>
              <w:rPr>
                <w:b/>
              </w:rPr>
            </w:pPr>
            <w:r>
              <w:rPr>
                <w:b/>
              </w:rPr>
              <w:t>………. zł x 2 szt. = …… zł</w:t>
            </w:r>
          </w:p>
        </w:tc>
      </w:tr>
      <w:tr w:rsidR="00EC2DE5" w:rsidTr="00EC2DE5">
        <w:trPr>
          <w:jc w:val="center"/>
        </w:trPr>
        <w:tc>
          <w:tcPr>
            <w:tcW w:w="762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41" w:type="dxa"/>
            <w:vAlign w:val="center"/>
          </w:tcPr>
          <w:p w:rsidR="00EC2DE5" w:rsidRPr="00EC2DE5" w:rsidRDefault="00EC2DE5" w:rsidP="008B6080">
            <w:pPr>
              <w:rPr>
                <w:b/>
              </w:rPr>
            </w:pPr>
            <w:r w:rsidRPr="00EC2DE5">
              <w:rPr>
                <w:b/>
              </w:rPr>
              <w:t>Lustro uchylne</w:t>
            </w:r>
          </w:p>
        </w:tc>
        <w:tc>
          <w:tcPr>
            <w:tcW w:w="1046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0" w:type="dxa"/>
            <w:vAlign w:val="center"/>
          </w:tcPr>
          <w:p w:rsidR="00EC2DE5" w:rsidRDefault="00EC2DE5" w:rsidP="008B6080">
            <w:pPr>
              <w:jc w:val="both"/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EC2DE5" w:rsidRDefault="00EC2DE5" w:rsidP="00EC2DE5">
            <w:pPr>
              <w:jc w:val="both"/>
              <w:rPr>
                <w:b/>
              </w:rPr>
            </w:pPr>
            <w:r>
              <w:rPr>
                <w:b/>
              </w:rPr>
              <w:t>………. zł x 13 szt. = …… zł</w:t>
            </w:r>
          </w:p>
        </w:tc>
      </w:tr>
      <w:tr w:rsidR="002007EC" w:rsidTr="00EC2DE5">
        <w:trPr>
          <w:jc w:val="center"/>
        </w:trPr>
        <w:tc>
          <w:tcPr>
            <w:tcW w:w="762" w:type="dxa"/>
            <w:vAlign w:val="center"/>
          </w:tcPr>
          <w:p w:rsidR="002007EC" w:rsidRDefault="002007EC" w:rsidP="008B608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41" w:type="dxa"/>
            <w:vAlign w:val="center"/>
          </w:tcPr>
          <w:p w:rsidR="002007EC" w:rsidRPr="00EC2DE5" w:rsidRDefault="002007EC" w:rsidP="008B6080">
            <w:pPr>
              <w:rPr>
                <w:b/>
              </w:rPr>
            </w:pPr>
            <w:r w:rsidRPr="002007EC">
              <w:rPr>
                <w:b/>
              </w:rPr>
              <w:t>Podajnik papieru toaletowego</w:t>
            </w:r>
          </w:p>
        </w:tc>
        <w:tc>
          <w:tcPr>
            <w:tcW w:w="1046" w:type="dxa"/>
            <w:vAlign w:val="center"/>
          </w:tcPr>
          <w:p w:rsidR="002007EC" w:rsidRDefault="002007EC" w:rsidP="008B60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0" w:type="dxa"/>
            <w:vAlign w:val="center"/>
          </w:tcPr>
          <w:p w:rsidR="002007EC" w:rsidRDefault="002007EC" w:rsidP="008B6080">
            <w:pPr>
              <w:jc w:val="both"/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2007EC" w:rsidRDefault="002007EC" w:rsidP="008B6080">
            <w:pPr>
              <w:jc w:val="both"/>
              <w:rPr>
                <w:b/>
              </w:rPr>
            </w:pPr>
            <w:r>
              <w:rPr>
                <w:b/>
              </w:rPr>
              <w:t>………. zł x 13 szt. = …… zł</w:t>
            </w:r>
          </w:p>
        </w:tc>
      </w:tr>
      <w:tr w:rsidR="002007EC" w:rsidTr="00EC2DE5">
        <w:trPr>
          <w:jc w:val="center"/>
        </w:trPr>
        <w:tc>
          <w:tcPr>
            <w:tcW w:w="6759" w:type="dxa"/>
            <w:gridSpan w:val="4"/>
            <w:vAlign w:val="center"/>
          </w:tcPr>
          <w:p w:rsidR="002007EC" w:rsidRDefault="002007EC" w:rsidP="008B6080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159" w:type="dxa"/>
          </w:tcPr>
          <w:p w:rsidR="002007EC" w:rsidRDefault="002007EC" w:rsidP="008B6080">
            <w:pPr>
              <w:jc w:val="both"/>
              <w:rPr>
                <w:b/>
              </w:rPr>
            </w:pPr>
          </w:p>
        </w:tc>
      </w:tr>
    </w:tbl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C1EB7" w:rsidRDefault="002C1EB7">
      <w:pPr>
        <w:spacing w:after="120" w:line="360" w:lineRule="auto"/>
        <w:jc w:val="both"/>
        <w:rPr>
          <w:b/>
        </w:rPr>
      </w:pP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Opis przedmiotu zamówienia:</w:t>
      </w:r>
    </w:p>
    <w:p w:rsidR="00771430" w:rsidRPr="00771430" w:rsidRDefault="00771430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210"/>
      </w:tblGrid>
      <w:tr w:rsidR="002007EC" w:rsidRPr="00771430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2007EC" w:rsidRPr="00771430" w:rsidTr="008B6080">
        <w:trPr>
          <w:jc w:val="center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 xml:space="preserve">1 - </w:t>
            </w:r>
            <w:r w:rsidRPr="00771430">
              <w:rPr>
                <w:b/>
                <w:color w:val="000000"/>
                <w:sz w:val="22"/>
                <w:szCs w:val="22"/>
              </w:rPr>
              <w:t xml:space="preserve">Pojemnik na odpady </w:t>
            </w:r>
            <w:r w:rsidRPr="00771430">
              <w:rPr>
                <w:b/>
                <w:sz w:val="22"/>
                <w:szCs w:val="22"/>
              </w:rPr>
              <w:t>– 19 szt.</w:t>
            </w:r>
          </w:p>
          <w:p w:rsidR="002007EC" w:rsidRPr="00771430" w:rsidRDefault="002007EC" w:rsidP="002007EC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(poniższe informacje wpisuje Wykonawca)</w:t>
            </w:r>
          </w:p>
          <w:p w:rsidR="002007EC" w:rsidRPr="00771430" w:rsidRDefault="002007EC" w:rsidP="002007EC">
            <w:pPr>
              <w:keepNext/>
              <w:keepLines/>
              <w:widowControl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71430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71430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2007EC" w:rsidRPr="00771430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1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Pojemnik na odpady z możliwością otworzenia bez użycia rąk</w:t>
            </w:r>
          </w:p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Budowa: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wykonany ze stali nierdzewnej odpornej na mycie i dezynfekcję,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wyposażony w mechanizm nożny,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obsługiwany bezdotykowo,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z wkładem z tworzywa sztucznego,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pojemność 20-25 l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kolor do wybory przez Zamawiającego na etapie realizacji umowy.</w:t>
            </w:r>
          </w:p>
        </w:tc>
      </w:tr>
      <w:tr w:rsidR="002007EC" w:rsidRPr="00771430" w:rsidTr="008B6080">
        <w:trPr>
          <w:jc w:val="center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Gwarancj</w:t>
            </w:r>
            <w:r w:rsidRPr="00771430">
              <w:rPr>
                <w:color w:val="000000"/>
                <w:sz w:val="22"/>
                <w:szCs w:val="22"/>
              </w:rPr>
              <w:t>a:</w:t>
            </w:r>
            <w:r w:rsidRPr="00771430">
              <w:rPr>
                <w:color w:val="FF0000"/>
                <w:sz w:val="22"/>
                <w:szCs w:val="22"/>
              </w:rPr>
              <w:t xml:space="preserve"> </w:t>
            </w:r>
            <w:r w:rsidRPr="00771430">
              <w:rPr>
                <w:sz w:val="22"/>
                <w:szCs w:val="22"/>
              </w:rPr>
              <w:t>min. 24 miesiące</w:t>
            </w:r>
          </w:p>
        </w:tc>
      </w:tr>
    </w:tbl>
    <w:p w:rsidR="002007EC" w:rsidRPr="00771430" w:rsidRDefault="002007EC" w:rsidP="002007EC">
      <w:pPr>
        <w:widowControl w:val="0"/>
        <w:autoSpaceDE w:val="0"/>
        <w:spacing w:line="360" w:lineRule="auto"/>
        <w:rPr>
          <w:rFonts w:eastAsia="Arial"/>
          <w:bCs/>
          <w:sz w:val="22"/>
          <w:szCs w:val="22"/>
          <w:lang w:eastAsia="ar-S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068"/>
      </w:tblGrid>
      <w:tr w:rsidR="002007EC" w:rsidRPr="00771430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2007EC" w:rsidRPr="00771430" w:rsidTr="008B6080">
        <w:trPr>
          <w:jc w:val="center"/>
        </w:trPr>
        <w:tc>
          <w:tcPr>
            <w:tcW w:w="9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 xml:space="preserve">2 - </w:t>
            </w:r>
            <w:r w:rsidRPr="00771430">
              <w:rPr>
                <w:b/>
                <w:color w:val="000000"/>
                <w:sz w:val="22"/>
                <w:szCs w:val="22"/>
              </w:rPr>
              <w:t xml:space="preserve">Dozownik na mydło </w:t>
            </w:r>
            <w:r w:rsidRPr="00771430">
              <w:rPr>
                <w:b/>
                <w:sz w:val="22"/>
                <w:szCs w:val="22"/>
              </w:rPr>
              <w:t>– 16 szt.</w:t>
            </w:r>
          </w:p>
          <w:p w:rsidR="002007EC" w:rsidRPr="00771430" w:rsidRDefault="002007EC" w:rsidP="002007EC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(poniższe informacje wpisuje Wykonawca)</w:t>
            </w:r>
          </w:p>
          <w:p w:rsidR="002007EC" w:rsidRPr="00771430" w:rsidRDefault="002007EC" w:rsidP="002007E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71430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2007EC" w:rsidRPr="00771430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Budowa: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Płyn podawany bezdotykowo i automatycznie,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Naścienny,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Wykonany z trwałego i mocnego tworzywa sztucznego,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Możliwość regulacji dawki,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Zasilanie bateriami lub z zasilacza,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Pojemność min. 0,5 l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Czujnik ruchu na podczerwień,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Pojemnik do samodzielnego napełniania bez konieczności stosowania dedykowanych wkładów.</w:t>
            </w:r>
          </w:p>
        </w:tc>
      </w:tr>
      <w:tr w:rsidR="002007EC" w:rsidRPr="00771430" w:rsidTr="008B6080">
        <w:trPr>
          <w:jc w:val="center"/>
        </w:trPr>
        <w:tc>
          <w:tcPr>
            <w:tcW w:w="9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Gwarancj</w:t>
            </w:r>
            <w:r w:rsidRPr="00771430">
              <w:rPr>
                <w:color w:val="000000"/>
                <w:sz w:val="22"/>
                <w:szCs w:val="22"/>
              </w:rPr>
              <w:t>a:</w:t>
            </w:r>
            <w:r w:rsidRPr="00771430">
              <w:rPr>
                <w:color w:val="FF0000"/>
                <w:sz w:val="22"/>
                <w:szCs w:val="22"/>
              </w:rPr>
              <w:t xml:space="preserve"> </w:t>
            </w:r>
            <w:r w:rsidRPr="00771430">
              <w:rPr>
                <w:sz w:val="22"/>
                <w:szCs w:val="22"/>
              </w:rPr>
              <w:t>min. 24 miesiące</w:t>
            </w:r>
          </w:p>
        </w:tc>
      </w:tr>
    </w:tbl>
    <w:p w:rsidR="002007EC" w:rsidRPr="00771430" w:rsidRDefault="002007EC" w:rsidP="002007EC">
      <w:pPr>
        <w:widowControl w:val="0"/>
        <w:autoSpaceDE w:val="0"/>
        <w:spacing w:line="360" w:lineRule="auto"/>
        <w:rPr>
          <w:rFonts w:eastAsia="Arial"/>
          <w:bCs/>
          <w:sz w:val="22"/>
          <w:szCs w:val="22"/>
          <w:lang w:eastAsia="ar-SA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411"/>
        <w:gridCol w:w="8606"/>
      </w:tblGrid>
      <w:tr w:rsidR="002007EC" w:rsidRPr="00771430" w:rsidTr="002007EC">
        <w:trPr>
          <w:jc w:val="center"/>
        </w:trPr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2007EC" w:rsidRPr="00771430" w:rsidTr="002007EC">
        <w:trPr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 xml:space="preserve">3 - </w:t>
            </w:r>
            <w:r w:rsidRPr="00771430">
              <w:rPr>
                <w:b/>
                <w:color w:val="000000"/>
                <w:sz w:val="22"/>
                <w:szCs w:val="22"/>
              </w:rPr>
              <w:t xml:space="preserve">Dozownik na płyn do dezynfekcji </w:t>
            </w:r>
            <w:r w:rsidRPr="00771430">
              <w:rPr>
                <w:b/>
                <w:sz w:val="22"/>
                <w:szCs w:val="22"/>
              </w:rPr>
              <w:t>– 16 szt.</w:t>
            </w:r>
          </w:p>
          <w:p w:rsidR="002007EC" w:rsidRPr="00771430" w:rsidRDefault="002007EC" w:rsidP="002007EC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(poniższe informacje wpisuje Wykonawca)</w:t>
            </w:r>
          </w:p>
          <w:p w:rsidR="002007EC" w:rsidRPr="00771430" w:rsidRDefault="002007EC" w:rsidP="002007E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71430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2007EC" w:rsidRPr="00771430" w:rsidTr="002007E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1</w:t>
            </w: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Budowa: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Płyn podawane bezdotykowo i automatycznie,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Naścienny,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Wykonany z trwałego i mocnego tworzywa sztucznego,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Możliwość regulacji dawki,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Zasilanie bateriami lub z zasilacza,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Pojemność min 0,5 l,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Czujnik ruchu na podczerwień,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Pojemnik do samodzielnego napełniania bez konieczności stosowania dedykowanych wkładów.</w:t>
            </w:r>
          </w:p>
        </w:tc>
      </w:tr>
      <w:tr w:rsidR="002007EC" w:rsidRPr="00771430" w:rsidTr="002007EC">
        <w:trPr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Gwarancj</w:t>
            </w:r>
            <w:r w:rsidRPr="00771430">
              <w:rPr>
                <w:color w:val="000000"/>
                <w:sz w:val="22"/>
                <w:szCs w:val="22"/>
              </w:rPr>
              <w:t>a:</w:t>
            </w:r>
            <w:r w:rsidRPr="00771430">
              <w:rPr>
                <w:color w:val="FF0000"/>
                <w:sz w:val="22"/>
                <w:szCs w:val="22"/>
              </w:rPr>
              <w:t xml:space="preserve"> </w:t>
            </w:r>
            <w:r w:rsidRPr="00771430">
              <w:rPr>
                <w:sz w:val="22"/>
                <w:szCs w:val="22"/>
              </w:rPr>
              <w:t>min. 24 miesiące</w:t>
            </w:r>
          </w:p>
        </w:tc>
      </w:tr>
    </w:tbl>
    <w:p w:rsidR="002007EC" w:rsidRPr="00771430" w:rsidRDefault="002007EC" w:rsidP="002007EC">
      <w:pPr>
        <w:widowControl w:val="0"/>
        <w:autoSpaceDE w:val="0"/>
        <w:spacing w:line="360" w:lineRule="auto"/>
        <w:rPr>
          <w:rFonts w:eastAsia="Arial"/>
          <w:bCs/>
          <w:sz w:val="22"/>
          <w:szCs w:val="22"/>
          <w:lang w:eastAsia="ar-SA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8999"/>
      </w:tblGrid>
      <w:tr w:rsidR="002007EC" w:rsidRPr="00771430" w:rsidTr="002007EC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2007EC" w:rsidRPr="00771430" w:rsidTr="002007EC">
        <w:trPr>
          <w:jc w:val="center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 xml:space="preserve">4 - </w:t>
            </w:r>
            <w:r w:rsidRPr="00771430">
              <w:rPr>
                <w:b/>
                <w:color w:val="000000"/>
                <w:sz w:val="22"/>
                <w:szCs w:val="22"/>
              </w:rPr>
              <w:t xml:space="preserve">Podajnik ręczników papierowych </w:t>
            </w:r>
            <w:r w:rsidRPr="00771430">
              <w:rPr>
                <w:b/>
                <w:sz w:val="22"/>
                <w:szCs w:val="22"/>
              </w:rPr>
              <w:t>– 16 szt.</w:t>
            </w:r>
          </w:p>
          <w:p w:rsidR="002007EC" w:rsidRPr="00771430" w:rsidRDefault="002007EC" w:rsidP="002007EC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(poniższe informacje wpisuje Wykonawca)</w:t>
            </w:r>
          </w:p>
          <w:p w:rsidR="002007EC" w:rsidRPr="00771430" w:rsidRDefault="002007EC" w:rsidP="002007EC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71430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2007EC" w:rsidRPr="00771430" w:rsidTr="002007EC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Budowa: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1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 xml:space="preserve">Dozownik typu auto </w:t>
            </w:r>
            <w:proofErr w:type="spellStart"/>
            <w:r w:rsidRPr="00771430">
              <w:rPr>
                <w:rFonts w:ascii="Times New Roman" w:hAnsi="Times New Roman"/>
              </w:rPr>
              <w:t>cut</w:t>
            </w:r>
            <w:proofErr w:type="spellEnd"/>
            <w:r w:rsidRPr="00771430">
              <w:rPr>
                <w:rFonts w:ascii="Times New Roman" w:hAnsi="Times New Roman"/>
              </w:rPr>
              <w:t xml:space="preserve"> do dozowania pojedynczych arkuszy ręczników do rąk w rolkach,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1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Naścienny,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1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Wykonany z trwałego i mocnego tworzywa sztucznego,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1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Nóż tnący wykonany z super twardego i odpornego na tępienie tworzywa sztucznego,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1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Przeznaczony do ręczników na rolce o długości min. 250 m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1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Zasilanie bateriami lub z zasilacza,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1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Zamykany na kluczyk.</w:t>
            </w:r>
          </w:p>
        </w:tc>
      </w:tr>
      <w:tr w:rsidR="002007EC" w:rsidRPr="00771430" w:rsidTr="002007EC">
        <w:trPr>
          <w:jc w:val="center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Gwarancj</w:t>
            </w:r>
            <w:r w:rsidRPr="00771430">
              <w:rPr>
                <w:color w:val="000000"/>
                <w:sz w:val="22"/>
                <w:szCs w:val="22"/>
              </w:rPr>
              <w:t>a:</w:t>
            </w:r>
            <w:r w:rsidRPr="00771430">
              <w:rPr>
                <w:color w:val="FF0000"/>
                <w:sz w:val="22"/>
                <w:szCs w:val="22"/>
              </w:rPr>
              <w:t xml:space="preserve"> </w:t>
            </w:r>
            <w:r w:rsidRPr="00771430">
              <w:rPr>
                <w:sz w:val="22"/>
                <w:szCs w:val="22"/>
              </w:rPr>
              <w:t>min. 24 miesiące</w:t>
            </w:r>
          </w:p>
        </w:tc>
      </w:tr>
      <w:tr w:rsidR="002007EC" w:rsidRPr="00771430" w:rsidTr="002007EC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2007EC" w:rsidRPr="00771430" w:rsidTr="002007EC">
        <w:trPr>
          <w:jc w:val="center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 xml:space="preserve">5 – </w:t>
            </w:r>
            <w:r w:rsidRPr="00771430">
              <w:rPr>
                <w:b/>
                <w:color w:val="000000"/>
                <w:sz w:val="22"/>
                <w:szCs w:val="22"/>
              </w:rPr>
              <w:t xml:space="preserve">Pojemnik na odpady medyczne  </w:t>
            </w:r>
            <w:r w:rsidRPr="00771430">
              <w:rPr>
                <w:b/>
                <w:sz w:val="22"/>
                <w:szCs w:val="22"/>
              </w:rPr>
              <w:t>– 2 szt.</w:t>
            </w:r>
          </w:p>
          <w:p w:rsidR="002007EC" w:rsidRPr="00771430" w:rsidRDefault="002007EC" w:rsidP="002007EC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(poniższe informacje wpisuje Wykonawca)</w:t>
            </w:r>
          </w:p>
          <w:p w:rsidR="002007EC" w:rsidRPr="00771430" w:rsidRDefault="002007EC" w:rsidP="002007EC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71430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2007EC" w:rsidRPr="00771430" w:rsidTr="002007EC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1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Przeznaczenie – dla Szpitala Psychiatrycznego Samodzielnego Zakładu Opieki Zdrowotnej w Węgorzewie, ul. Gen. J. Bema 24, 11-600 Węgorzewo</w:t>
            </w:r>
          </w:p>
          <w:p w:rsidR="002007EC" w:rsidRPr="00771430" w:rsidRDefault="002007EC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 xml:space="preserve">Realizacja zamówienia - Wykonawca dostarczy sprzęt do siedziby Zamawiającego, </w:t>
            </w:r>
          </w:p>
          <w:p w:rsidR="002007EC" w:rsidRPr="00771430" w:rsidRDefault="002007EC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po wcześniejszym uzgodnieniu z Zamawiającym.</w:t>
            </w:r>
          </w:p>
        </w:tc>
      </w:tr>
      <w:tr w:rsidR="002007EC" w:rsidRPr="00771430" w:rsidTr="002007EC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2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Pojemnik na odpady z możliwością otworzenia bez użycia rąk</w:t>
            </w:r>
          </w:p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Budowa: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2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wykonany ze stali nierdzewnej odpornej na mycie i dezynfekcję,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2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wyposażony w funkcjonalny i solidny mechanizm nożny,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2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obsługiwany bezdotykowo,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2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z wkładem z tworzywa sztucznego,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2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pojemność 20-25 l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2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kolor do wybory przez Zamawiającego na etapie realizacji umowy.</w:t>
            </w:r>
          </w:p>
        </w:tc>
      </w:tr>
      <w:tr w:rsidR="002007EC" w:rsidRPr="00771430" w:rsidTr="002007EC">
        <w:trPr>
          <w:jc w:val="center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Gwarancj</w:t>
            </w:r>
            <w:r w:rsidRPr="00771430">
              <w:rPr>
                <w:color w:val="000000"/>
                <w:sz w:val="22"/>
                <w:szCs w:val="22"/>
              </w:rPr>
              <w:t>a:</w:t>
            </w:r>
            <w:r w:rsidRPr="00771430">
              <w:rPr>
                <w:color w:val="FF0000"/>
                <w:sz w:val="22"/>
                <w:szCs w:val="22"/>
              </w:rPr>
              <w:t xml:space="preserve"> </w:t>
            </w:r>
            <w:r w:rsidRPr="00771430">
              <w:rPr>
                <w:sz w:val="22"/>
                <w:szCs w:val="22"/>
              </w:rPr>
              <w:t>min. 24 miesiące</w:t>
            </w:r>
          </w:p>
        </w:tc>
      </w:tr>
    </w:tbl>
    <w:p w:rsidR="002007EC" w:rsidRPr="00771430" w:rsidRDefault="002007EC" w:rsidP="002007EC">
      <w:pPr>
        <w:widowControl w:val="0"/>
        <w:autoSpaceDE w:val="0"/>
        <w:spacing w:line="360" w:lineRule="auto"/>
        <w:rPr>
          <w:rFonts w:eastAsia="Arial"/>
          <w:bCs/>
          <w:sz w:val="22"/>
          <w:szCs w:val="22"/>
          <w:lang w:eastAsia="ar-SA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"/>
        <w:gridCol w:w="630"/>
        <w:gridCol w:w="44"/>
        <w:gridCol w:w="8930"/>
      </w:tblGrid>
      <w:tr w:rsidR="002007EC" w:rsidRPr="00771430" w:rsidTr="00263D1A">
        <w:trPr>
          <w:gridBefore w:val="1"/>
          <w:wBefore w:w="23" w:type="dxa"/>
          <w:trHeight w:val="67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2007EC" w:rsidRPr="00771430" w:rsidTr="00263D1A">
        <w:trPr>
          <w:gridBefore w:val="1"/>
          <w:wBefore w:w="23" w:type="dxa"/>
          <w:jc w:val="center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 xml:space="preserve">6 - </w:t>
            </w:r>
            <w:r w:rsidRPr="00771430">
              <w:rPr>
                <w:b/>
                <w:color w:val="000000"/>
                <w:sz w:val="22"/>
                <w:szCs w:val="22"/>
              </w:rPr>
              <w:t xml:space="preserve">Lustro uchylne </w:t>
            </w:r>
            <w:r w:rsidRPr="00771430">
              <w:rPr>
                <w:b/>
                <w:sz w:val="22"/>
                <w:szCs w:val="22"/>
              </w:rPr>
              <w:t>– 13 szt.</w:t>
            </w:r>
          </w:p>
          <w:p w:rsidR="002007EC" w:rsidRPr="00771430" w:rsidRDefault="002007EC" w:rsidP="002007EC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(poniższe informacje wpisuje Wykonawca)</w:t>
            </w:r>
          </w:p>
          <w:p w:rsidR="002007EC" w:rsidRPr="00771430" w:rsidRDefault="002007EC" w:rsidP="002007EC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71430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2007EC" w:rsidRPr="00771430" w:rsidTr="00263D1A">
        <w:trPr>
          <w:gridBefore w:val="1"/>
          <w:wBefore w:w="23" w:type="dxa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1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Budowa: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Lustro uchylne z regulacją kąta nachylenia,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Lustro w bezpiecznej ramie, dostosowane dla osób niepełnosprawnych,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Montowane do ściany,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Nietłukące,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 ramie ze stali o średnicy 25-30 mm,  posiadającej otwory z zabezpieczonymi śrubami odpornymi na manipulacje</w:t>
            </w:r>
          </w:p>
          <w:p w:rsidR="002007EC" w:rsidRPr="00771430" w:rsidRDefault="002007EC" w:rsidP="00A230E2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 xml:space="preserve">wymiar: 60 cm x 60 cm (+/- </w:t>
            </w:r>
            <w:r w:rsidR="00A230E2">
              <w:rPr>
                <w:rFonts w:ascii="Times New Roman" w:hAnsi="Times New Roman"/>
              </w:rPr>
              <w:t>2</w:t>
            </w:r>
            <w:r w:rsidRPr="00771430">
              <w:rPr>
                <w:rFonts w:ascii="Times New Roman" w:hAnsi="Times New Roman"/>
              </w:rPr>
              <w:t>0%).</w:t>
            </w:r>
          </w:p>
        </w:tc>
      </w:tr>
      <w:tr w:rsidR="002007EC" w:rsidRPr="00771430" w:rsidTr="00263D1A">
        <w:trPr>
          <w:gridBefore w:val="1"/>
          <w:wBefore w:w="23" w:type="dxa"/>
          <w:jc w:val="center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Gwarancj</w:t>
            </w:r>
            <w:r w:rsidRPr="00771430">
              <w:rPr>
                <w:color w:val="000000"/>
                <w:sz w:val="22"/>
                <w:szCs w:val="22"/>
              </w:rPr>
              <w:t>a:</w:t>
            </w:r>
            <w:r w:rsidRPr="00771430">
              <w:rPr>
                <w:color w:val="FF0000"/>
                <w:sz w:val="22"/>
                <w:szCs w:val="22"/>
              </w:rPr>
              <w:t xml:space="preserve"> </w:t>
            </w:r>
            <w:r w:rsidRPr="00771430">
              <w:rPr>
                <w:sz w:val="22"/>
                <w:szCs w:val="22"/>
              </w:rPr>
              <w:t>min. 24 miesiące</w:t>
            </w:r>
          </w:p>
        </w:tc>
      </w:tr>
      <w:tr w:rsidR="002007EC" w:rsidRPr="00771430" w:rsidTr="00263D1A">
        <w:trPr>
          <w:jc w:val="center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2007EC" w:rsidRPr="00771430" w:rsidTr="00263D1A">
        <w:trPr>
          <w:jc w:val="center"/>
        </w:trPr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 xml:space="preserve">7 - </w:t>
            </w:r>
            <w:r w:rsidRPr="00771430">
              <w:rPr>
                <w:b/>
                <w:color w:val="000000"/>
                <w:sz w:val="22"/>
                <w:szCs w:val="22"/>
              </w:rPr>
              <w:t xml:space="preserve">Podajnik papieru toaletowego </w:t>
            </w:r>
            <w:r w:rsidRPr="00771430">
              <w:rPr>
                <w:b/>
                <w:sz w:val="22"/>
                <w:szCs w:val="22"/>
              </w:rPr>
              <w:t>– 13 szt.</w:t>
            </w:r>
          </w:p>
          <w:p w:rsidR="002007EC" w:rsidRPr="00771430" w:rsidRDefault="002007EC" w:rsidP="008B6080">
            <w:pPr>
              <w:pStyle w:val="Akapitzlist"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(poniższe informacje wpisuje Wykonawca)</w:t>
            </w:r>
          </w:p>
          <w:p w:rsidR="002007EC" w:rsidRPr="00771430" w:rsidRDefault="002007EC" w:rsidP="008B6080">
            <w:pPr>
              <w:pStyle w:val="Akapitzlist"/>
              <w:jc w:val="center"/>
              <w:rPr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Rok produkcji:...................., Producent:....................., Model:....................</w:t>
            </w:r>
          </w:p>
        </w:tc>
      </w:tr>
      <w:tr w:rsidR="002007EC" w:rsidRPr="00771430" w:rsidTr="00263D1A">
        <w:trPr>
          <w:jc w:val="center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Budowa: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Materiał: metal lakierowany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Kolor: do wyboru Zamawiającego na etapie realizacji umowy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Przeznaczenie: papier toaletowy w jumbo roli (średnica do 300 mm)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Okienka kontrolne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Zamykany na klucz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Montowany naściennie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lastRenderedPageBreak/>
              <w:t>Dostosowany do użytkowania przez osoby niepełnosprawne</w:t>
            </w:r>
          </w:p>
        </w:tc>
      </w:tr>
      <w:tr w:rsidR="002007EC" w:rsidRPr="00771430" w:rsidTr="00263D1A">
        <w:trPr>
          <w:jc w:val="center"/>
        </w:trPr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lastRenderedPageBreak/>
              <w:t>Gwarancj</w:t>
            </w:r>
            <w:r w:rsidRPr="00771430">
              <w:rPr>
                <w:color w:val="000000"/>
                <w:sz w:val="22"/>
                <w:szCs w:val="22"/>
              </w:rPr>
              <w:t>a:</w:t>
            </w:r>
            <w:r w:rsidRPr="00771430">
              <w:rPr>
                <w:color w:val="FF0000"/>
                <w:sz w:val="22"/>
                <w:szCs w:val="22"/>
              </w:rPr>
              <w:t xml:space="preserve"> </w:t>
            </w:r>
            <w:r w:rsidRPr="00771430">
              <w:rPr>
                <w:sz w:val="22"/>
                <w:szCs w:val="22"/>
              </w:rPr>
              <w:t>min. 24 miesiące</w:t>
            </w: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 w:rsidP="002007EC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 xml:space="preserve">Wykonawca zobowiązuje się dostarczyć </w:t>
      </w:r>
      <w:r w:rsidR="002007EC">
        <w:rPr>
          <w:b/>
        </w:rPr>
        <w:t xml:space="preserve">wyposażenie pomocnicze </w:t>
      </w:r>
      <w:r>
        <w:t>do siedziby Zamawiającego wskazanej w umowie. Dostarczo</w:t>
      </w:r>
      <w:r w:rsidR="002007EC">
        <w:t xml:space="preserve">ne </w:t>
      </w:r>
      <w:r w:rsidR="002007EC" w:rsidRPr="002007EC">
        <w:rPr>
          <w:b/>
        </w:rPr>
        <w:t>wyposażenie pomocnicze</w:t>
      </w:r>
      <w:r w:rsidR="007B431F">
        <w:rPr>
          <w:b/>
        </w:rPr>
        <w:t xml:space="preserve"> </w:t>
      </w:r>
      <w:r w:rsidR="00C23D64">
        <w:t>mus</w:t>
      </w:r>
      <w:r w:rsidR="00B445DB">
        <w:t>i</w:t>
      </w:r>
      <w:r>
        <w:t xml:space="preserve"> być kompletn</w:t>
      </w:r>
      <w:r w:rsidR="002007EC">
        <w:t>e</w:t>
      </w:r>
      <w:r>
        <w:t xml:space="preserve"> i zgodn</w:t>
      </w:r>
      <w:r w:rsidR="002007EC">
        <w:t>e</w:t>
      </w:r>
      <w:r>
        <w:t xml:space="preserve"> z </w:t>
      </w:r>
      <w:r w:rsidR="00B445DB">
        <w:t>j</w:t>
      </w:r>
      <w:r w:rsidR="006B759A">
        <w:t xml:space="preserve">ego </w:t>
      </w:r>
      <w:r>
        <w:t>opisem w załączniku nr 1. Niedopuszczalne jest, aby dla zapewnienia prawidłowego użytkowania</w:t>
      </w:r>
      <w:r w:rsidR="007B431F">
        <w:t xml:space="preserve"> </w:t>
      </w:r>
      <w:r w:rsidR="002007EC">
        <w:rPr>
          <w:b/>
        </w:rPr>
        <w:t>wyposażenia pomocniczego</w:t>
      </w:r>
      <w:r w:rsidR="00B445DB">
        <w:rPr>
          <w:b/>
        </w:rPr>
        <w:t>,</w:t>
      </w:r>
      <w:r>
        <w:t xml:space="preserve">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C94819">
        <w:rPr>
          <w:rFonts w:eastAsia="Arial"/>
          <w:iCs/>
          <w:lang w:eastAsia="ar-SA"/>
        </w:rPr>
        <w:t xml:space="preserve"> </w:t>
      </w:r>
      <w:r w:rsidR="00A230E2">
        <w:rPr>
          <w:rFonts w:eastAsia="Arial"/>
          <w:iCs/>
          <w:lang w:eastAsia="ar-SA"/>
        </w:rPr>
        <w:t>do dnia 15 grudnia 2021</w:t>
      </w:r>
      <w:r>
        <w:rPr>
          <w:rFonts w:eastAsia="Arial"/>
          <w:b/>
          <w:iCs/>
          <w:lang w:eastAsia="ar-SA"/>
        </w:rPr>
        <w:t>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D8295C">
        <w:rPr>
          <w:rFonts w:eastAsia="Arial"/>
          <w:b/>
          <w:bCs/>
          <w:iCs/>
          <w:lang w:eastAsia="ar-SA"/>
        </w:rPr>
        <w:t>.</w:t>
      </w:r>
    </w:p>
    <w:p w:rsidR="007B431F" w:rsidRDefault="007B431F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30E2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zapoznaliśmy się z Zapytaniem ofertowym </w:t>
      </w:r>
      <w:r w:rsidR="00A25B13">
        <w:rPr>
          <w:rFonts w:eastAsia="Arial"/>
          <w:szCs w:val="22"/>
          <w:lang w:eastAsia="ar-SA"/>
        </w:rPr>
        <w:t>i akce</w:t>
      </w:r>
      <w:r>
        <w:rPr>
          <w:rFonts w:eastAsia="Arial"/>
          <w:szCs w:val="22"/>
          <w:lang w:eastAsia="ar-SA"/>
        </w:rPr>
        <w:t>ptujemy wszystkie warunki w nim</w:t>
      </w:r>
      <w:r w:rsidR="00A25B13">
        <w:rPr>
          <w:rFonts w:eastAsia="Arial"/>
          <w:szCs w:val="22"/>
          <w:lang w:eastAsia="ar-SA"/>
        </w:rPr>
        <w:t xml:space="preserve">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zapoznaliśmy się z Projektowanymi Postanowieniami Umowy, określonymi w Załączniku nr </w:t>
      </w:r>
      <w:r w:rsidR="00A230E2">
        <w:rPr>
          <w:rFonts w:eastAsia="Arial"/>
          <w:szCs w:val="22"/>
          <w:lang w:eastAsia="ar-SA"/>
        </w:rPr>
        <w:t>2</w:t>
      </w:r>
      <w:r>
        <w:rPr>
          <w:rFonts w:eastAsia="Arial"/>
          <w:szCs w:val="22"/>
          <w:lang w:eastAsia="ar-SA"/>
        </w:rPr>
        <w:t xml:space="preserve"> </w:t>
      </w:r>
      <w:r w:rsidR="00A230E2">
        <w:rPr>
          <w:rFonts w:eastAsia="Arial"/>
          <w:szCs w:val="22"/>
          <w:lang w:eastAsia="ar-SA"/>
        </w:rPr>
        <w:t xml:space="preserve">do Zapytania </w:t>
      </w:r>
      <w:r>
        <w:rPr>
          <w:rFonts w:eastAsia="Arial"/>
          <w:szCs w:val="22"/>
          <w:lang w:eastAsia="ar-SA"/>
        </w:rPr>
        <w:t>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3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4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 xml:space="preserve">osobą upoważnioną do kontaktów z Zamawiającym w sprawach dotyczących realizacji umowy </w:t>
      </w:r>
      <w:r>
        <w:rPr>
          <w:rFonts w:eastAsia="Arial"/>
          <w:szCs w:val="16"/>
          <w:lang w:eastAsia="ar-SA"/>
        </w:rPr>
        <w:lastRenderedPageBreak/>
        <w:t>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C94819" w:rsidRDefault="00C94819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sectPr w:rsidR="002C1EB7">
      <w:headerReference w:type="default" r:id="rId9"/>
      <w:footerReference w:type="default" r:id="rId10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7A" w:rsidRDefault="00A93B7A">
      <w:r>
        <w:separator/>
      </w:r>
    </w:p>
  </w:endnote>
  <w:endnote w:type="continuationSeparator" w:id="0">
    <w:p w:rsidR="00A93B7A" w:rsidRDefault="00A9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24C51">
          <w:rPr>
            <w:noProof/>
          </w:rPr>
          <w:t>6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7A" w:rsidRDefault="00A93B7A">
      <w:pPr>
        <w:rPr>
          <w:sz w:val="12"/>
        </w:rPr>
      </w:pPr>
      <w:r>
        <w:separator/>
      </w:r>
    </w:p>
  </w:footnote>
  <w:footnote w:type="continuationSeparator" w:id="0">
    <w:p w:rsidR="00A93B7A" w:rsidRDefault="00A93B7A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>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4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E92"/>
    <w:multiLevelType w:val="hybridMultilevel"/>
    <w:tmpl w:val="FF0E6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DD7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7B64"/>
    <w:multiLevelType w:val="hybridMultilevel"/>
    <w:tmpl w:val="7BAE2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B3CF0"/>
    <w:multiLevelType w:val="hybridMultilevel"/>
    <w:tmpl w:val="2760F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010F53"/>
    <w:multiLevelType w:val="hybridMultilevel"/>
    <w:tmpl w:val="1220B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718B3"/>
    <w:multiLevelType w:val="hybridMultilevel"/>
    <w:tmpl w:val="F6D01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C54C7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A0719"/>
    <w:multiLevelType w:val="hybridMultilevel"/>
    <w:tmpl w:val="CF3A7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5E4E49"/>
    <w:multiLevelType w:val="hybridMultilevel"/>
    <w:tmpl w:val="55AE5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D6BC6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14" w15:restartNumberingAfterBreak="0">
    <w:nsid w:val="58BE4561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840D3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23628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307AF"/>
    <w:multiLevelType w:val="hybridMultilevel"/>
    <w:tmpl w:val="0792E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B5EDE"/>
    <w:multiLevelType w:val="hybridMultilevel"/>
    <w:tmpl w:val="9BC6A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4506523"/>
    <w:multiLevelType w:val="hybridMultilevel"/>
    <w:tmpl w:val="8DEE8C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B2052A"/>
    <w:multiLevelType w:val="hybridMultilevel"/>
    <w:tmpl w:val="A934E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8CF62E5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2"/>
  </w:num>
  <w:num w:numId="4">
    <w:abstractNumId w:val="9"/>
  </w:num>
  <w:num w:numId="5">
    <w:abstractNumId w:val="13"/>
  </w:num>
  <w:num w:numId="6">
    <w:abstractNumId w:val="12"/>
  </w:num>
  <w:num w:numId="7">
    <w:abstractNumId w:val="17"/>
  </w:num>
  <w:num w:numId="8">
    <w:abstractNumId w:val="21"/>
  </w:num>
  <w:num w:numId="9">
    <w:abstractNumId w:val="8"/>
  </w:num>
  <w:num w:numId="10">
    <w:abstractNumId w:val="18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20"/>
  </w:num>
  <w:num w:numId="16">
    <w:abstractNumId w:val="5"/>
  </w:num>
  <w:num w:numId="17">
    <w:abstractNumId w:val="3"/>
  </w:num>
  <w:num w:numId="18">
    <w:abstractNumId w:val="1"/>
  </w:num>
  <w:num w:numId="19">
    <w:abstractNumId w:val="15"/>
  </w:num>
  <w:num w:numId="20">
    <w:abstractNumId w:val="7"/>
  </w:num>
  <w:num w:numId="21">
    <w:abstractNumId w:val="14"/>
  </w:num>
  <w:num w:numId="22">
    <w:abstractNumId w:val="16"/>
  </w:num>
  <w:num w:numId="23">
    <w:abstractNumId w:val="23"/>
  </w:num>
  <w:num w:numId="2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B7"/>
    <w:rsid w:val="0002302E"/>
    <w:rsid w:val="00075B2F"/>
    <w:rsid w:val="000F3AB0"/>
    <w:rsid w:val="002007EC"/>
    <w:rsid w:val="00263D1A"/>
    <w:rsid w:val="002C1EB7"/>
    <w:rsid w:val="00412113"/>
    <w:rsid w:val="00590182"/>
    <w:rsid w:val="00686A45"/>
    <w:rsid w:val="006B759A"/>
    <w:rsid w:val="006E102C"/>
    <w:rsid w:val="00771430"/>
    <w:rsid w:val="007B431F"/>
    <w:rsid w:val="00867781"/>
    <w:rsid w:val="008E50EC"/>
    <w:rsid w:val="009171F2"/>
    <w:rsid w:val="00944561"/>
    <w:rsid w:val="00A230E2"/>
    <w:rsid w:val="00A24C51"/>
    <w:rsid w:val="00A25B13"/>
    <w:rsid w:val="00A93B7A"/>
    <w:rsid w:val="00B445DB"/>
    <w:rsid w:val="00C23D64"/>
    <w:rsid w:val="00C54554"/>
    <w:rsid w:val="00C94819"/>
    <w:rsid w:val="00D10AF6"/>
    <w:rsid w:val="00D56411"/>
    <w:rsid w:val="00D8295C"/>
    <w:rsid w:val="00EC2DE5"/>
    <w:rsid w:val="00F2758A"/>
    <w:rsid w:val="00F31F55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50B67-C127-4A95-BF9B-FCDF15C5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translation">
    <w:name w:val="tlid-translation translation"/>
    <w:rsid w:val="007B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F49F-19A0-4ED6-8C1B-F3B9D180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ZamówieniaPubliczne</cp:lastModifiedBy>
  <cp:revision>4</cp:revision>
  <cp:lastPrinted>2021-04-26T11:16:00Z</cp:lastPrinted>
  <dcterms:created xsi:type="dcterms:W3CDTF">2021-11-23T11:21:00Z</dcterms:created>
  <dcterms:modified xsi:type="dcterms:W3CDTF">2021-11-23T11:36:00Z</dcterms:modified>
  <dc:language>pl-PL</dc:language>
</cp:coreProperties>
</file>